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pStyle w:val="2"/>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晴隆县发展和改革局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年招聘</w:t>
      </w:r>
      <w:r>
        <w:rPr>
          <w:rFonts w:hint="eastAsia" w:ascii="方正小标宋简体" w:hAnsi="方正小标宋简体" w:eastAsia="方正小标宋简体" w:cs="方正小标宋简体"/>
          <w:sz w:val="44"/>
          <w:szCs w:val="44"/>
          <w:lang w:val="en-US" w:eastAsia="zh-CN"/>
        </w:rPr>
        <w:t>公益性岗位</w:t>
      </w:r>
      <w:r>
        <w:rPr>
          <w:rFonts w:hint="eastAsia" w:ascii="方正小标宋简体" w:hAnsi="方正小标宋简体" w:eastAsia="方正小标宋简体" w:cs="方正小标宋简体"/>
          <w:sz w:val="44"/>
          <w:szCs w:val="44"/>
        </w:rPr>
        <w:t>人员</w:t>
      </w: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新冠肺炎疫情防控告知暨承诺书</w:t>
      </w:r>
    </w:p>
    <w:bookmarkEnd w:id="0"/>
    <w:p>
      <w:pPr>
        <w:spacing w:line="560" w:lineRule="exact"/>
        <w:rPr>
          <w:b/>
        </w:rPr>
      </w:pP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考生须认真阅读《晴隆县</w:t>
      </w:r>
      <w:r>
        <w:rPr>
          <w:rFonts w:hint="eastAsia" w:ascii="仿宋_GB2312" w:hAnsi="仿宋_GB2312" w:eastAsia="仿宋_GB2312" w:cs="仿宋_GB2312"/>
          <w:sz w:val="32"/>
          <w:szCs w:val="32"/>
          <w:lang w:eastAsia="zh-CN"/>
        </w:rPr>
        <w:t>发展和改革局</w:t>
      </w:r>
      <w:r>
        <w:rPr>
          <w:rFonts w:hint="eastAsia" w:ascii="仿宋_GB2312" w:hAnsi="仿宋_GB2312" w:eastAsia="仿宋_GB2312" w:cs="仿宋_GB2312"/>
          <w:sz w:val="32"/>
          <w:szCs w:val="32"/>
        </w:rPr>
        <w:t>2022年招聘公益性岗位人员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新冠肺炎疫情防控告知暨承诺书》，并书面承诺已知悉告知事项和防疫要求，自愿承担因不实承诺应承担的相关责任、接受相应处理。</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资格，并按相应违纪违规行为处理规定处理。如有违法情况的，将依法追究其法律责任。</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一、疫情防控重要提示根据贵州省最新疫情防控规定，对本次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考生的防疫要求如下: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(三)按防疫要求处于集中隔离、居家健康监测期间的人员不得参加本次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(五)14天内有中高风险所在市州旅居史人员，需提供48小时内核酸检测阴性证明。为避免考生到达我省后14天内所旅居地区调整为中高风险等级，建议考生到达</w:t>
      </w:r>
      <w:r>
        <w:rPr>
          <w:rFonts w:hint="eastAsia" w:ascii="仿宋_GB2312" w:hAnsi="仿宋_GB2312" w:eastAsia="仿宋_GB2312" w:cs="仿宋_GB2312"/>
          <w:sz w:val="32"/>
          <w:szCs w:val="32"/>
          <w:lang w:val="en-US" w:eastAsia="zh-CN"/>
        </w:rPr>
        <w:t>面试点</w:t>
      </w:r>
      <w:r>
        <w:rPr>
          <w:rFonts w:hint="eastAsia" w:ascii="仿宋_GB2312" w:hAnsi="仿宋_GB2312" w:eastAsia="仿宋_GB2312" w:cs="仿宋_GB2312"/>
          <w:sz w:val="32"/>
          <w:szCs w:val="32"/>
        </w:rPr>
        <w:t>前,在当地进行核酸检测。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)考生应自备一次性使用医用口罩，考生要全程佩戴口罩。未按要求佩戴口罩的考生，不得参加本次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(八)考生应尽早到达</w:t>
      </w:r>
      <w:r>
        <w:rPr>
          <w:rFonts w:hint="eastAsia" w:ascii="仿宋_GB2312" w:hAnsi="仿宋_GB2312" w:eastAsia="仿宋_GB2312" w:cs="仿宋_GB2312"/>
          <w:sz w:val="32"/>
          <w:szCs w:val="32"/>
          <w:lang w:val="en-US" w:eastAsia="zh-CN"/>
        </w:rPr>
        <w:t>考场</w:t>
      </w:r>
      <w:r>
        <w:rPr>
          <w:rFonts w:hint="eastAsia" w:ascii="仿宋_GB2312" w:hAnsi="仿宋_GB2312" w:eastAsia="仿宋_GB2312" w:cs="仿宋_GB2312"/>
          <w:sz w:val="32"/>
          <w:szCs w:val="32"/>
        </w:rPr>
        <w:t>，要提前调出当天本人贵州健康码和国家通行行程卡绿码，做好入场扫码和体温检测准备，确保入场时间充足、秩序良好。</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结束。废弃口罩应自行带走或放到指定垃圾桶，不得随意丢弃。</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二、考生入场检测规定不符合疫情防控要求的人员不得参加本次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，符合以上疫情防控要求的人员，须佩戴一次性使用医用口罩持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当天的本人“贵州健康码、国家通信行程卡”绿码并经工作人员检测体温正常可以参加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。入场检测具体规定如下: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(一)“贵州健康码、国家通信行程卡”为绿码且体温正常(低于37.3℃)的考生可以参加本次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。贵州健康码使用咨询电话:12345。</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。经复测体温仍≥37.3℃的，不得参加本次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(三)未按要求佩戴一次性使用医用口罩的考生不得参加本次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。本人已认真阅读《晴隆县</w:t>
      </w:r>
      <w:r>
        <w:rPr>
          <w:rFonts w:hint="eastAsia" w:ascii="仿宋_GB2312" w:hAnsi="仿宋_GB2312" w:eastAsia="仿宋_GB2312" w:cs="仿宋_GB2312"/>
          <w:sz w:val="32"/>
          <w:szCs w:val="32"/>
          <w:lang w:eastAsia="zh-CN"/>
        </w:rPr>
        <w:t>发展和改革局</w:t>
      </w:r>
      <w:r>
        <w:rPr>
          <w:rFonts w:hint="eastAsia" w:ascii="仿宋_GB2312" w:hAnsi="仿宋_GB2312" w:eastAsia="仿宋_GB2312" w:cs="仿宋_GB2312"/>
          <w:sz w:val="32"/>
          <w:szCs w:val="32"/>
        </w:rPr>
        <w:t>2022年招聘公益性岗位人员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新冠肺炎疫情防控告知暨承诺书》，知悉告知事项、证明义务和防疫要求。在此郑重承诺:本人符合本文规定的可参加本次</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的情形，本人将在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全过程中严格遵守疫情防控规定，本人填报、提交和现场出示的所有信息(证明)均真实、准确、完整、有效，符合疫情防控相关要求，并自愿承担因不实承诺应承担的相关责任、接受相应处理。</w:t>
      </w:r>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考生姓名：</w:t>
      </w:r>
    </w:p>
    <w:p>
      <w:pPr>
        <w:pStyle w:val="2"/>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p>
    <w:p>
      <w:pPr>
        <w:spacing w:line="560" w:lineRule="exact"/>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MWJiODg2YjAyM2IxNDdjYzExODFmYTVhZjVkOTgifQ=="/>
  </w:docVars>
  <w:rsids>
    <w:rsidRoot w:val="00B34477"/>
    <w:rsid w:val="003470DE"/>
    <w:rsid w:val="00B34477"/>
    <w:rsid w:val="00EF1770"/>
    <w:rsid w:val="00F345CB"/>
    <w:rsid w:val="01DE5D0E"/>
    <w:rsid w:val="17AF786A"/>
    <w:rsid w:val="33332D16"/>
    <w:rsid w:val="36AC4688"/>
    <w:rsid w:val="42AA580E"/>
    <w:rsid w:val="52435528"/>
    <w:rsid w:val="6E351777"/>
    <w:rsid w:val="7C14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1349</Words>
  <Characters>1380</Characters>
  <Lines>12</Lines>
  <Paragraphs>3</Paragraphs>
  <TotalTime>36</TotalTime>
  <ScaleCrop>false</ScaleCrop>
  <LinksUpToDate>false</LinksUpToDate>
  <CharactersWithSpaces>1415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努力就好！</cp:lastModifiedBy>
  <dcterms:modified xsi:type="dcterms:W3CDTF">2022-07-21T03:28:57Z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3ADE97A15E454BAD915F5EC897AAD18E</vt:lpwstr>
  </property>
</Properties>
</file>