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2022年潍坊市妇幼保健院校园招聘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考察体检疫情防控告知书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根据疫情防控工作需要，为确保考生身体健康，保障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考察体检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安全顺利进行，现将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考察体检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疫情防控有关要求和注意事项告知如下，请所有考生知悉并严格执行各项防疫措施和要求。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考察体检</w:t>
      </w:r>
      <w:r>
        <w:rPr>
          <w:rFonts w:hint="eastAsia" w:ascii="黑体" w:hAnsi="黑体" w:eastAsia="黑体" w:cs="黑体"/>
          <w:sz w:val="32"/>
          <w:szCs w:val="32"/>
        </w:rPr>
        <w:t>前防疫准备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建议潍坊本地考生考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察体检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前非必要不离开潍坊市。尚在外地（省外、省内其他市）的考生应主动了解潍坊市的疫情防控相关要求，按规定提前抵达潍坊市，以免耽误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考察体检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提前申领“山东省电子健康通行码”和“通信大数据行程卡”。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按规定准备相应数量的核酸检测阴性证明（纸质版）。核酸检测阴性证明纸质版（检测报告原件、复印件或打印“山东省电子健康通行码”显示的个人信息完整的核酸检测结果均可）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到达报到地点</w:t>
      </w:r>
      <w:r>
        <w:rPr>
          <w:rFonts w:hint="eastAsia" w:ascii="仿宋_GB2312" w:hAnsi="仿宋_GB2312" w:eastAsia="仿宋_GB2312" w:cs="仿宋_GB2312"/>
          <w:sz w:val="32"/>
          <w:szCs w:val="32"/>
        </w:rPr>
        <w:t>时交给工作人员。不能按要求提供规定的核酸检测阴性证明的，不得参加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考察体检。同时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携带有效居民身份证、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《2022年潍坊市妇幼保健院校园招聘工作人员健康筛查表》《2022年潍坊市妇幼保健院校园招聘工作人员健康承诺书》到达报到地点</w:t>
      </w:r>
      <w:r>
        <w:rPr>
          <w:rFonts w:hint="eastAsia" w:ascii="仿宋_GB2312" w:hAnsi="仿宋_GB2312" w:eastAsia="仿宋_GB2312" w:cs="仿宋_GB2312"/>
          <w:sz w:val="32"/>
          <w:szCs w:val="32"/>
        </w:rPr>
        <w:t>时交给工作人员。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每日自觉进行体温测量、健康状况监测，填写《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健康筛查表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考察体检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前主动减少外出、不必要的聚集和人员接触。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须持有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考察体检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三、特殊情形考生管理要求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对有低风险地区7天旅居史的人员，3天内应完成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次核酸检测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第1天和第3天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，并做好健康监测；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对有中风险区7天旅居史的人员，采取7天居家隔离医学观察，在居家隔离医学观察第1、4、7天各开展一次核酸检测；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对有高风险区7天旅居史的人员，采取7天集中隔离医学观察，在集中隔离第1、2、3、5、7天各开展一次核酸检测；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</w:rPr>
        <w:t>风险区所在县（市、区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sz w:val="32"/>
          <w:szCs w:val="32"/>
        </w:rPr>
        <w:t>）的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其它</w:t>
      </w:r>
      <w:r>
        <w:rPr>
          <w:rFonts w:hint="eastAsia" w:ascii="仿宋_GB2312" w:hAnsi="仿宋_GB2312" w:eastAsia="仿宋_GB2312" w:cs="仿宋_GB2312"/>
          <w:sz w:val="32"/>
          <w:szCs w:val="32"/>
        </w:rPr>
        <w:t>低风险区7天旅居史人员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入鲁返鲁后，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3天内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开展2</w:t>
      </w:r>
      <w:r>
        <w:rPr>
          <w:rFonts w:hint="eastAsia" w:ascii="仿宋_GB2312" w:hAnsi="仿宋_GB2312" w:eastAsia="仿宋_GB2312" w:cs="仿宋_GB2312"/>
          <w:sz w:val="32"/>
          <w:szCs w:val="32"/>
        </w:rPr>
        <w:t>次核酸检测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间隔24小时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，做好健康监测；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对尚未公布中高风险地区但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7天内发生社会面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的地</w:t>
      </w:r>
      <w:r>
        <w:rPr>
          <w:rFonts w:hint="eastAsia" w:ascii="仿宋_GB2312" w:hAnsi="仿宋_GB2312" w:eastAsia="仿宋_GB2312" w:cs="仿宋_GB2312"/>
          <w:sz w:val="32"/>
          <w:szCs w:val="32"/>
        </w:rPr>
        <w:t>区，参照中高风险地区执行。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存在以下情形的考生，不得参加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考察体检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1.确诊病例、疑似病例、无症状感染者和尚在隔离观察期的密切接触者、次密接；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2.考前7天内有发热、咳嗽等症状未痊愈且未排除传染病及身体不适者；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3.有中、高风险等疫情重点地区旅居史且离开上述地区未满7天者；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4.有境外旅居史且入境未满10天者。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考察体检</w:t>
      </w:r>
      <w:r>
        <w:rPr>
          <w:rFonts w:hint="eastAsia" w:ascii="黑体" w:hAnsi="黑体" w:eastAsia="黑体" w:cs="黑体"/>
          <w:sz w:val="32"/>
          <w:szCs w:val="32"/>
        </w:rPr>
        <w:t>当天有关要求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考生经现场检测体温正常（未超过37.3℃），出示山东省电子健康通行码绿码、通信大数据行程卡绿卡，方可参加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考察体检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考生应自备一次性使用医用口罩或医用外科口罩，除接受身份核验时按要求摘下口罩外，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考察体检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期间应全程佩戴口罩。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、请考生严格按照疫情防控要求进行外来人员报备。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若有报告事项，请在工作日联系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潍坊市妇幼保健院人事科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</w:t>
      </w:r>
      <w:r>
        <w:rPr>
          <w:rFonts w:hint="eastAsia" w:ascii="仿宋_GB2312" w:hAnsi="仿宋_GB2312" w:eastAsia="仿宋_GB2312" w:cs="仿宋_GB2312"/>
          <w:sz w:val="32"/>
          <w:szCs w:val="32"/>
        </w:rPr>
        <w:t>：0536-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5919026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0188B"/>
    <w:rsid w:val="219B60F9"/>
    <w:rsid w:val="381D0527"/>
    <w:rsid w:val="6DB0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2022-07-20T07:45:00Z</dcterms:created>
  <dc:creator>Administrator</dc:creator>
  <cp:lastModifiedBy>*;棉花糖.</cp:lastModifiedBy>
  <dcterms:modified xsi:type="dcterms:W3CDTF">2022-07-20T09:13:11Z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