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“先上岗、再考证”承诺书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，本人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属于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在2021年及2022年中小学（含幼儿园、中等职业学校）教师资格考试中受疫情影响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考生（2021年及2022年中小学教师资格考试（NTCE）笔试成绩单或面试成绩单“受到疫情影响”栏标注为“是”）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报名参加202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年东营区公开招聘中小学(幼儿园)教师时，暂未取得符合招聘岗位要求的相应教师资格证书。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根据人力资源社会保障部办公厅、教育部办公厅《关于做好2022年中小学幼儿园教师公开招聘工作的通知》（人社厅发〔2022〕21号）有关精神和要求</w:t>
      </w:r>
      <w:r>
        <w:rPr>
          <w:rFonts w:hint="eastAsia" w:ascii="仿宋_GB2312" w:hAnsi="仿宋" w:eastAsia="仿宋_GB2312" w:cs="仿宋"/>
          <w:sz w:val="32"/>
          <w:szCs w:val="32"/>
        </w:rPr>
        <w:t>，现本人承诺：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若被聘用为202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年东营区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事业单位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中小学(幼儿园)教师，本人将在约定的一年试用期内取得符合岗位要求的教师资格，如在试用期内不能取得符合岗位要求的教师资格，由聘用单位依法解除聘用合同。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left="2268" w:firstLine="480" w:firstLineChars="1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准考证号：</w:t>
      </w: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2ExMTgxODRjNzA1NGNmZjk1NjE4MWFjNTBiNDcifQ=="/>
  </w:docVars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14F80F09"/>
    <w:rsid w:val="2FD6716C"/>
    <w:rsid w:val="3B554B45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344</Words>
  <Characters>375</Characters>
  <Lines>2</Lines>
  <Paragraphs>1</Paragraphs>
  <TotalTime>4</TotalTime>
  <ScaleCrop>false</ScaleCrop>
  <LinksUpToDate>false</LinksUpToDate>
  <CharactersWithSpaces>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聂乐旺</cp:lastModifiedBy>
  <cp:lastPrinted>2022-07-20T07:22:44Z</cp:lastPrinted>
  <dcterms:modified xsi:type="dcterms:W3CDTF">2022-07-20T07:23:13Z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B0901EA02B1942969216B09C833CBB45</vt:lpwstr>
  </property>
</Properties>
</file>