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XXX确认参加内蒙古局事业单位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国家粮食和物资储备局内蒙古局人事处：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AXXXX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31610F"/>
    <w:rsid w:val="00170768"/>
    <w:rsid w:val="001723CE"/>
    <w:rsid w:val="002B2CB5"/>
    <w:rsid w:val="0031610F"/>
    <w:rsid w:val="00385875"/>
    <w:rsid w:val="0093624E"/>
    <w:rsid w:val="00943133"/>
    <w:rsid w:val="00EE3804"/>
    <w:rsid w:val="185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144</Characters>
  <Lines>1</Lines>
  <Paragraphs>1</Paragraphs>
  <TotalTime>0</TotalTime>
  <ScaleCrop>false</ScaleCrop>
  <LinksUpToDate>false</LinksUpToDate>
  <CharactersWithSpaces>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2022-07-18T07:07:00Z</dcterms:created>
  <dc:creator>王 永鹏</dc:creator>
  <cp:lastModifiedBy>人才调配</cp:lastModifiedBy>
  <cp:lastPrinted>2022-07-18T07:08:00Z</cp:lastPrinted>
  <dcterms:modified xsi:type="dcterms:W3CDTF">2022-07-20T07:13:46Z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97DAE83F5350480BBF67C5C627F6AF49</vt:lpwstr>
  </property>
</Properties>
</file>