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rPr>
      </w:pP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t>面试工作疫情防控通告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left"/>
        <w:rPr>
          <w:rFonts w:hint="eastAsia" w:ascii="仿宋_GB2312" w:hAnsi="仿宋_GB2312" w:eastAsia="仿宋_GB2312" w:cs="仿宋_GB2312"/>
          <w:i w:val="0"/>
          <w:iCs w:val="0"/>
          <w:caps w:val="0"/>
          <w:color w:val="333333"/>
          <w:spacing w:val="0"/>
          <w:sz w:val="32"/>
          <w:szCs w:val="32"/>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根据</w:t>
      </w:r>
      <w:r>
        <w:rPr>
          <w:rFonts w:hint="eastAsia" w:ascii="仿宋_GB2312" w:hAnsi="仿宋_GB2312" w:eastAsia="仿宋_GB2312" w:cs="仿宋_GB2312"/>
          <w:i w:val="0"/>
          <w:iCs w:val="0"/>
          <w:caps w:val="0"/>
          <w:color w:val="auto"/>
          <w:spacing w:val="0"/>
          <w:sz w:val="32"/>
          <w:szCs w:val="32"/>
          <w:shd w:val="clear" w:fill="FFFFFF"/>
          <w:lang w:val="en-US" w:eastAsia="zh-CN"/>
        </w:rPr>
        <w:t>江州区</w:t>
      </w:r>
      <w:r>
        <w:rPr>
          <w:rFonts w:hint="eastAsia" w:ascii="仿宋_GB2312" w:hAnsi="仿宋_GB2312" w:eastAsia="仿宋_GB2312" w:cs="仿宋_GB2312"/>
          <w:i w:val="0"/>
          <w:iCs w:val="0"/>
          <w:caps w:val="0"/>
          <w:color w:val="auto"/>
          <w:spacing w:val="0"/>
          <w:sz w:val="32"/>
          <w:szCs w:val="32"/>
          <w:shd w:val="clear" w:fill="FFFFFF"/>
        </w:rPr>
        <w:t>新冠肺炎疫情防控相关规定和要求，为全力保障广大考生、考务工作人员生命安全和身体健康，确保2022年崇左市江州区事业单位公开招聘面试工作安全进行，现就此次考试发布考生应考疫情防控通告如下：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left"/>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shd w:val="clear" w:fill="FFFFFF"/>
        </w:rPr>
        <w:t>一、核酸检测报告的相关要求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一）考试当天，考生须持本人首场考试考前48小时内（部分需持3天2检）（以采样时间为准）新冠病毒核酸检测阴性报告（纸质或电子版均可）、“广西健康码”为绿码、“通信大数据行程卡”为绿码、现场测量体温正常（＜37.3</w:t>
      </w:r>
      <w:r>
        <w:rPr>
          <w:rFonts w:hint="eastAsia" w:ascii="仿宋_GB2312" w:hAnsi="仿宋_GB2312" w:eastAsia="仿宋_GB2312" w:cs="仿宋_GB2312"/>
          <w:i w:val="0"/>
          <w:iCs w:val="0"/>
          <w:caps w:val="0"/>
          <w:color w:val="auto"/>
          <w:spacing w:val="0"/>
          <w:sz w:val="32"/>
          <w:szCs w:val="32"/>
          <w:shd w:val="clear" w:fill="FFFFFF"/>
          <w:lang w:val="en-US" w:eastAsia="zh-CN"/>
        </w:rPr>
        <w:t>体</w:t>
      </w:r>
      <w:r>
        <w:rPr>
          <w:rFonts w:hint="eastAsia" w:ascii="仿宋_GB2312" w:hAnsi="仿宋_GB2312" w:eastAsia="仿宋_GB2312" w:cs="仿宋_GB2312"/>
          <w:i w:val="0"/>
          <w:iCs w:val="0"/>
          <w:caps w:val="0"/>
          <w:color w:val="auto"/>
          <w:spacing w:val="0"/>
          <w:sz w:val="32"/>
          <w:szCs w:val="32"/>
          <w:shd w:val="clear" w:fill="FFFFFF"/>
        </w:rPr>
        <w:t>温）方可进入考场参加考试。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（二）有以下情形的考生需提供考前3天2检纸质版（可打印手机核酸检测结果截图）的核酸检测阴性报告：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5"/>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1.考前近7天内中高风险区所在县（市、区、旗）的其他低风险地区旅居史的考生；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5"/>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2.广西区内7月10日（含）以来有崇左市（扶绥县、龙州县）旅居史的考生；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5"/>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3.7月12日（含）以来有桂林市（象山区）、贺州市（八步区）、钦州市（浦北县）旅居史的考生；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5"/>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4.7月4日（含）以来有北海市旅居史的考生；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5"/>
        <w:jc w:val="left"/>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5.7月11日（含）以来有南宁市（青秀区、西乡塘区、宾阳县黎塘镇）旅居史的考生。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5"/>
        <w:jc w:val="both"/>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（三）</w:t>
      </w:r>
      <w:r>
        <w:rPr>
          <w:rFonts w:hint="eastAsia" w:ascii="仿宋_GB2312" w:hAnsi="仿宋_GB2312" w:eastAsia="仿宋_GB2312" w:cs="仿宋_GB2312"/>
          <w:i w:val="0"/>
          <w:iCs w:val="0"/>
          <w:caps w:val="0"/>
          <w:color w:val="auto"/>
          <w:spacing w:val="0"/>
          <w:sz w:val="32"/>
          <w:szCs w:val="32"/>
          <w:shd w:val="clear" w:fill="FFFFFF"/>
          <w:lang w:eastAsia="zh-CN"/>
        </w:rPr>
        <w:t>为排除疫情隐患，尤其排除北海人员抵达当地后带来的风险，7月4-13日北海抵达人员，</w:t>
      </w:r>
      <w:r>
        <w:rPr>
          <w:rFonts w:hint="eastAsia" w:ascii="仿宋_GB2312" w:hAnsi="仿宋_GB2312" w:eastAsia="仿宋_GB2312" w:cs="仿宋_GB2312"/>
          <w:i w:val="0"/>
          <w:iCs w:val="0"/>
          <w:caps w:val="0"/>
          <w:color w:val="auto"/>
          <w:spacing w:val="0"/>
          <w:sz w:val="32"/>
          <w:szCs w:val="32"/>
          <w:shd w:val="clear" w:fill="FFFFFF"/>
          <w:lang w:val="en-US" w:eastAsia="zh-CN"/>
        </w:rPr>
        <w:t>除提供考前3天2检的核酸检测阴性报告外，还需提供1次当日抵达江州区的24小时内的核酸检测阴性报告。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5"/>
        <w:jc w:val="left"/>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shd w:val="clear" w:fill="FFFFFF"/>
        </w:rPr>
        <w:t>二、注意事项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2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1.请考生合理安排核酸检测时间，以免影响您参加考试。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2.3天2检的采样时间间隔24小时，须在广西区内有资质的检测服务机构参检。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3.考前14天内有中高风险地区旅居史、7天内有中高风险地区所在乡镇（街道）旅居史、7天内有中高风险地区所在县（市、区）其他乡镇（街道）旅居史（不含直辖市），正在实施集中隔离、居家隔离及居家健康监测的考生不能参加面试。</w:t>
      </w:r>
      <w:r>
        <w:rPr>
          <w:rFonts w:hint="eastAsia" w:ascii="仿宋_GB2312" w:hAnsi="仿宋_GB2312" w:eastAsia="仿宋_GB2312" w:cs="仿宋_GB2312"/>
          <w:i w:val="0"/>
          <w:iCs w:val="0"/>
          <w:caps w:val="0"/>
          <w:color w:val="auto"/>
          <w:spacing w:val="0"/>
          <w:sz w:val="32"/>
          <w:szCs w:val="32"/>
          <w:shd w:val="clear" w:fill="FFFFFF"/>
          <w:lang w:eastAsia="zh-CN"/>
        </w:rPr>
        <w:t>7月14日以后北海抵达人员</w:t>
      </w:r>
      <w:r>
        <w:rPr>
          <w:rFonts w:hint="eastAsia" w:ascii="仿宋_GB2312" w:hAnsi="仿宋_GB2312" w:eastAsia="仿宋_GB2312" w:cs="仿宋_GB2312"/>
          <w:i w:val="0"/>
          <w:iCs w:val="0"/>
          <w:caps w:val="0"/>
          <w:color w:val="auto"/>
          <w:spacing w:val="0"/>
          <w:sz w:val="32"/>
          <w:szCs w:val="32"/>
          <w:shd w:val="clear" w:fill="FFFFFF"/>
          <w:lang w:val="en-US" w:eastAsia="zh-CN"/>
        </w:rPr>
        <w:t>不能参加面试</w:t>
      </w:r>
      <w:r>
        <w:rPr>
          <w:rFonts w:hint="eastAsia" w:ascii="仿宋_GB2312" w:hAnsi="仿宋_GB2312" w:eastAsia="仿宋_GB2312" w:cs="仿宋_GB2312"/>
          <w:i w:val="0"/>
          <w:iCs w:val="0"/>
          <w:caps w:val="0"/>
          <w:color w:val="auto"/>
          <w:spacing w:val="0"/>
          <w:sz w:val="32"/>
          <w:szCs w:val="32"/>
          <w:shd w:val="clear" w:fill="FFFFFF"/>
          <w:lang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2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4.考生应认真阅读考试相关规定和疫情防控相关要求，承诺已知悉告知的所有事项，如实填写《健康信息记录表及诚信承诺书》（附件1）和《考生健康诚信承诺书》（附件2），考试当天交工作人员存档。</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2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5.考生有不配合考试防疫工作、不如实报告健康状况、隐瞒或谎报旅居史、接触史、健康状况等疫情防控信息，提供虚假防疫证明材料（信息）等情形的，按有关法律法规进行严肃处理。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5"/>
        <w:jc w:val="left"/>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6.其他疫情防控要求，按考点所在城市疫情防控部门规定执行。考试疫情防控相关规定将根据国家</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崇左市、江州区</w:t>
      </w:r>
      <w:r>
        <w:rPr>
          <w:rFonts w:hint="eastAsia" w:ascii="仿宋_GB2312" w:hAnsi="仿宋_GB2312" w:eastAsia="仿宋_GB2312" w:cs="仿宋_GB2312"/>
          <w:i w:val="0"/>
          <w:iCs w:val="0"/>
          <w:caps w:val="0"/>
          <w:color w:val="auto"/>
          <w:spacing w:val="0"/>
          <w:sz w:val="32"/>
          <w:szCs w:val="32"/>
          <w:shd w:val="clear" w:fill="FFFFFF"/>
        </w:rPr>
        <w:t>疫情防控的总体部署和最新要求进行动态调整。请考生密切关注考点所在城市最新防疫要求，并严格按相关规定执行。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5"/>
        <w:jc w:val="left"/>
        <w:rPr>
          <w:rFonts w:hint="eastAsia" w:ascii="仿宋_GB2312" w:hAnsi="仿宋_GB2312" w:eastAsia="仿宋_GB2312" w:cs="仿宋_GB2312"/>
          <w:i w:val="0"/>
          <w:iCs w:val="0"/>
          <w:caps w:val="0"/>
          <w:color w:val="auto"/>
          <w:spacing w:val="0"/>
          <w:sz w:val="32"/>
          <w:szCs w:val="32"/>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5"/>
        <w:jc w:val="left"/>
        <w:rPr>
          <w:rStyle w:val="15"/>
          <w:rFonts w:hint="eastAsia" w:ascii="仿宋_GB2312" w:hAnsi="仿宋_GB2312" w:eastAsia="仿宋_GB2312" w:cs="仿宋_GB2312"/>
          <w:i w:val="0"/>
          <w:iCs w:val="0"/>
          <w:caps w:val="0"/>
          <w:color w:val="auto"/>
          <w:spacing w:val="0"/>
          <w:sz w:val="32"/>
          <w:szCs w:val="32"/>
          <w:u w:val="none"/>
          <w:shd w:val="clear" w:fill="FFFFFF"/>
        </w:rPr>
      </w:pPr>
      <w:r>
        <w:rPr>
          <w:rFonts w:hint="eastAsia" w:ascii="仿宋_GB2312" w:hAnsi="仿宋_GB2312" w:eastAsia="仿宋_GB2312" w:cs="仿宋_GB2312"/>
          <w:i w:val="0"/>
          <w:iCs w:val="0"/>
          <w:caps w:val="0"/>
          <w:color w:val="auto"/>
          <w:spacing w:val="0"/>
          <w:sz w:val="32"/>
          <w:szCs w:val="32"/>
          <w:shd w:val="clear" w:fill="FFFFFF"/>
        </w:rPr>
        <w:t>附件：</w:t>
      </w:r>
      <w:r>
        <w:rPr>
          <w:rFonts w:hint="eastAsia" w:ascii="仿宋_GB2312" w:hAnsi="仿宋_GB2312" w:eastAsia="仿宋_GB2312" w:cs="仿宋_GB2312"/>
          <w:i w:val="0"/>
          <w:iCs w:val="0"/>
          <w:caps w:val="0"/>
          <w:color w:val="auto"/>
          <w:spacing w:val="0"/>
          <w:sz w:val="32"/>
          <w:szCs w:val="32"/>
          <w:u w:val="none"/>
          <w:shd w:val="clear" w:fill="FFFFFF"/>
        </w:rPr>
        <w:fldChar w:fldCharType="begin"/>
      </w:r>
      <w:r>
        <w:rPr>
          <w:rFonts w:hint="eastAsia" w:ascii="仿宋_GB2312" w:hAnsi="仿宋_GB2312" w:eastAsia="仿宋_GB2312" w:cs="仿宋_GB2312"/>
          <w:i w:val="0"/>
          <w:iCs w:val="0"/>
          <w:caps w:val="0"/>
          <w:color w:val="auto"/>
          <w:spacing w:val="0"/>
          <w:sz w:val="32"/>
          <w:szCs w:val="32"/>
          <w:u w:val="none"/>
          <w:shd w:val="clear" w:fill="FFFFFF"/>
        </w:rPr>
        <w:instrText xml:space="preserve"> HYPERLINK "https://image.gxrc.com/news/files/2022/%E9%99%84%E4%BB%B61%E5%81%A5%E5%BA%B7%E4%BF%A1%E6%81%AF%E8%AE%B0%E5%BD%95%E8%A1%A8.docx" </w:instrText>
      </w:r>
      <w:r>
        <w:rPr>
          <w:rFonts w:hint="eastAsia" w:ascii="仿宋_GB2312" w:hAnsi="仿宋_GB2312" w:eastAsia="仿宋_GB2312" w:cs="仿宋_GB2312"/>
          <w:i w:val="0"/>
          <w:iCs w:val="0"/>
          <w:caps w:val="0"/>
          <w:color w:val="auto"/>
          <w:spacing w:val="0"/>
          <w:sz w:val="32"/>
          <w:szCs w:val="32"/>
          <w:u w:val="none"/>
          <w:shd w:val="clear" w:fill="FFFFFF"/>
        </w:rPr>
        <w:fldChar w:fldCharType="separate"/>
      </w:r>
      <w:r>
        <w:rPr>
          <w:rStyle w:val="15"/>
          <w:rFonts w:hint="eastAsia" w:ascii="仿宋_GB2312" w:hAnsi="仿宋_GB2312" w:eastAsia="仿宋_GB2312" w:cs="仿宋_GB2312"/>
          <w:i w:val="0"/>
          <w:iCs w:val="0"/>
          <w:caps w:val="0"/>
          <w:color w:val="auto"/>
          <w:spacing w:val="0"/>
          <w:sz w:val="32"/>
          <w:szCs w:val="32"/>
          <w:u w:val="none"/>
          <w:shd w:val="clear" w:fill="FFFFFF"/>
        </w:rPr>
        <w:t>1</w:t>
      </w:r>
      <w:r>
        <w:rPr>
          <w:rStyle w:val="15"/>
          <w:rFonts w:hint="eastAsia" w:ascii="仿宋_GB2312" w:hAnsi="仿宋_GB2312" w:eastAsia="仿宋_GB2312" w:cs="仿宋_GB2312"/>
          <w:i w:val="0"/>
          <w:iCs w:val="0"/>
          <w:caps w:val="0"/>
          <w:color w:val="auto"/>
          <w:spacing w:val="0"/>
          <w:sz w:val="32"/>
          <w:szCs w:val="32"/>
          <w:u w:val="none"/>
          <w:shd w:val="clear" w:fill="FFFFFF"/>
          <w:lang w:val="en-US" w:eastAsia="zh-CN"/>
        </w:rPr>
        <w:t>.</w:t>
      </w:r>
      <w:r>
        <w:rPr>
          <w:rStyle w:val="15"/>
          <w:rFonts w:hint="eastAsia" w:ascii="仿宋_GB2312" w:hAnsi="仿宋_GB2312" w:eastAsia="仿宋_GB2312" w:cs="仿宋_GB2312"/>
          <w:i w:val="0"/>
          <w:iCs w:val="0"/>
          <w:caps w:val="0"/>
          <w:color w:val="auto"/>
          <w:spacing w:val="0"/>
          <w:sz w:val="32"/>
          <w:szCs w:val="32"/>
          <w:u w:val="none"/>
          <w:shd w:val="clear" w:fill="FFFFFF"/>
        </w:rPr>
        <w:t>健康信息记录表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u w:val="none"/>
          <w:shd w:val="clear" w:fill="FFFFFF"/>
        </w:rPr>
        <w:fldChar w:fldCharType="end"/>
      </w:r>
      <w:r>
        <w:rPr>
          <w:rFonts w:hint="eastAsia" w:ascii="仿宋_GB2312" w:hAnsi="仿宋_GB2312" w:eastAsia="仿宋_GB2312" w:cs="仿宋_GB2312"/>
          <w:i w:val="0"/>
          <w:iCs w:val="0"/>
          <w:caps w:val="0"/>
          <w:color w:val="auto"/>
          <w:spacing w:val="0"/>
          <w:sz w:val="32"/>
          <w:szCs w:val="32"/>
          <w:u w:val="none"/>
          <w:shd w:val="clear" w:fill="FFFFFF"/>
          <w:lang w:val="en-US" w:eastAsia="zh-CN"/>
        </w:rPr>
        <w:t xml:space="preserve">          </w:t>
      </w:r>
      <w:r>
        <w:rPr>
          <w:rFonts w:hint="eastAsia" w:ascii="仿宋_GB2312" w:hAnsi="仿宋_GB2312" w:eastAsia="仿宋_GB2312" w:cs="仿宋_GB2312"/>
          <w:i w:val="0"/>
          <w:iCs w:val="0"/>
          <w:caps w:val="0"/>
          <w:color w:val="auto"/>
          <w:spacing w:val="0"/>
          <w:sz w:val="32"/>
          <w:szCs w:val="32"/>
          <w:u w:val="none"/>
          <w:shd w:val="clear" w:fill="FFFFFF"/>
        </w:rPr>
        <w:fldChar w:fldCharType="begin"/>
      </w:r>
      <w:r>
        <w:rPr>
          <w:rFonts w:hint="eastAsia" w:ascii="仿宋_GB2312" w:hAnsi="仿宋_GB2312" w:eastAsia="仿宋_GB2312" w:cs="仿宋_GB2312"/>
          <w:i w:val="0"/>
          <w:iCs w:val="0"/>
          <w:caps w:val="0"/>
          <w:color w:val="auto"/>
          <w:spacing w:val="0"/>
          <w:sz w:val="32"/>
          <w:szCs w:val="32"/>
          <w:u w:val="none"/>
          <w:shd w:val="clear" w:fill="FFFFFF"/>
        </w:rPr>
        <w:instrText xml:space="preserve"> HYPERLINK "https://image.gxrc.com/news/files/2022/%E9%99%84%E4%BB%B62%E8%80%83%E7%94%9F%E5%81%A5%E5%BA%B7%E8%AF%9A%E4%BF%A1%E6%89%BF%E8%AF%BA%E4%B9%A6.docx" </w:instrText>
      </w:r>
      <w:r>
        <w:rPr>
          <w:rFonts w:hint="eastAsia" w:ascii="仿宋_GB2312" w:hAnsi="仿宋_GB2312" w:eastAsia="仿宋_GB2312" w:cs="仿宋_GB2312"/>
          <w:i w:val="0"/>
          <w:iCs w:val="0"/>
          <w:caps w:val="0"/>
          <w:color w:val="auto"/>
          <w:spacing w:val="0"/>
          <w:sz w:val="32"/>
          <w:szCs w:val="32"/>
          <w:u w:val="none"/>
          <w:shd w:val="clear" w:fill="FFFFFF"/>
        </w:rPr>
        <w:fldChar w:fldCharType="separate"/>
      </w:r>
      <w:r>
        <w:rPr>
          <w:rStyle w:val="15"/>
          <w:rFonts w:hint="eastAsia" w:ascii="仿宋_GB2312" w:hAnsi="仿宋_GB2312" w:eastAsia="仿宋_GB2312" w:cs="仿宋_GB2312"/>
          <w:i w:val="0"/>
          <w:iCs w:val="0"/>
          <w:caps w:val="0"/>
          <w:color w:val="auto"/>
          <w:spacing w:val="0"/>
          <w:sz w:val="32"/>
          <w:szCs w:val="32"/>
          <w:u w:val="none"/>
          <w:shd w:val="clear" w:fill="FFFFFF"/>
        </w:rPr>
        <w:t>2</w:t>
      </w:r>
      <w:r>
        <w:rPr>
          <w:rStyle w:val="15"/>
          <w:rFonts w:hint="eastAsia" w:ascii="仿宋_GB2312" w:hAnsi="仿宋_GB2312" w:eastAsia="仿宋_GB2312" w:cs="仿宋_GB2312"/>
          <w:i w:val="0"/>
          <w:iCs w:val="0"/>
          <w:caps w:val="0"/>
          <w:color w:val="auto"/>
          <w:spacing w:val="0"/>
          <w:sz w:val="32"/>
          <w:szCs w:val="32"/>
          <w:u w:val="none"/>
          <w:shd w:val="clear" w:fill="FFFFFF"/>
          <w:lang w:val="en-US" w:eastAsia="zh-CN"/>
        </w:rPr>
        <w:t>.</w:t>
      </w:r>
      <w:r>
        <w:rPr>
          <w:rStyle w:val="15"/>
          <w:rFonts w:hint="eastAsia" w:ascii="仿宋_GB2312" w:hAnsi="仿宋_GB2312" w:eastAsia="仿宋_GB2312" w:cs="仿宋_GB2312"/>
          <w:i w:val="0"/>
          <w:iCs w:val="0"/>
          <w:caps w:val="0"/>
          <w:color w:val="auto"/>
          <w:spacing w:val="0"/>
          <w:sz w:val="32"/>
          <w:szCs w:val="32"/>
          <w:u w:val="none"/>
          <w:shd w:val="clear" w:fill="FFFFFF"/>
        </w:rPr>
        <w:t>考生健康诚信承诺书</w:t>
      </w:r>
      <w:r>
        <w:rPr>
          <w:rFonts w:hint="eastAsia" w:ascii="仿宋_GB2312" w:hAnsi="仿宋_GB2312" w:eastAsia="仿宋_GB2312" w:cs="仿宋_GB2312"/>
          <w:i w:val="0"/>
          <w:iCs w:val="0"/>
          <w:caps w:val="0"/>
          <w:color w:val="auto"/>
          <w:spacing w:val="0"/>
          <w:sz w:val="32"/>
          <w:szCs w:val="32"/>
          <w:u w:val="none"/>
          <w:shd w:val="clear" w:fill="FFFFFF"/>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5"/>
        <w:jc w:val="left"/>
        <w:rPr>
          <w:rFonts w:hint="eastAsia" w:ascii="仿宋_GB2312" w:hAnsi="仿宋_GB2312" w:eastAsia="仿宋_GB2312" w:cs="仿宋_GB2312"/>
          <w:color w:val="auto"/>
          <w:sz w:val="32"/>
          <w:szCs w:val="32"/>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崇左市</w:t>
      </w:r>
      <w:r>
        <w:rPr>
          <w:rFonts w:hint="eastAsia" w:ascii="仿宋_GB2312" w:hAnsi="仿宋_GB2312" w:eastAsia="仿宋_GB2312" w:cs="仿宋_GB2312"/>
          <w:i w:val="0"/>
          <w:iCs w:val="0"/>
          <w:caps w:val="0"/>
          <w:color w:val="auto"/>
          <w:spacing w:val="0"/>
          <w:sz w:val="32"/>
          <w:szCs w:val="32"/>
          <w:shd w:val="clear" w:fill="FFFFFF"/>
          <w:lang w:val="en-US" w:eastAsia="zh-CN"/>
        </w:rPr>
        <w:t>江州区</w:t>
      </w:r>
      <w:r>
        <w:rPr>
          <w:rFonts w:hint="eastAsia" w:ascii="仿宋_GB2312" w:hAnsi="仿宋_GB2312" w:eastAsia="仿宋_GB2312" w:cs="仿宋_GB2312"/>
          <w:i w:val="0"/>
          <w:iCs w:val="0"/>
          <w:caps w:val="0"/>
          <w:color w:val="auto"/>
          <w:spacing w:val="0"/>
          <w:sz w:val="32"/>
          <w:szCs w:val="32"/>
          <w:shd w:val="clear" w:fill="FFFFFF"/>
        </w:rPr>
        <w:t>人力资源和社会保障局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fill="FFFFFF"/>
        </w:rPr>
        <w:t>2022年7月1</w:t>
      </w:r>
      <w:r>
        <w:rPr>
          <w:rFonts w:hint="eastAsia" w:ascii="仿宋_GB2312" w:hAnsi="仿宋_GB2312" w:eastAsia="仿宋_GB2312" w:cs="仿宋_GB2312"/>
          <w:i w:val="0"/>
          <w:iCs w:val="0"/>
          <w:caps w:val="0"/>
          <w:color w:val="auto"/>
          <w:spacing w:val="0"/>
          <w:sz w:val="32"/>
          <w:szCs w:val="32"/>
          <w:shd w:val="clear" w:fill="FFFFFF"/>
          <w:lang w:val="en-US" w:eastAsia="zh-CN"/>
        </w:rPr>
        <w:t>9</w:t>
      </w:r>
      <w:bookmarkStart w:id="0" w:name="_GoBack"/>
      <w:bookmarkEnd w:id="0"/>
      <w:r>
        <w:rPr>
          <w:rFonts w:hint="eastAsia" w:ascii="仿宋_GB2312" w:hAnsi="仿宋_GB2312" w:eastAsia="仿宋_GB2312" w:cs="仿宋_GB2312"/>
          <w:i w:val="0"/>
          <w:iCs w:val="0"/>
          <w:caps w:val="0"/>
          <w:color w:val="auto"/>
          <w:spacing w:val="0"/>
          <w:sz w:val="32"/>
          <w:szCs w:val="32"/>
          <w:shd w:val="clear" w:fill="FFFFFF"/>
        </w:rPr>
        <w:t>日</w:t>
      </w:r>
    </w:p>
    <w:p>
      <w:pPr>
        <w:sectPr>
          <w:footerReference r:id="rId3" w:type="default"/>
          <w:pgSz w:w="11906" w:h="16838"/>
          <w:pgMar w:top="1440" w:right="1800" w:bottom="1440" w:left="1800" w:header="851" w:footer="992" w:gutter="0"/>
          <w:pgNumType w:fmt="numberInDash"/>
          <w:cols w:space="425" w:num="1"/>
          <w:docGrid w:type="lines" w:linePitch="312" w:charSpace="0"/>
        </w:sectPr>
      </w:pPr>
    </w:p>
    <w:p>
      <w:pPr>
        <w:spacing w:line="600" w:lineRule="exact"/>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附件</w:t>
      </w:r>
      <w:r>
        <w:rPr>
          <w:rFonts w:hint="eastAsia" w:ascii="仿宋_GB2312" w:hAnsi="仿宋_GB2312" w:eastAsia="仿宋_GB2312" w:cs="仿宋_GB2312"/>
          <w:sz w:val="28"/>
          <w:szCs w:val="28"/>
          <w:highlight w:val="none"/>
          <w:lang w:val="en-US" w:eastAsia="zh-CN"/>
        </w:rPr>
        <w:t>1：</w:t>
      </w:r>
    </w:p>
    <w:tbl>
      <w:tblPr>
        <w:tblStyle w:val="8"/>
        <w:tblW w:w="5678" w:type="pct"/>
        <w:tblInd w:w="0" w:type="dxa"/>
        <w:tblLayout w:type="autofit"/>
        <w:tblCellMar>
          <w:top w:w="0" w:type="dxa"/>
          <w:left w:w="0" w:type="dxa"/>
          <w:bottom w:w="0" w:type="dxa"/>
          <w:right w:w="0" w:type="dxa"/>
        </w:tblCellMar>
      </w:tblPr>
      <w:tblGrid>
        <w:gridCol w:w="942"/>
        <w:gridCol w:w="2144"/>
        <w:gridCol w:w="581"/>
        <w:gridCol w:w="641"/>
        <w:gridCol w:w="465"/>
        <w:gridCol w:w="492"/>
        <w:gridCol w:w="486"/>
        <w:gridCol w:w="1960"/>
        <w:gridCol w:w="218"/>
        <w:gridCol w:w="732"/>
        <w:gridCol w:w="799"/>
      </w:tblGrid>
      <w:tr>
        <w:tblPrEx>
          <w:tblCellMar>
            <w:top w:w="0" w:type="dxa"/>
            <w:left w:w="0" w:type="dxa"/>
            <w:bottom w:w="0" w:type="dxa"/>
            <w:right w:w="0" w:type="dxa"/>
          </w:tblCellMar>
        </w:tblPrEx>
        <w:trPr>
          <w:trHeight w:val="461" w:hRule="atLeast"/>
        </w:trPr>
        <w:tc>
          <w:tcPr>
            <w:tcW w:w="5000" w:type="pct"/>
            <w:gridSpan w:val="11"/>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textAlignment w:val="center"/>
              <w:rPr>
                <w:rFonts w:ascii="Times New Roman" w:hAnsi="Times New Roman" w:eastAsia="仿宋" w:cs="Times New Roman"/>
                <w:szCs w:val="20"/>
              </w:rPr>
            </w:pPr>
            <w:r>
              <w:rPr>
                <w:rFonts w:ascii="Times New Roman" w:hAnsi="Times New Roman" w:eastAsia="仿宋" w:cs="Times New Roman"/>
                <w:b/>
                <w:sz w:val="32"/>
                <w:szCs w:val="32"/>
              </w:rPr>
              <w:t>健康信息记录表及诚信承诺书</w:t>
            </w:r>
          </w:p>
        </w:tc>
      </w:tr>
      <w:tr>
        <w:tblPrEx>
          <w:tblCellMar>
            <w:top w:w="0" w:type="dxa"/>
            <w:left w:w="0" w:type="dxa"/>
            <w:bottom w:w="0" w:type="dxa"/>
            <w:right w:w="0" w:type="dxa"/>
          </w:tblCellMar>
        </w:tblPrEx>
        <w:trPr>
          <w:trHeight w:val="461" w:hRule="atLeast"/>
        </w:trPr>
        <w:tc>
          <w:tcPr>
            <w:tcW w:w="5000" w:type="pct"/>
            <w:gridSpan w:val="11"/>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textAlignment w:val="center"/>
              <w:rPr>
                <w:rFonts w:ascii="Times New Roman" w:hAnsi="Times New Roman" w:eastAsia="仿宋" w:cs="Times New Roman"/>
                <w:szCs w:val="20"/>
              </w:rPr>
            </w:pPr>
            <w:r>
              <w:rPr>
                <w:rFonts w:ascii="Times New Roman" w:hAnsi="Times New Roman" w:eastAsia="仿宋" w:cs="Times New Roman"/>
                <w:szCs w:val="20"/>
              </w:rPr>
              <w:t>为有效防控新冠疫情，确保本人和他人健康，请如实填报！请在相应的</w:t>
            </w:r>
            <w:r>
              <w:rPr>
                <w:rFonts w:ascii="Times New Roman" w:hAnsi="Times New Roman" w:eastAsia="仿宋" w:cs="Times New Roman"/>
                <w:sz w:val="32"/>
                <w:szCs w:val="20"/>
              </w:rPr>
              <w:t>□</w:t>
            </w:r>
            <w:r>
              <w:rPr>
                <w:rFonts w:ascii="Times New Roman" w:hAnsi="Times New Roman" w:eastAsia="仿宋" w:cs="Times New Roman"/>
                <w:szCs w:val="20"/>
              </w:rPr>
              <w:t>划"√"。</w:t>
            </w:r>
          </w:p>
        </w:tc>
      </w:tr>
      <w:tr>
        <w:tblPrEx>
          <w:tblCellMar>
            <w:top w:w="0" w:type="dxa"/>
            <w:left w:w="0" w:type="dxa"/>
            <w:bottom w:w="0" w:type="dxa"/>
            <w:right w:w="0" w:type="dxa"/>
          </w:tblCellMar>
        </w:tblPrEx>
        <w:trPr>
          <w:trHeight w:val="461" w:hRule="atLeast"/>
        </w:trPr>
        <w:tc>
          <w:tcPr>
            <w:tcW w:w="49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center"/>
              <w:rPr>
                <w:rFonts w:ascii="Times New Roman" w:hAnsi="Times New Roman" w:eastAsia="仿宋" w:cs="Times New Roman"/>
                <w:szCs w:val="20"/>
              </w:rPr>
            </w:pPr>
            <w:r>
              <w:rPr>
                <w:rFonts w:ascii="Times New Roman" w:hAnsi="Times New Roman" w:eastAsia="仿宋" w:cs="Times New Roman"/>
                <w:szCs w:val="20"/>
              </w:rPr>
              <w:t>类别</w:t>
            </w:r>
          </w:p>
        </w:tc>
        <w:tc>
          <w:tcPr>
            <w:tcW w:w="4501" w:type="pct"/>
            <w:gridSpan w:val="10"/>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center"/>
              <w:rPr>
                <w:rFonts w:ascii="Times New Roman" w:hAnsi="Times New Roman" w:eastAsia="仿宋" w:cs="Times New Roman"/>
                <w:szCs w:val="20"/>
              </w:rPr>
            </w:pPr>
            <w:r>
              <w:rPr>
                <w:rFonts w:ascii="Times New Roman" w:hAnsi="Times New Roman" w:eastAsia="仿宋" w:cs="Times New Roman"/>
                <w:sz w:val="32"/>
                <w:szCs w:val="20"/>
              </w:rPr>
              <w:t>□</w:t>
            </w:r>
            <w:r>
              <w:rPr>
                <w:rFonts w:ascii="Times New Roman" w:hAnsi="Times New Roman" w:eastAsia="仿宋" w:cs="Times New Roman"/>
                <w:szCs w:val="20"/>
              </w:rPr>
              <w:t xml:space="preserve"> 考生           </w:t>
            </w:r>
            <w:r>
              <w:rPr>
                <w:rFonts w:ascii="Times New Roman" w:hAnsi="Times New Roman" w:eastAsia="仿宋" w:cs="Times New Roman"/>
                <w:sz w:val="32"/>
                <w:szCs w:val="20"/>
              </w:rPr>
              <w:t>□</w:t>
            </w:r>
            <w:r>
              <w:rPr>
                <w:rFonts w:ascii="Times New Roman" w:hAnsi="Times New Roman" w:eastAsia="仿宋" w:cs="Times New Roman"/>
                <w:szCs w:val="20"/>
              </w:rPr>
              <w:t xml:space="preserve"> 考试工作人员</w:t>
            </w:r>
          </w:p>
        </w:tc>
      </w:tr>
      <w:tr>
        <w:tblPrEx>
          <w:tblCellMar>
            <w:top w:w="0" w:type="dxa"/>
            <w:left w:w="0" w:type="dxa"/>
            <w:bottom w:w="0" w:type="dxa"/>
            <w:right w:w="0" w:type="dxa"/>
          </w:tblCellMar>
        </w:tblPrEx>
        <w:trPr>
          <w:trHeight w:val="238" w:hRule="atLeast"/>
        </w:trPr>
        <w:tc>
          <w:tcPr>
            <w:tcW w:w="498" w:type="pct"/>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center"/>
              <w:rPr>
                <w:rFonts w:ascii="Times New Roman" w:hAnsi="Times New Roman" w:eastAsia="仿宋" w:cs="Times New Roman"/>
                <w:szCs w:val="20"/>
              </w:rPr>
            </w:pPr>
            <w:r>
              <w:rPr>
                <w:rFonts w:ascii="Times New Roman" w:hAnsi="Times New Roman" w:eastAsia="仿宋" w:cs="Times New Roman"/>
                <w:szCs w:val="20"/>
              </w:rPr>
              <w:t>基本信息</w:t>
            </w:r>
          </w:p>
        </w:tc>
        <w:tc>
          <w:tcPr>
            <w:tcW w:w="113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textAlignment w:val="center"/>
              <w:rPr>
                <w:rFonts w:ascii="Times New Roman" w:hAnsi="Times New Roman" w:eastAsia="仿宋" w:cs="Times New Roman"/>
                <w:szCs w:val="20"/>
              </w:rPr>
            </w:pPr>
            <w:r>
              <w:rPr>
                <w:rFonts w:ascii="Times New Roman" w:hAnsi="Times New Roman" w:eastAsia="仿宋" w:cs="Times New Roman"/>
                <w:szCs w:val="20"/>
              </w:rPr>
              <w:t>姓名</w:t>
            </w:r>
          </w:p>
        </w:tc>
        <w:tc>
          <w:tcPr>
            <w:tcW w:w="891"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rPr>
                <w:rFonts w:ascii="Times New Roman" w:hAnsi="Times New Roman" w:eastAsia="仿宋" w:cs="Times New Roman"/>
                <w:szCs w:val="20"/>
              </w:rPr>
            </w:pPr>
          </w:p>
        </w:tc>
        <w:tc>
          <w:tcPr>
            <w:tcW w:w="517"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textAlignment w:val="center"/>
              <w:rPr>
                <w:rFonts w:ascii="Times New Roman" w:hAnsi="Times New Roman" w:eastAsia="仿宋" w:cs="Times New Roman"/>
                <w:szCs w:val="20"/>
              </w:rPr>
            </w:pPr>
            <w:r>
              <w:rPr>
                <w:rFonts w:ascii="Times New Roman" w:hAnsi="Times New Roman" w:eastAsia="仿宋" w:cs="Times New Roman"/>
                <w:szCs w:val="20"/>
              </w:rPr>
              <w:t>性别</w:t>
            </w:r>
          </w:p>
        </w:tc>
        <w:tc>
          <w:tcPr>
            <w:tcW w:w="1958" w:type="pct"/>
            <w:gridSpan w:val="4"/>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rPr>
                <w:rFonts w:ascii="Times New Roman" w:hAnsi="Times New Roman" w:eastAsia="仿宋" w:cs="Times New Roman"/>
                <w:szCs w:val="20"/>
              </w:rPr>
            </w:pPr>
          </w:p>
        </w:tc>
      </w:tr>
      <w:tr>
        <w:tblPrEx>
          <w:tblCellMar>
            <w:top w:w="0" w:type="dxa"/>
            <w:left w:w="0" w:type="dxa"/>
            <w:bottom w:w="0" w:type="dxa"/>
            <w:right w:w="0" w:type="dxa"/>
          </w:tblCellMar>
        </w:tblPrEx>
        <w:trPr>
          <w:trHeight w:val="238" w:hRule="atLeast"/>
        </w:trPr>
        <w:tc>
          <w:tcPr>
            <w:tcW w:w="498" w:type="pct"/>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rPr>
                <w:rFonts w:ascii="Times New Roman" w:hAnsi="Times New Roman" w:eastAsia="仿宋" w:cs="Times New Roman"/>
                <w:szCs w:val="20"/>
              </w:rPr>
            </w:pPr>
          </w:p>
        </w:tc>
        <w:tc>
          <w:tcPr>
            <w:tcW w:w="113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textAlignment w:val="center"/>
              <w:rPr>
                <w:rFonts w:ascii="Times New Roman" w:hAnsi="Times New Roman" w:eastAsia="仿宋" w:cs="Times New Roman"/>
                <w:szCs w:val="20"/>
              </w:rPr>
            </w:pPr>
            <w:r>
              <w:rPr>
                <w:rFonts w:ascii="Times New Roman" w:hAnsi="Times New Roman" w:eastAsia="仿宋" w:cs="Times New Roman"/>
                <w:szCs w:val="20"/>
              </w:rPr>
              <w:t>学号（考生填写）</w:t>
            </w:r>
          </w:p>
        </w:tc>
        <w:tc>
          <w:tcPr>
            <w:tcW w:w="891"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rPr>
                <w:rFonts w:ascii="Times New Roman" w:hAnsi="Times New Roman" w:eastAsia="仿宋" w:cs="Times New Roman"/>
                <w:szCs w:val="20"/>
              </w:rPr>
            </w:pPr>
          </w:p>
        </w:tc>
        <w:tc>
          <w:tcPr>
            <w:tcW w:w="517"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textAlignment w:val="center"/>
              <w:rPr>
                <w:rFonts w:ascii="Times New Roman" w:hAnsi="Times New Roman" w:eastAsia="仿宋" w:cs="Times New Roman"/>
                <w:szCs w:val="20"/>
              </w:rPr>
            </w:pPr>
            <w:r>
              <w:rPr>
                <w:rFonts w:ascii="Times New Roman" w:hAnsi="Times New Roman" w:eastAsia="仿宋" w:cs="Times New Roman"/>
                <w:szCs w:val="20"/>
              </w:rPr>
              <w:t>身份证号</w:t>
            </w:r>
          </w:p>
        </w:tc>
        <w:tc>
          <w:tcPr>
            <w:tcW w:w="1958" w:type="pct"/>
            <w:gridSpan w:val="4"/>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rPr>
                <w:rFonts w:ascii="Times New Roman" w:hAnsi="Times New Roman" w:eastAsia="仿宋" w:cs="Times New Roman"/>
                <w:szCs w:val="20"/>
              </w:rPr>
            </w:pPr>
          </w:p>
        </w:tc>
      </w:tr>
      <w:tr>
        <w:tblPrEx>
          <w:tblCellMar>
            <w:top w:w="0" w:type="dxa"/>
            <w:left w:w="0" w:type="dxa"/>
            <w:bottom w:w="0" w:type="dxa"/>
            <w:right w:w="0" w:type="dxa"/>
          </w:tblCellMar>
        </w:tblPrEx>
        <w:trPr>
          <w:trHeight w:val="238" w:hRule="atLeast"/>
        </w:trPr>
        <w:tc>
          <w:tcPr>
            <w:tcW w:w="498" w:type="pct"/>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rPr>
                <w:rFonts w:ascii="Times New Roman" w:hAnsi="Times New Roman" w:eastAsia="仿宋" w:cs="Times New Roman"/>
                <w:szCs w:val="20"/>
              </w:rPr>
            </w:pPr>
          </w:p>
        </w:tc>
        <w:tc>
          <w:tcPr>
            <w:tcW w:w="113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textAlignment w:val="center"/>
              <w:rPr>
                <w:rFonts w:ascii="Times New Roman" w:hAnsi="Times New Roman" w:eastAsia="仿宋" w:cs="Times New Roman"/>
                <w:szCs w:val="20"/>
              </w:rPr>
            </w:pPr>
            <w:r>
              <w:rPr>
                <w:rFonts w:ascii="Times New Roman" w:hAnsi="Times New Roman" w:eastAsia="仿宋" w:cs="Times New Roman"/>
                <w:szCs w:val="20"/>
              </w:rPr>
              <w:t>联系电话</w:t>
            </w:r>
          </w:p>
        </w:tc>
        <w:tc>
          <w:tcPr>
            <w:tcW w:w="891"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rPr>
                <w:rFonts w:ascii="Times New Roman" w:hAnsi="Times New Roman" w:eastAsia="仿宋" w:cs="Times New Roman"/>
                <w:szCs w:val="20"/>
              </w:rPr>
            </w:pPr>
          </w:p>
        </w:tc>
        <w:tc>
          <w:tcPr>
            <w:tcW w:w="517"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textAlignment w:val="center"/>
              <w:rPr>
                <w:rFonts w:ascii="Times New Roman" w:hAnsi="Times New Roman" w:eastAsia="仿宋" w:cs="Times New Roman"/>
                <w:szCs w:val="20"/>
              </w:rPr>
            </w:pPr>
            <w:r>
              <w:rPr>
                <w:rFonts w:ascii="Times New Roman" w:hAnsi="Times New Roman" w:eastAsia="仿宋" w:cs="Times New Roman"/>
                <w:szCs w:val="20"/>
              </w:rPr>
              <w:t>单位</w:t>
            </w:r>
          </w:p>
        </w:tc>
        <w:tc>
          <w:tcPr>
            <w:tcW w:w="1958" w:type="pct"/>
            <w:gridSpan w:val="4"/>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rPr>
                <w:rFonts w:ascii="Times New Roman" w:hAnsi="Times New Roman" w:eastAsia="仿宋" w:cs="Times New Roman"/>
                <w:szCs w:val="20"/>
              </w:rPr>
            </w:pPr>
          </w:p>
        </w:tc>
      </w:tr>
      <w:tr>
        <w:tblPrEx>
          <w:tblCellMar>
            <w:top w:w="0" w:type="dxa"/>
            <w:left w:w="0" w:type="dxa"/>
            <w:bottom w:w="0" w:type="dxa"/>
            <w:right w:w="0" w:type="dxa"/>
          </w:tblCellMar>
        </w:tblPrEx>
        <w:trPr>
          <w:trHeight w:val="238" w:hRule="atLeast"/>
        </w:trPr>
        <w:tc>
          <w:tcPr>
            <w:tcW w:w="498" w:type="pct"/>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center"/>
              <w:rPr>
                <w:rFonts w:ascii="Times New Roman" w:hAnsi="Times New Roman" w:eastAsia="仿宋" w:cs="Times New Roman"/>
                <w:szCs w:val="20"/>
              </w:rPr>
            </w:pPr>
            <w:r>
              <w:rPr>
                <w:rFonts w:ascii="Times New Roman" w:hAnsi="Times New Roman" w:eastAsia="仿宋" w:cs="Times New Roman"/>
                <w:szCs w:val="20"/>
              </w:rPr>
              <w:t>健康状况</w:t>
            </w:r>
          </w:p>
        </w:tc>
        <w:tc>
          <w:tcPr>
            <w:tcW w:w="4501" w:type="pct"/>
            <w:gridSpan w:val="10"/>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textAlignment w:val="center"/>
              <w:rPr>
                <w:rFonts w:ascii="Times New Roman" w:hAnsi="Times New Roman" w:eastAsia="仿宋" w:cs="Times New Roman"/>
                <w:szCs w:val="20"/>
              </w:rPr>
            </w:pPr>
            <w:r>
              <w:rPr>
                <w:rFonts w:ascii="Times New Roman" w:hAnsi="Times New Roman" w:eastAsia="仿宋" w:cs="Times New Roman"/>
                <w:szCs w:val="20"/>
              </w:rPr>
              <w:t>过去14天到现在，是否有以下状况。</w:t>
            </w:r>
          </w:p>
        </w:tc>
      </w:tr>
      <w:tr>
        <w:tblPrEx>
          <w:tblCellMar>
            <w:top w:w="0" w:type="dxa"/>
            <w:left w:w="0" w:type="dxa"/>
            <w:bottom w:w="0" w:type="dxa"/>
            <w:right w:w="0" w:type="dxa"/>
          </w:tblCellMar>
        </w:tblPrEx>
        <w:trPr>
          <w:trHeight w:val="410" w:hRule="atLeast"/>
        </w:trPr>
        <w:tc>
          <w:tcPr>
            <w:tcW w:w="498" w:type="pct"/>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rPr>
                <w:rFonts w:ascii="Times New Roman" w:hAnsi="Times New Roman" w:eastAsia="仿宋" w:cs="Times New Roman"/>
                <w:szCs w:val="20"/>
              </w:rPr>
            </w:pPr>
          </w:p>
        </w:tc>
        <w:tc>
          <w:tcPr>
            <w:tcW w:w="113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textAlignment w:val="center"/>
              <w:rPr>
                <w:rFonts w:ascii="Times New Roman" w:hAnsi="Times New Roman" w:eastAsia="仿宋" w:cs="Times New Roman"/>
                <w:szCs w:val="20"/>
              </w:rPr>
            </w:pPr>
            <w:r>
              <w:rPr>
                <w:rFonts w:ascii="Times New Roman" w:hAnsi="Times New Roman" w:eastAsia="仿宋" w:cs="Times New Roman"/>
                <w:sz w:val="32"/>
                <w:szCs w:val="20"/>
              </w:rPr>
              <w:t>□</w:t>
            </w:r>
            <w:r>
              <w:rPr>
                <w:rFonts w:ascii="Times New Roman" w:hAnsi="Times New Roman" w:eastAsia="仿宋" w:cs="Times New Roman"/>
                <w:szCs w:val="20"/>
              </w:rPr>
              <w:t xml:space="preserve"> 发热  ≥37.3</w:t>
            </w:r>
            <w:r>
              <w:rPr>
                <w:rFonts w:ascii="Times New Roman" w:hAnsi="Times New Roman" w:eastAsia="宋体" w:cs="Times New Roman"/>
                <w:szCs w:val="20"/>
              </w:rPr>
              <w:t>℃</w:t>
            </w:r>
          </w:p>
        </w:tc>
        <w:tc>
          <w:tcPr>
            <w:tcW w:w="1409" w:type="pct"/>
            <w:gridSpan w:val="5"/>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textAlignment w:val="center"/>
              <w:rPr>
                <w:rFonts w:ascii="Times New Roman" w:hAnsi="Times New Roman" w:eastAsia="仿宋" w:cs="Times New Roman"/>
                <w:szCs w:val="20"/>
              </w:rPr>
            </w:pPr>
            <w:r>
              <w:rPr>
                <w:rFonts w:ascii="Times New Roman" w:hAnsi="Times New Roman" w:eastAsia="仿宋" w:cs="Times New Roman"/>
                <w:sz w:val="32"/>
                <w:szCs w:val="20"/>
              </w:rPr>
              <w:t xml:space="preserve">□ </w:t>
            </w:r>
            <w:r>
              <w:rPr>
                <w:rFonts w:ascii="Times New Roman" w:hAnsi="Times New Roman" w:eastAsia="仿宋" w:cs="Times New Roman"/>
                <w:szCs w:val="20"/>
              </w:rPr>
              <w:t>咳嗽</w:t>
            </w:r>
          </w:p>
        </w:tc>
        <w:tc>
          <w:tcPr>
            <w:tcW w:w="1035" w:type="pct"/>
            <w:tcBorders>
              <w:top w:val="single" w:color="000000" w:sz="4" w:space="0"/>
              <w:left w:val="single" w:color="000000" w:sz="4" w:space="0"/>
              <w:bottom w:val="single" w:color="000000" w:sz="4" w:space="0"/>
              <w:right w:val="nil"/>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textAlignment w:val="center"/>
              <w:rPr>
                <w:rFonts w:ascii="Times New Roman" w:hAnsi="Times New Roman" w:eastAsia="仿宋" w:cs="Times New Roman"/>
                <w:szCs w:val="20"/>
              </w:rPr>
            </w:pPr>
            <w:r>
              <w:rPr>
                <w:rFonts w:ascii="Times New Roman" w:hAnsi="Times New Roman" w:eastAsia="仿宋" w:cs="Times New Roman"/>
                <w:sz w:val="32"/>
                <w:szCs w:val="20"/>
              </w:rPr>
              <w:t>□</w:t>
            </w:r>
            <w:r>
              <w:rPr>
                <w:rFonts w:ascii="Times New Roman" w:hAnsi="Times New Roman" w:eastAsia="仿宋" w:cs="Times New Roman"/>
                <w:szCs w:val="20"/>
              </w:rPr>
              <w:t xml:space="preserve"> 嗓子疼（咽疼）</w:t>
            </w:r>
          </w:p>
        </w:tc>
        <w:tc>
          <w:tcPr>
            <w:tcW w:w="922"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textAlignment w:val="center"/>
              <w:rPr>
                <w:rFonts w:ascii="Times New Roman" w:hAnsi="Times New Roman" w:eastAsia="仿宋" w:cs="Times New Roman"/>
                <w:szCs w:val="20"/>
              </w:rPr>
            </w:pPr>
            <w:r>
              <w:rPr>
                <w:rFonts w:ascii="Times New Roman" w:hAnsi="Times New Roman" w:eastAsia="仿宋" w:cs="Times New Roman"/>
                <w:sz w:val="32"/>
                <w:szCs w:val="20"/>
              </w:rPr>
              <w:t xml:space="preserve">□ </w:t>
            </w:r>
            <w:r>
              <w:rPr>
                <w:rFonts w:ascii="Times New Roman" w:hAnsi="Times New Roman" w:eastAsia="仿宋" w:cs="Times New Roman"/>
                <w:szCs w:val="20"/>
              </w:rPr>
              <w:t>乏力</w:t>
            </w:r>
          </w:p>
        </w:tc>
      </w:tr>
      <w:tr>
        <w:tblPrEx>
          <w:tblCellMar>
            <w:top w:w="0" w:type="dxa"/>
            <w:left w:w="0" w:type="dxa"/>
            <w:bottom w:w="0" w:type="dxa"/>
            <w:right w:w="0" w:type="dxa"/>
          </w:tblCellMar>
        </w:tblPrEx>
        <w:trPr>
          <w:trHeight w:val="461" w:hRule="atLeast"/>
        </w:trPr>
        <w:tc>
          <w:tcPr>
            <w:tcW w:w="498" w:type="pct"/>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rPr>
                <w:rFonts w:ascii="Times New Roman" w:hAnsi="Times New Roman" w:eastAsia="仿宋" w:cs="Times New Roman"/>
                <w:szCs w:val="20"/>
              </w:rPr>
            </w:pPr>
          </w:p>
        </w:tc>
        <w:tc>
          <w:tcPr>
            <w:tcW w:w="113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textAlignment w:val="center"/>
              <w:rPr>
                <w:rFonts w:ascii="Times New Roman" w:hAnsi="Times New Roman" w:eastAsia="仿宋" w:cs="Times New Roman"/>
                <w:szCs w:val="20"/>
              </w:rPr>
            </w:pPr>
            <w:r>
              <w:rPr>
                <w:rFonts w:ascii="Times New Roman" w:hAnsi="Times New Roman" w:eastAsia="仿宋" w:cs="Times New Roman"/>
                <w:sz w:val="32"/>
                <w:szCs w:val="20"/>
              </w:rPr>
              <w:t>□</w:t>
            </w:r>
            <w:r>
              <w:rPr>
                <w:rFonts w:ascii="Times New Roman" w:hAnsi="Times New Roman" w:eastAsia="仿宋" w:cs="Times New Roman"/>
                <w:szCs w:val="20"/>
              </w:rPr>
              <w:t xml:space="preserve"> 胸闷</w:t>
            </w:r>
          </w:p>
        </w:tc>
        <w:tc>
          <w:tcPr>
            <w:tcW w:w="1409" w:type="pct"/>
            <w:gridSpan w:val="5"/>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textAlignment w:val="center"/>
              <w:rPr>
                <w:rFonts w:ascii="Times New Roman" w:hAnsi="Times New Roman" w:eastAsia="仿宋" w:cs="Times New Roman"/>
                <w:szCs w:val="20"/>
              </w:rPr>
            </w:pPr>
            <w:r>
              <w:rPr>
                <w:rFonts w:ascii="Times New Roman" w:hAnsi="Times New Roman" w:eastAsia="仿宋" w:cs="Times New Roman"/>
                <w:sz w:val="32"/>
                <w:szCs w:val="20"/>
              </w:rPr>
              <w:t>□</w:t>
            </w:r>
            <w:r>
              <w:rPr>
                <w:rFonts w:ascii="Times New Roman" w:hAnsi="Times New Roman" w:eastAsia="仿宋" w:cs="Times New Roman"/>
                <w:szCs w:val="20"/>
              </w:rPr>
              <w:t xml:space="preserve"> 呼吸困难</w:t>
            </w:r>
          </w:p>
        </w:tc>
        <w:tc>
          <w:tcPr>
            <w:tcW w:w="103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textAlignment w:val="center"/>
              <w:rPr>
                <w:rFonts w:ascii="Times New Roman" w:hAnsi="Times New Roman" w:eastAsia="仿宋" w:cs="Times New Roman"/>
                <w:szCs w:val="20"/>
              </w:rPr>
            </w:pPr>
            <w:r>
              <w:rPr>
                <w:rFonts w:ascii="Times New Roman" w:hAnsi="Times New Roman" w:eastAsia="仿宋" w:cs="Times New Roman"/>
                <w:sz w:val="32"/>
                <w:szCs w:val="20"/>
              </w:rPr>
              <w:t>□</w:t>
            </w:r>
            <w:r>
              <w:rPr>
                <w:rFonts w:ascii="Times New Roman" w:hAnsi="Times New Roman" w:eastAsia="仿宋" w:cs="Times New Roman"/>
                <w:szCs w:val="20"/>
              </w:rPr>
              <w:t xml:space="preserve"> 其他症状</w:t>
            </w:r>
          </w:p>
        </w:tc>
        <w:tc>
          <w:tcPr>
            <w:tcW w:w="922"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textAlignment w:val="center"/>
              <w:rPr>
                <w:rFonts w:ascii="Times New Roman" w:hAnsi="Times New Roman" w:eastAsia="仿宋" w:cs="Times New Roman"/>
                <w:szCs w:val="20"/>
              </w:rPr>
            </w:pPr>
            <w:r>
              <w:rPr>
                <w:rFonts w:ascii="Times New Roman" w:hAnsi="Times New Roman" w:eastAsia="仿宋" w:cs="Times New Roman"/>
                <w:sz w:val="32"/>
                <w:szCs w:val="20"/>
              </w:rPr>
              <w:t>□</w:t>
            </w:r>
            <w:r>
              <w:rPr>
                <w:rFonts w:ascii="Times New Roman" w:hAnsi="Times New Roman" w:eastAsia="仿宋" w:cs="Times New Roman"/>
                <w:szCs w:val="20"/>
              </w:rPr>
              <w:t xml:space="preserve"> 无上述症状</w:t>
            </w:r>
          </w:p>
        </w:tc>
      </w:tr>
      <w:tr>
        <w:tblPrEx>
          <w:tblCellMar>
            <w:top w:w="0" w:type="dxa"/>
            <w:left w:w="0" w:type="dxa"/>
            <w:bottom w:w="0" w:type="dxa"/>
            <w:right w:w="0" w:type="dxa"/>
          </w:tblCellMar>
        </w:tblPrEx>
        <w:trPr>
          <w:trHeight w:val="238" w:hRule="atLeast"/>
        </w:trPr>
        <w:tc>
          <w:tcPr>
            <w:tcW w:w="498" w:type="pct"/>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center"/>
              <w:rPr>
                <w:rFonts w:ascii="Times New Roman" w:hAnsi="Times New Roman" w:eastAsia="仿宋" w:cs="Times New Roman"/>
                <w:szCs w:val="20"/>
              </w:rPr>
            </w:pPr>
            <w:r>
              <w:rPr>
                <w:rFonts w:ascii="Times New Roman" w:hAnsi="Times New Roman" w:eastAsia="仿宋" w:cs="Times New Roman"/>
                <w:szCs w:val="20"/>
              </w:rPr>
              <w:t>疫情情况</w:t>
            </w:r>
          </w:p>
        </w:tc>
        <w:tc>
          <w:tcPr>
            <w:tcW w:w="4501" w:type="pct"/>
            <w:gridSpan w:val="10"/>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textAlignment w:val="center"/>
              <w:rPr>
                <w:rFonts w:ascii="Times New Roman" w:hAnsi="Times New Roman" w:eastAsia="仿宋" w:cs="Times New Roman"/>
                <w:szCs w:val="20"/>
              </w:rPr>
            </w:pPr>
            <w:r>
              <w:rPr>
                <w:rFonts w:ascii="Times New Roman" w:hAnsi="Times New Roman" w:eastAsia="仿宋" w:cs="Times New Roman"/>
                <w:szCs w:val="20"/>
              </w:rPr>
              <w:t>过去14天是否曾接触新冠肺炎确诊病例、疑似病例和无症状病例感染者有接触史？</w:t>
            </w:r>
          </w:p>
        </w:tc>
      </w:tr>
      <w:tr>
        <w:tblPrEx>
          <w:tblCellMar>
            <w:top w:w="0" w:type="dxa"/>
            <w:left w:w="0" w:type="dxa"/>
            <w:bottom w:w="0" w:type="dxa"/>
            <w:right w:w="0" w:type="dxa"/>
          </w:tblCellMar>
        </w:tblPrEx>
        <w:trPr>
          <w:trHeight w:val="461" w:hRule="atLeast"/>
        </w:trPr>
        <w:tc>
          <w:tcPr>
            <w:tcW w:w="498" w:type="pct"/>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rPr>
                <w:rFonts w:ascii="Times New Roman" w:hAnsi="Times New Roman" w:eastAsia="仿宋" w:cs="Times New Roman"/>
                <w:szCs w:val="20"/>
              </w:rPr>
            </w:pPr>
          </w:p>
        </w:tc>
        <w:tc>
          <w:tcPr>
            <w:tcW w:w="113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textAlignment w:val="center"/>
              <w:rPr>
                <w:rFonts w:ascii="Times New Roman" w:hAnsi="Times New Roman" w:eastAsia="仿宋" w:cs="Times New Roman"/>
                <w:szCs w:val="20"/>
              </w:rPr>
            </w:pPr>
            <w:r>
              <w:rPr>
                <w:rFonts w:ascii="Times New Roman" w:hAnsi="Times New Roman" w:eastAsia="仿宋" w:cs="Times New Roman"/>
                <w:szCs w:val="20"/>
              </w:rPr>
              <w:t xml:space="preserve">是  </w:t>
            </w:r>
            <w:r>
              <w:rPr>
                <w:rFonts w:ascii="Times New Roman" w:hAnsi="Times New Roman" w:eastAsia="仿宋" w:cs="Times New Roman"/>
                <w:sz w:val="32"/>
                <w:szCs w:val="20"/>
              </w:rPr>
              <w:t>□</w:t>
            </w:r>
          </w:p>
        </w:tc>
        <w:tc>
          <w:tcPr>
            <w:tcW w:w="3368" w:type="pct"/>
            <w:gridSpan w:val="9"/>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textAlignment w:val="center"/>
              <w:rPr>
                <w:rFonts w:ascii="Times New Roman" w:hAnsi="Times New Roman" w:eastAsia="仿宋" w:cs="Times New Roman"/>
                <w:szCs w:val="20"/>
              </w:rPr>
            </w:pPr>
            <w:r>
              <w:rPr>
                <w:rFonts w:ascii="Times New Roman" w:hAnsi="Times New Roman" w:eastAsia="仿宋" w:cs="Times New Roman"/>
                <w:szCs w:val="20"/>
              </w:rPr>
              <w:t xml:space="preserve">否  </w:t>
            </w:r>
            <w:r>
              <w:rPr>
                <w:rFonts w:ascii="Times New Roman" w:hAnsi="Times New Roman" w:eastAsia="仿宋" w:cs="Times New Roman"/>
                <w:sz w:val="32"/>
                <w:szCs w:val="20"/>
              </w:rPr>
              <w:t>□</w:t>
            </w:r>
          </w:p>
        </w:tc>
      </w:tr>
      <w:tr>
        <w:tblPrEx>
          <w:tblCellMar>
            <w:top w:w="0" w:type="dxa"/>
            <w:left w:w="0" w:type="dxa"/>
            <w:bottom w:w="0" w:type="dxa"/>
            <w:right w:w="0" w:type="dxa"/>
          </w:tblCellMar>
        </w:tblPrEx>
        <w:trPr>
          <w:trHeight w:val="238" w:hRule="atLeast"/>
        </w:trPr>
        <w:tc>
          <w:tcPr>
            <w:tcW w:w="498" w:type="pct"/>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rPr>
                <w:rFonts w:ascii="Times New Roman" w:hAnsi="Times New Roman" w:eastAsia="仿宋" w:cs="Times New Roman"/>
                <w:szCs w:val="20"/>
              </w:rPr>
            </w:pPr>
          </w:p>
        </w:tc>
        <w:tc>
          <w:tcPr>
            <w:tcW w:w="4501" w:type="pct"/>
            <w:gridSpan w:val="10"/>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textAlignment w:val="center"/>
              <w:rPr>
                <w:rFonts w:ascii="Times New Roman" w:hAnsi="Times New Roman" w:eastAsia="仿宋" w:cs="Times New Roman"/>
                <w:szCs w:val="20"/>
              </w:rPr>
            </w:pPr>
            <w:r>
              <w:rPr>
                <w:rFonts w:ascii="Times New Roman" w:hAnsi="Times New Roman" w:eastAsia="仿宋" w:cs="Times New Roman"/>
                <w:szCs w:val="20"/>
              </w:rPr>
              <w:t>过去14天内是否到过中、高风险地区或其他有病例报告的社区</w:t>
            </w:r>
          </w:p>
        </w:tc>
      </w:tr>
      <w:tr>
        <w:tblPrEx>
          <w:tblCellMar>
            <w:top w:w="0" w:type="dxa"/>
            <w:left w:w="0" w:type="dxa"/>
            <w:bottom w:w="0" w:type="dxa"/>
            <w:right w:w="0" w:type="dxa"/>
          </w:tblCellMar>
        </w:tblPrEx>
        <w:trPr>
          <w:trHeight w:val="461" w:hRule="atLeast"/>
        </w:trPr>
        <w:tc>
          <w:tcPr>
            <w:tcW w:w="498" w:type="pct"/>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rPr>
                <w:rFonts w:ascii="Times New Roman" w:hAnsi="Times New Roman" w:eastAsia="仿宋" w:cs="Times New Roman"/>
                <w:szCs w:val="20"/>
              </w:rPr>
            </w:pPr>
          </w:p>
        </w:tc>
        <w:tc>
          <w:tcPr>
            <w:tcW w:w="113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textAlignment w:val="center"/>
              <w:rPr>
                <w:rFonts w:ascii="Times New Roman" w:hAnsi="Times New Roman" w:eastAsia="仿宋" w:cs="Times New Roman"/>
                <w:szCs w:val="20"/>
              </w:rPr>
            </w:pPr>
            <w:r>
              <w:rPr>
                <w:rFonts w:ascii="Times New Roman" w:hAnsi="Times New Roman" w:eastAsia="仿宋" w:cs="Times New Roman"/>
                <w:szCs w:val="20"/>
              </w:rPr>
              <w:t xml:space="preserve">是  </w:t>
            </w:r>
            <w:r>
              <w:rPr>
                <w:rFonts w:ascii="Times New Roman" w:hAnsi="Times New Roman" w:eastAsia="仿宋" w:cs="Times New Roman"/>
                <w:sz w:val="32"/>
                <w:szCs w:val="20"/>
              </w:rPr>
              <w:t>□</w:t>
            </w:r>
          </w:p>
        </w:tc>
        <w:tc>
          <w:tcPr>
            <w:tcW w:w="3368" w:type="pct"/>
            <w:gridSpan w:val="9"/>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textAlignment w:val="center"/>
              <w:rPr>
                <w:rFonts w:ascii="Times New Roman" w:hAnsi="Times New Roman" w:eastAsia="仿宋" w:cs="Times New Roman"/>
                <w:szCs w:val="20"/>
              </w:rPr>
            </w:pPr>
            <w:r>
              <w:rPr>
                <w:rFonts w:ascii="Times New Roman" w:hAnsi="Times New Roman" w:eastAsia="仿宋" w:cs="Times New Roman"/>
                <w:szCs w:val="20"/>
              </w:rPr>
              <w:t xml:space="preserve">否  </w:t>
            </w:r>
            <w:r>
              <w:rPr>
                <w:rFonts w:ascii="Times New Roman" w:hAnsi="Times New Roman" w:eastAsia="仿宋" w:cs="Times New Roman"/>
                <w:sz w:val="32"/>
                <w:szCs w:val="20"/>
              </w:rPr>
              <w:t>□</w:t>
            </w:r>
          </w:p>
        </w:tc>
      </w:tr>
      <w:tr>
        <w:tblPrEx>
          <w:tblCellMar>
            <w:top w:w="0" w:type="dxa"/>
            <w:left w:w="0" w:type="dxa"/>
            <w:bottom w:w="0" w:type="dxa"/>
            <w:right w:w="0" w:type="dxa"/>
          </w:tblCellMar>
        </w:tblPrEx>
        <w:trPr>
          <w:trHeight w:val="461" w:hRule="atLeast"/>
        </w:trPr>
        <w:tc>
          <w:tcPr>
            <w:tcW w:w="498" w:type="pct"/>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rPr>
                <w:rFonts w:ascii="Times New Roman" w:hAnsi="Times New Roman" w:eastAsia="仿宋" w:cs="Times New Roman"/>
                <w:szCs w:val="20"/>
              </w:rPr>
            </w:pPr>
          </w:p>
        </w:tc>
        <w:tc>
          <w:tcPr>
            <w:tcW w:w="4501" w:type="pct"/>
            <w:gridSpan w:val="10"/>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textAlignment w:val="center"/>
              <w:rPr>
                <w:rFonts w:ascii="Times New Roman" w:hAnsi="Times New Roman" w:eastAsia="仿宋" w:cs="Times New Roman"/>
                <w:szCs w:val="20"/>
              </w:rPr>
            </w:pPr>
            <w:r>
              <w:rPr>
                <w:rFonts w:ascii="Times New Roman" w:hAnsi="Times New Roman" w:eastAsia="仿宋" w:cs="Times New Roman"/>
                <w:szCs w:val="20"/>
              </w:rPr>
              <w:t>过去14天内是否与来自高中风险地区或来自有其他有病例报告的社区的发热或疑似患者有接触</w:t>
            </w:r>
          </w:p>
        </w:tc>
      </w:tr>
      <w:tr>
        <w:tblPrEx>
          <w:tblCellMar>
            <w:top w:w="0" w:type="dxa"/>
            <w:left w:w="0" w:type="dxa"/>
            <w:bottom w:w="0" w:type="dxa"/>
            <w:right w:w="0" w:type="dxa"/>
          </w:tblCellMar>
        </w:tblPrEx>
        <w:trPr>
          <w:trHeight w:val="461" w:hRule="atLeast"/>
        </w:trPr>
        <w:tc>
          <w:tcPr>
            <w:tcW w:w="498" w:type="pct"/>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rPr>
                <w:rFonts w:ascii="Times New Roman" w:hAnsi="Times New Roman" w:eastAsia="仿宋" w:cs="Times New Roman"/>
                <w:szCs w:val="20"/>
              </w:rPr>
            </w:pPr>
          </w:p>
        </w:tc>
        <w:tc>
          <w:tcPr>
            <w:tcW w:w="113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textAlignment w:val="center"/>
              <w:rPr>
                <w:rFonts w:ascii="Times New Roman" w:hAnsi="Times New Roman" w:eastAsia="仿宋" w:cs="Times New Roman"/>
                <w:szCs w:val="20"/>
              </w:rPr>
            </w:pPr>
            <w:r>
              <w:rPr>
                <w:rFonts w:ascii="Times New Roman" w:hAnsi="Times New Roman" w:eastAsia="仿宋" w:cs="Times New Roman"/>
                <w:szCs w:val="20"/>
              </w:rPr>
              <w:t xml:space="preserve">是  </w:t>
            </w:r>
            <w:r>
              <w:rPr>
                <w:rFonts w:ascii="Times New Roman" w:hAnsi="Times New Roman" w:eastAsia="仿宋" w:cs="Times New Roman"/>
                <w:sz w:val="32"/>
                <w:szCs w:val="20"/>
              </w:rPr>
              <w:t>□</w:t>
            </w:r>
          </w:p>
        </w:tc>
        <w:tc>
          <w:tcPr>
            <w:tcW w:w="3368" w:type="pct"/>
            <w:gridSpan w:val="9"/>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textAlignment w:val="center"/>
              <w:rPr>
                <w:rFonts w:ascii="Times New Roman" w:hAnsi="Times New Roman" w:eastAsia="仿宋" w:cs="Times New Roman"/>
                <w:szCs w:val="20"/>
              </w:rPr>
            </w:pPr>
            <w:r>
              <w:rPr>
                <w:rFonts w:ascii="Times New Roman" w:hAnsi="Times New Roman" w:eastAsia="仿宋" w:cs="Times New Roman"/>
                <w:szCs w:val="20"/>
              </w:rPr>
              <w:t xml:space="preserve">否  </w:t>
            </w:r>
            <w:r>
              <w:rPr>
                <w:rFonts w:ascii="Times New Roman" w:hAnsi="Times New Roman" w:eastAsia="仿宋" w:cs="Times New Roman"/>
                <w:sz w:val="32"/>
                <w:szCs w:val="20"/>
              </w:rPr>
              <w:t>□</w:t>
            </w:r>
          </w:p>
        </w:tc>
      </w:tr>
      <w:tr>
        <w:tblPrEx>
          <w:tblCellMar>
            <w:top w:w="0" w:type="dxa"/>
            <w:left w:w="0" w:type="dxa"/>
            <w:bottom w:w="0" w:type="dxa"/>
            <w:right w:w="0" w:type="dxa"/>
          </w:tblCellMar>
        </w:tblPrEx>
        <w:trPr>
          <w:trHeight w:val="238" w:hRule="atLeast"/>
        </w:trPr>
        <w:tc>
          <w:tcPr>
            <w:tcW w:w="498" w:type="pct"/>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rPr>
                <w:rFonts w:ascii="Times New Roman" w:hAnsi="Times New Roman" w:eastAsia="仿宋" w:cs="Times New Roman"/>
                <w:szCs w:val="20"/>
              </w:rPr>
            </w:pPr>
          </w:p>
        </w:tc>
        <w:tc>
          <w:tcPr>
            <w:tcW w:w="4501" w:type="pct"/>
            <w:gridSpan w:val="10"/>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textAlignment w:val="center"/>
              <w:rPr>
                <w:rFonts w:ascii="Times New Roman" w:hAnsi="Times New Roman" w:eastAsia="仿宋" w:cs="Times New Roman"/>
                <w:szCs w:val="20"/>
              </w:rPr>
            </w:pPr>
            <w:r>
              <w:rPr>
                <w:rFonts w:ascii="Times New Roman" w:hAnsi="Times New Roman" w:eastAsia="仿宋" w:cs="Times New Roman"/>
                <w:szCs w:val="20"/>
              </w:rPr>
              <w:t>过去14天是否到过境外，是否与境外返回人员有过接触</w:t>
            </w:r>
          </w:p>
        </w:tc>
      </w:tr>
      <w:tr>
        <w:tblPrEx>
          <w:tblCellMar>
            <w:top w:w="0" w:type="dxa"/>
            <w:left w:w="0" w:type="dxa"/>
            <w:bottom w:w="0" w:type="dxa"/>
            <w:right w:w="0" w:type="dxa"/>
          </w:tblCellMar>
        </w:tblPrEx>
        <w:trPr>
          <w:trHeight w:val="461" w:hRule="atLeast"/>
        </w:trPr>
        <w:tc>
          <w:tcPr>
            <w:tcW w:w="498" w:type="pct"/>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rPr>
                <w:rFonts w:ascii="Times New Roman" w:hAnsi="Times New Roman" w:eastAsia="仿宋" w:cs="Times New Roman"/>
                <w:szCs w:val="20"/>
              </w:rPr>
            </w:pPr>
          </w:p>
        </w:tc>
        <w:tc>
          <w:tcPr>
            <w:tcW w:w="113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textAlignment w:val="center"/>
              <w:rPr>
                <w:rFonts w:ascii="Times New Roman" w:hAnsi="Times New Roman" w:eastAsia="仿宋" w:cs="Times New Roman"/>
                <w:szCs w:val="20"/>
              </w:rPr>
            </w:pPr>
            <w:r>
              <w:rPr>
                <w:rFonts w:ascii="Times New Roman" w:hAnsi="Times New Roman" w:eastAsia="仿宋" w:cs="Times New Roman"/>
                <w:szCs w:val="20"/>
              </w:rPr>
              <w:t xml:space="preserve">是  </w:t>
            </w:r>
            <w:r>
              <w:rPr>
                <w:rFonts w:ascii="Times New Roman" w:hAnsi="Times New Roman" w:eastAsia="仿宋" w:cs="Times New Roman"/>
                <w:sz w:val="32"/>
                <w:szCs w:val="20"/>
              </w:rPr>
              <w:t>□</w:t>
            </w:r>
          </w:p>
        </w:tc>
        <w:tc>
          <w:tcPr>
            <w:tcW w:w="3368" w:type="pct"/>
            <w:gridSpan w:val="9"/>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textAlignment w:val="center"/>
              <w:rPr>
                <w:rFonts w:ascii="Times New Roman" w:hAnsi="Times New Roman" w:eastAsia="仿宋" w:cs="Times New Roman"/>
                <w:szCs w:val="20"/>
              </w:rPr>
            </w:pPr>
            <w:r>
              <w:rPr>
                <w:rFonts w:ascii="Times New Roman" w:hAnsi="Times New Roman" w:eastAsia="仿宋" w:cs="Times New Roman"/>
                <w:szCs w:val="20"/>
              </w:rPr>
              <w:t xml:space="preserve">否 </w:t>
            </w:r>
            <w:r>
              <w:rPr>
                <w:rFonts w:ascii="Times New Roman" w:hAnsi="Times New Roman" w:eastAsia="仿宋" w:cs="Times New Roman"/>
                <w:sz w:val="32"/>
                <w:szCs w:val="20"/>
              </w:rPr>
              <w:t xml:space="preserve"> □</w:t>
            </w:r>
          </w:p>
        </w:tc>
      </w:tr>
      <w:tr>
        <w:tblPrEx>
          <w:tblCellMar>
            <w:top w:w="0" w:type="dxa"/>
            <w:left w:w="0" w:type="dxa"/>
            <w:bottom w:w="0" w:type="dxa"/>
            <w:right w:w="0" w:type="dxa"/>
          </w:tblCellMar>
        </w:tblPrEx>
        <w:trPr>
          <w:trHeight w:val="238" w:hRule="atLeast"/>
        </w:trPr>
        <w:tc>
          <w:tcPr>
            <w:tcW w:w="5000" w:type="pct"/>
            <w:gridSpan w:val="11"/>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center"/>
              <w:rPr>
                <w:rFonts w:ascii="Times New Roman" w:hAnsi="Times New Roman" w:eastAsia="仿宋" w:cs="Times New Roman"/>
                <w:szCs w:val="20"/>
              </w:rPr>
            </w:pPr>
            <w:r>
              <w:rPr>
                <w:rFonts w:ascii="Times New Roman" w:hAnsi="Times New Roman" w:eastAsia="仿宋" w:cs="Times New Roman"/>
                <w:szCs w:val="20"/>
              </w:rPr>
              <w:t>最近14天健康信息表</w:t>
            </w:r>
          </w:p>
        </w:tc>
      </w:tr>
      <w:tr>
        <w:tblPrEx>
          <w:tblCellMar>
            <w:top w:w="0" w:type="dxa"/>
            <w:left w:w="0" w:type="dxa"/>
            <w:bottom w:w="0" w:type="dxa"/>
            <w:right w:w="0" w:type="dxa"/>
          </w:tblCellMar>
        </w:tblPrEx>
        <w:trPr>
          <w:trHeight w:val="683" w:hRule="atLeast"/>
        </w:trPr>
        <w:tc>
          <w:tcPr>
            <w:tcW w:w="49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center"/>
              <w:rPr>
                <w:rFonts w:ascii="Times New Roman" w:hAnsi="Times New Roman" w:eastAsia="仿宋" w:cs="Times New Roman"/>
                <w:sz w:val="20"/>
                <w:szCs w:val="20"/>
              </w:rPr>
            </w:pPr>
            <w:r>
              <w:rPr>
                <w:rFonts w:ascii="Times New Roman" w:hAnsi="Times New Roman" w:eastAsia="仿宋" w:cs="Times New Roman"/>
                <w:sz w:val="20"/>
                <w:szCs w:val="20"/>
              </w:rPr>
              <w:t>日期</w:t>
            </w:r>
          </w:p>
        </w:tc>
        <w:tc>
          <w:tcPr>
            <w:tcW w:w="1133"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center"/>
              <w:rPr>
                <w:rFonts w:ascii="Times New Roman" w:hAnsi="Times New Roman" w:eastAsia="仿宋" w:cs="Times New Roman"/>
                <w:sz w:val="20"/>
                <w:szCs w:val="20"/>
              </w:rPr>
            </w:pPr>
            <w:r>
              <w:rPr>
                <w:rFonts w:ascii="Times New Roman" w:hAnsi="Times New Roman" w:eastAsia="仿宋" w:cs="Times New Roman"/>
                <w:sz w:val="20"/>
                <w:szCs w:val="20"/>
              </w:rPr>
              <w:t>身体健康状况（健康请填写正常，其他原因请备注）</w:t>
            </w:r>
          </w:p>
        </w:tc>
        <w:tc>
          <w:tcPr>
            <w:tcW w:w="307"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center"/>
              <w:rPr>
                <w:rFonts w:ascii="Times New Roman" w:hAnsi="Times New Roman" w:eastAsia="仿宋" w:cs="Times New Roman"/>
                <w:sz w:val="20"/>
                <w:szCs w:val="20"/>
              </w:rPr>
            </w:pPr>
            <w:r>
              <w:rPr>
                <w:rFonts w:ascii="Times New Roman" w:hAnsi="Times New Roman" w:eastAsia="仿宋" w:cs="Times New Roman"/>
                <w:sz w:val="20"/>
                <w:szCs w:val="20"/>
              </w:rPr>
              <w:t>当日晨检体温</w:t>
            </w:r>
          </w:p>
        </w:tc>
        <w:tc>
          <w:tcPr>
            <w:tcW w:w="33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center"/>
              <w:rPr>
                <w:rFonts w:ascii="Times New Roman" w:hAnsi="Times New Roman" w:eastAsia="仿宋" w:cs="Times New Roman"/>
                <w:sz w:val="20"/>
                <w:szCs w:val="20"/>
              </w:rPr>
            </w:pPr>
            <w:r>
              <w:rPr>
                <w:rFonts w:ascii="Times New Roman" w:hAnsi="Times New Roman" w:eastAsia="仿宋" w:cs="Times New Roman"/>
                <w:sz w:val="20"/>
                <w:szCs w:val="20"/>
              </w:rPr>
              <w:t>当日午检体温</w:t>
            </w:r>
          </w:p>
        </w:tc>
        <w:tc>
          <w:tcPr>
            <w:tcW w:w="506"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center"/>
              <w:rPr>
                <w:rFonts w:ascii="Times New Roman" w:hAnsi="Times New Roman" w:eastAsia="仿宋" w:cs="Times New Roman"/>
                <w:sz w:val="20"/>
                <w:szCs w:val="20"/>
              </w:rPr>
            </w:pPr>
            <w:r>
              <w:rPr>
                <w:rFonts w:ascii="Times New Roman" w:hAnsi="Times New Roman" w:eastAsia="仿宋" w:cs="Times New Roman"/>
                <w:sz w:val="20"/>
                <w:szCs w:val="20"/>
              </w:rPr>
              <w:t>日期</w:t>
            </w:r>
          </w:p>
        </w:tc>
        <w:tc>
          <w:tcPr>
            <w:tcW w:w="1408" w:type="pct"/>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center"/>
              <w:rPr>
                <w:rFonts w:ascii="Times New Roman" w:hAnsi="Times New Roman" w:eastAsia="仿宋" w:cs="Times New Roman"/>
                <w:sz w:val="20"/>
                <w:szCs w:val="20"/>
              </w:rPr>
            </w:pPr>
            <w:r>
              <w:rPr>
                <w:rFonts w:ascii="Times New Roman" w:hAnsi="Times New Roman" w:eastAsia="仿宋" w:cs="Times New Roman"/>
                <w:sz w:val="20"/>
                <w:szCs w:val="20"/>
              </w:rPr>
              <w:t>身体健康状况（健康请填写正常，其他原因请备注）</w:t>
            </w:r>
          </w:p>
        </w:tc>
        <w:tc>
          <w:tcPr>
            <w:tcW w:w="387"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center"/>
              <w:rPr>
                <w:rFonts w:ascii="Times New Roman" w:hAnsi="Times New Roman" w:eastAsia="仿宋" w:cs="Times New Roman"/>
                <w:sz w:val="20"/>
                <w:szCs w:val="20"/>
              </w:rPr>
            </w:pPr>
            <w:r>
              <w:rPr>
                <w:rFonts w:ascii="Times New Roman" w:hAnsi="Times New Roman" w:eastAsia="仿宋" w:cs="Times New Roman"/>
                <w:sz w:val="20"/>
                <w:szCs w:val="20"/>
              </w:rPr>
              <w:t>当日晨检体温</w:t>
            </w:r>
          </w:p>
        </w:tc>
        <w:tc>
          <w:tcPr>
            <w:tcW w:w="41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center"/>
              <w:rPr>
                <w:rFonts w:ascii="Times New Roman" w:hAnsi="Times New Roman" w:eastAsia="仿宋" w:cs="Times New Roman"/>
                <w:sz w:val="20"/>
                <w:szCs w:val="20"/>
              </w:rPr>
            </w:pPr>
            <w:r>
              <w:rPr>
                <w:rFonts w:ascii="Times New Roman" w:hAnsi="Times New Roman" w:eastAsia="仿宋" w:cs="Times New Roman"/>
                <w:sz w:val="20"/>
                <w:szCs w:val="20"/>
              </w:rPr>
              <w:t>当日午检体温</w:t>
            </w:r>
          </w:p>
        </w:tc>
      </w:tr>
      <w:tr>
        <w:tblPrEx>
          <w:tblCellMar>
            <w:top w:w="0" w:type="dxa"/>
            <w:left w:w="0" w:type="dxa"/>
            <w:bottom w:w="0" w:type="dxa"/>
            <w:right w:w="0" w:type="dxa"/>
          </w:tblCellMar>
        </w:tblPrEx>
        <w:trPr>
          <w:trHeight w:val="238" w:hRule="atLeast"/>
        </w:trPr>
        <w:tc>
          <w:tcPr>
            <w:tcW w:w="49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rPr>
                <w:rFonts w:ascii="Times New Roman" w:hAnsi="Times New Roman" w:eastAsia="仿宋" w:cs="Times New Roman"/>
                <w:szCs w:val="20"/>
              </w:rPr>
            </w:pPr>
            <w:r>
              <w:rPr>
                <w:rFonts w:ascii="Times New Roman" w:hAnsi="Times New Roman" w:eastAsia="仿宋" w:cs="Times New Roman"/>
                <w:szCs w:val="20"/>
              </w:rPr>
              <w:t>1.</w:t>
            </w:r>
          </w:p>
        </w:tc>
        <w:tc>
          <w:tcPr>
            <w:tcW w:w="113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rPr>
                <w:rFonts w:ascii="Times New Roman" w:hAnsi="Times New Roman" w:eastAsia="仿宋" w:cs="Times New Roman"/>
                <w:szCs w:val="20"/>
              </w:rPr>
            </w:pPr>
          </w:p>
        </w:tc>
        <w:tc>
          <w:tcPr>
            <w:tcW w:w="30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rPr>
                <w:rFonts w:ascii="Times New Roman" w:hAnsi="Times New Roman" w:eastAsia="仿宋" w:cs="Times New Roman"/>
                <w:szCs w:val="20"/>
              </w:rPr>
            </w:pPr>
          </w:p>
        </w:tc>
        <w:tc>
          <w:tcPr>
            <w:tcW w:w="33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rPr>
                <w:rFonts w:ascii="Times New Roman" w:hAnsi="Times New Roman" w:eastAsia="仿宋" w:cs="Times New Roman"/>
                <w:szCs w:val="20"/>
              </w:rPr>
            </w:pPr>
          </w:p>
        </w:tc>
        <w:tc>
          <w:tcPr>
            <w:tcW w:w="506"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rPr>
                <w:rFonts w:ascii="Times New Roman" w:hAnsi="Times New Roman" w:eastAsia="仿宋" w:cs="Times New Roman"/>
                <w:szCs w:val="20"/>
              </w:rPr>
            </w:pPr>
            <w:r>
              <w:rPr>
                <w:rFonts w:ascii="Times New Roman" w:hAnsi="Times New Roman" w:eastAsia="仿宋" w:cs="Times New Roman"/>
                <w:szCs w:val="20"/>
              </w:rPr>
              <w:t>8.</w:t>
            </w:r>
          </w:p>
        </w:tc>
        <w:tc>
          <w:tcPr>
            <w:tcW w:w="1408"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rPr>
                <w:rFonts w:ascii="Times New Roman" w:hAnsi="Times New Roman" w:eastAsia="仿宋" w:cs="Times New Roman"/>
                <w:szCs w:val="20"/>
              </w:rPr>
            </w:pPr>
          </w:p>
        </w:tc>
        <w:tc>
          <w:tcPr>
            <w:tcW w:w="38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rPr>
                <w:rFonts w:ascii="Times New Roman" w:hAnsi="Times New Roman" w:eastAsia="仿宋" w:cs="Times New Roman"/>
                <w:szCs w:val="20"/>
              </w:rPr>
            </w:pPr>
          </w:p>
        </w:tc>
        <w:tc>
          <w:tcPr>
            <w:tcW w:w="41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rPr>
                <w:rFonts w:ascii="Times New Roman" w:hAnsi="Times New Roman" w:eastAsia="仿宋" w:cs="Times New Roman"/>
                <w:szCs w:val="20"/>
              </w:rPr>
            </w:pPr>
          </w:p>
        </w:tc>
      </w:tr>
      <w:tr>
        <w:tblPrEx>
          <w:tblCellMar>
            <w:top w:w="0" w:type="dxa"/>
            <w:left w:w="0" w:type="dxa"/>
            <w:bottom w:w="0" w:type="dxa"/>
            <w:right w:w="0" w:type="dxa"/>
          </w:tblCellMar>
        </w:tblPrEx>
        <w:trPr>
          <w:trHeight w:val="238" w:hRule="atLeast"/>
        </w:trPr>
        <w:tc>
          <w:tcPr>
            <w:tcW w:w="49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rPr>
                <w:rFonts w:ascii="Times New Roman" w:hAnsi="Times New Roman" w:eastAsia="仿宋" w:cs="Times New Roman"/>
                <w:szCs w:val="20"/>
              </w:rPr>
            </w:pPr>
            <w:r>
              <w:rPr>
                <w:rFonts w:ascii="Times New Roman" w:hAnsi="Times New Roman" w:eastAsia="仿宋" w:cs="Times New Roman"/>
                <w:szCs w:val="20"/>
              </w:rPr>
              <w:t>2.</w:t>
            </w:r>
          </w:p>
        </w:tc>
        <w:tc>
          <w:tcPr>
            <w:tcW w:w="113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rPr>
                <w:rFonts w:ascii="Times New Roman" w:hAnsi="Times New Roman" w:eastAsia="仿宋" w:cs="Times New Roman"/>
                <w:szCs w:val="20"/>
              </w:rPr>
            </w:pPr>
          </w:p>
        </w:tc>
        <w:tc>
          <w:tcPr>
            <w:tcW w:w="30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rPr>
                <w:rFonts w:ascii="Times New Roman" w:hAnsi="Times New Roman" w:eastAsia="仿宋" w:cs="Times New Roman"/>
                <w:szCs w:val="20"/>
              </w:rPr>
            </w:pPr>
          </w:p>
        </w:tc>
        <w:tc>
          <w:tcPr>
            <w:tcW w:w="33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rPr>
                <w:rFonts w:ascii="Times New Roman" w:hAnsi="Times New Roman" w:eastAsia="仿宋" w:cs="Times New Roman"/>
                <w:szCs w:val="20"/>
              </w:rPr>
            </w:pPr>
          </w:p>
        </w:tc>
        <w:tc>
          <w:tcPr>
            <w:tcW w:w="506"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rPr>
                <w:rFonts w:ascii="Times New Roman" w:hAnsi="Times New Roman" w:eastAsia="仿宋" w:cs="Times New Roman"/>
                <w:szCs w:val="20"/>
              </w:rPr>
            </w:pPr>
            <w:r>
              <w:rPr>
                <w:rFonts w:ascii="Times New Roman" w:hAnsi="Times New Roman" w:eastAsia="仿宋" w:cs="Times New Roman"/>
                <w:szCs w:val="20"/>
              </w:rPr>
              <w:t>9.</w:t>
            </w:r>
          </w:p>
        </w:tc>
        <w:tc>
          <w:tcPr>
            <w:tcW w:w="1408"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rPr>
                <w:rFonts w:ascii="Times New Roman" w:hAnsi="Times New Roman" w:eastAsia="仿宋" w:cs="Times New Roman"/>
                <w:szCs w:val="20"/>
              </w:rPr>
            </w:pPr>
          </w:p>
        </w:tc>
        <w:tc>
          <w:tcPr>
            <w:tcW w:w="38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rPr>
                <w:rFonts w:ascii="Times New Roman" w:hAnsi="Times New Roman" w:eastAsia="仿宋" w:cs="Times New Roman"/>
                <w:szCs w:val="20"/>
              </w:rPr>
            </w:pPr>
          </w:p>
        </w:tc>
        <w:tc>
          <w:tcPr>
            <w:tcW w:w="41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rPr>
                <w:rFonts w:ascii="Times New Roman" w:hAnsi="Times New Roman" w:eastAsia="仿宋" w:cs="Times New Roman"/>
                <w:szCs w:val="20"/>
              </w:rPr>
            </w:pPr>
          </w:p>
        </w:tc>
      </w:tr>
      <w:tr>
        <w:tblPrEx>
          <w:tblCellMar>
            <w:top w:w="0" w:type="dxa"/>
            <w:left w:w="0" w:type="dxa"/>
            <w:bottom w:w="0" w:type="dxa"/>
            <w:right w:w="0" w:type="dxa"/>
          </w:tblCellMar>
        </w:tblPrEx>
        <w:trPr>
          <w:trHeight w:val="238" w:hRule="atLeast"/>
        </w:trPr>
        <w:tc>
          <w:tcPr>
            <w:tcW w:w="49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rPr>
                <w:rFonts w:ascii="Times New Roman" w:hAnsi="Times New Roman" w:eastAsia="仿宋" w:cs="Times New Roman"/>
                <w:szCs w:val="20"/>
              </w:rPr>
            </w:pPr>
            <w:r>
              <w:rPr>
                <w:rFonts w:ascii="Times New Roman" w:hAnsi="Times New Roman" w:eastAsia="仿宋" w:cs="Times New Roman"/>
                <w:szCs w:val="20"/>
              </w:rPr>
              <w:t>3.</w:t>
            </w:r>
          </w:p>
        </w:tc>
        <w:tc>
          <w:tcPr>
            <w:tcW w:w="113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rPr>
                <w:rFonts w:ascii="Times New Roman" w:hAnsi="Times New Roman" w:eastAsia="仿宋" w:cs="Times New Roman"/>
                <w:szCs w:val="20"/>
              </w:rPr>
            </w:pPr>
          </w:p>
        </w:tc>
        <w:tc>
          <w:tcPr>
            <w:tcW w:w="30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rPr>
                <w:rFonts w:ascii="Times New Roman" w:hAnsi="Times New Roman" w:eastAsia="仿宋" w:cs="Times New Roman"/>
                <w:szCs w:val="20"/>
              </w:rPr>
            </w:pPr>
          </w:p>
        </w:tc>
        <w:tc>
          <w:tcPr>
            <w:tcW w:w="33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rPr>
                <w:rFonts w:ascii="Times New Roman" w:hAnsi="Times New Roman" w:eastAsia="仿宋" w:cs="Times New Roman"/>
                <w:szCs w:val="20"/>
              </w:rPr>
            </w:pPr>
          </w:p>
        </w:tc>
        <w:tc>
          <w:tcPr>
            <w:tcW w:w="506"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rPr>
                <w:rFonts w:ascii="Times New Roman" w:hAnsi="Times New Roman" w:eastAsia="仿宋" w:cs="Times New Roman"/>
                <w:szCs w:val="20"/>
              </w:rPr>
            </w:pPr>
            <w:r>
              <w:rPr>
                <w:rFonts w:ascii="Times New Roman" w:hAnsi="Times New Roman" w:eastAsia="仿宋" w:cs="Times New Roman"/>
                <w:szCs w:val="20"/>
              </w:rPr>
              <w:t>10.</w:t>
            </w:r>
          </w:p>
        </w:tc>
        <w:tc>
          <w:tcPr>
            <w:tcW w:w="1408"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rPr>
                <w:rFonts w:ascii="Times New Roman" w:hAnsi="Times New Roman" w:eastAsia="仿宋" w:cs="Times New Roman"/>
                <w:szCs w:val="20"/>
              </w:rPr>
            </w:pPr>
          </w:p>
        </w:tc>
        <w:tc>
          <w:tcPr>
            <w:tcW w:w="38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rPr>
                <w:rFonts w:ascii="Times New Roman" w:hAnsi="Times New Roman" w:eastAsia="仿宋" w:cs="Times New Roman"/>
                <w:szCs w:val="20"/>
              </w:rPr>
            </w:pPr>
          </w:p>
        </w:tc>
        <w:tc>
          <w:tcPr>
            <w:tcW w:w="41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rPr>
                <w:rFonts w:ascii="Times New Roman" w:hAnsi="Times New Roman" w:eastAsia="仿宋" w:cs="Times New Roman"/>
                <w:szCs w:val="20"/>
              </w:rPr>
            </w:pPr>
          </w:p>
        </w:tc>
      </w:tr>
      <w:tr>
        <w:tblPrEx>
          <w:tblCellMar>
            <w:top w:w="0" w:type="dxa"/>
            <w:left w:w="0" w:type="dxa"/>
            <w:bottom w:w="0" w:type="dxa"/>
            <w:right w:w="0" w:type="dxa"/>
          </w:tblCellMar>
        </w:tblPrEx>
        <w:trPr>
          <w:trHeight w:val="238" w:hRule="atLeast"/>
        </w:trPr>
        <w:tc>
          <w:tcPr>
            <w:tcW w:w="49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rPr>
                <w:rFonts w:ascii="Times New Roman" w:hAnsi="Times New Roman" w:eastAsia="仿宋" w:cs="Times New Roman"/>
                <w:szCs w:val="20"/>
              </w:rPr>
            </w:pPr>
            <w:r>
              <w:rPr>
                <w:rFonts w:ascii="Times New Roman" w:hAnsi="Times New Roman" w:eastAsia="仿宋" w:cs="Times New Roman"/>
                <w:szCs w:val="20"/>
              </w:rPr>
              <w:t>4.</w:t>
            </w:r>
          </w:p>
        </w:tc>
        <w:tc>
          <w:tcPr>
            <w:tcW w:w="113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rPr>
                <w:rFonts w:ascii="Times New Roman" w:hAnsi="Times New Roman" w:eastAsia="仿宋" w:cs="Times New Roman"/>
                <w:szCs w:val="20"/>
              </w:rPr>
            </w:pPr>
          </w:p>
        </w:tc>
        <w:tc>
          <w:tcPr>
            <w:tcW w:w="30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rPr>
                <w:rFonts w:ascii="Times New Roman" w:hAnsi="Times New Roman" w:eastAsia="仿宋" w:cs="Times New Roman"/>
                <w:szCs w:val="20"/>
              </w:rPr>
            </w:pPr>
          </w:p>
        </w:tc>
        <w:tc>
          <w:tcPr>
            <w:tcW w:w="33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rPr>
                <w:rFonts w:ascii="Times New Roman" w:hAnsi="Times New Roman" w:eastAsia="仿宋" w:cs="Times New Roman"/>
                <w:szCs w:val="20"/>
              </w:rPr>
            </w:pPr>
          </w:p>
        </w:tc>
        <w:tc>
          <w:tcPr>
            <w:tcW w:w="506"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rPr>
                <w:rFonts w:ascii="Times New Roman" w:hAnsi="Times New Roman" w:eastAsia="仿宋" w:cs="Times New Roman"/>
                <w:szCs w:val="20"/>
              </w:rPr>
            </w:pPr>
            <w:r>
              <w:rPr>
                <w:rFonts w:ascii="Times New Roman" w:hAnsi="Times New Roman" w:eastAsia="仿宋" w:cs="Times New Roman"/>
                <w:szCs w:val="20"/>
              </w:rPr>
              <w:t>11.</w:t>
            </w:r>
          </w:p>
        </w:tc>
        <w:tc>
          <w:tcPr>
            <w:tcW w:w="1408"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rPr>
                <w:rFonts w:ascii="Times New Roman" w:hAnsi="Times New Roman" w:eastAsia="仿宋" w:cs="Times New Roman"/>
                <w:szCs w:val="20"/>
              </w:rPr>
            </w:pPr>
          </w:p>
        </w:tc>
        <w:tc>
          <w:tcPr>
            <w:tcW w:w="38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rPr>
                <w:rFonts w:ascii="Times New Roman" w:hAnsi="Times New Roman" w:eastAsia="仿宋" w:cs="Times New Roman"/>
                <w:szCs w:val="20"/>
              </w:rPr>
            </w:pPr>
          </w:p>
        </w:tc>
        <w:tc>
          <w:tcPr>
            <w:tcW w:w="41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rPr>
                <w:rFonts w:ascii="Times New Roman" w:hAnsi="Times New Roman" w:eastAsia="仿宋" w:cs="Times New Roman"/>
                <w:szCs w:val="20"/>
              </w:rPr>
            </w:pPr>
          </w:p>
        </w:tc>
      </w:tr>
      <w:tr>
        <w:tblPrEx>
          <w:tblCellMar>
            <w:top w:w="0" w:type="dxa"/>
            <w:left w:w="0" w:type="dxa"/>
            <w:bottom w:w="0" w:type="dxa"/>
            <w:right w:w="0" w:type="dxa"/>
          </w:tblCellMar>
        </w:tblPrEx>
        <w:trPr>
          <w:trHeight w:val="238" w:hRule="atLeast"/>
        </w:trPr>
        <w:tc>
          <w:tcPr>
            <w:tcW w:w="49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rPr>
                <w:rFonts w:ascii="Times New Roman" w:hAnsi="Times New Roman" w:eastAsia="仿宋" w:cs="Times New Roman"/>
                <w:szCs w:val="20"/>
              </w:rPr>
            </w:pPr>
            <w:r>
              <w:rPr>
                <w:rFonts w:ascii="Times New Roman" w:hAnsi="Times New Roman" w:eastAsia="仿宋" w:cs="Times New Roman"/>
                <w:szCs w:val="20"/>
              </w:rPr>
              <w:t>5.</w:t>
            </w:r>
          </w:p>
        </w:tc>
        <w:tc>
          <w:tcPr>
            <w:tcW w:w="113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rPr>
                <w:rFonts w:ascii="Times New Roman" w:hAnsi="Times New Roman" w:eastAsia="仿宋" w:cs="Times New Roman"/>
                <w:szCs w:val="20"/>
              </w:rPr>
            </w:pPr>
          </w:p>
        </w:tc>
        <w:tc>
          <w:tcPr>
            <w:tcW w:w="30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rPr>
                <w:rFonts w:ascii="Times New Roman" w:hAnsi="Times New Roman" w:eastAsia="仿宋" w:cs="Times New Roman"/>
                <w:szCs w:val="20"/>
              </w:rPr>
            </w:pPr>
          </w:p>
        </w:tc>
        <w:tc>
          <w:tcPr>
            <w:tcW w:w="33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rPr>
                <w:rFonts w:ascii="Times New Roman" w:hAnsi="Times New Roman" w:eastAsia="仿宋" w:cs="Times New Roman"/>
                <w:szCs w:val="20"/>
              </w:rPr>
            </w:pPr>
          </w:p>
        </w:tc>
        <w:tc>
          <w:tcPr>
            <w:tcW w:w="506"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rPr>
                <w:rFonts w:ascii="Times New Roman" w:hAnsi="Times New Roman" w:eastAsia="仿宋" w:cs="Times New Roman"/>
                <w:szCs w:val="20"/>
              </w:rPr>
            </w:pPr>
            <w:r>
              <w:rPr>
                <w:rFonts w:ascii="Times New Roman" w:hAnsi="Times New Roman" w:eastAsia="仿宋" w:cs="Times New Roman"/>
                <w:szCs w:val="20"/>
              </w:rPr>
              <w:t>12.</w:t>
            </w:r>
          </w:p>
        </w:tc>
        <w:tc>
          <w:tcPr>
            <w:tcW w:w="1408"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rPr>
                <w:rFonts w:ascii="Times New Roman" w:hAnsi="Times New Roman" w:eastAsia="仿宋" w:cs="Times New Roman"/>
                <w:szCs w:val="20"/>
              </w:rPr>
            </w:pPr>
          </w:p>
        </w:tc>
        <w:tc>
          <w:tcPr>
            <w:tcW w:w="38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rPr>
                <w:rFonts w:ascii="Times New Roman" w:hAnsi="Times New Roman" w:eastAsia="仿宋" w:cs="Times New Roman"/>
                <w:szCs w:val="20"/>
              </w:rPr>
            </w:pPr>
          </w:p>
        </w:tc>
        <w:tc>
          <w:tcPr>
            <w:tcW w:w="41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rPr>
                <w:rFonts w:ascii="Times New Roman" w:hAnsi="Times New Roman" w:eastAsia="仿宋" w:cs="Times New Roman"/>
                <w:szCs w:val="20"/>
              </w:rPr>
            </w:pPr>
          </w:p>
        </w:tc>
      </w:tr>
      <w:tr>
        <w:tblPrEx>
          <w:tblCellMar>
            <w:top w:w="0" w:type="dxa"/>
            <w:left w:w="0" w:type="dxa"/>
            <w:bottom w:w="0" w:type="dxa"/>
            <w:right w:w="0" w:type="dxa"/>
          </w:tblCellMar>
        </w:tblPrEx>
        <w:trPr>
          <w:trHeight w:val="238" w:hRule="atLeast"/>
        </w:trPr>
        <w:tc>
          <w:tcPr>
            <w:tcW w:w="49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rPr>
                <w:rFonts w:ascii="Times New Roman" w:hAnsi="Times New Roman" w:eastAsia="仿宋" w:cs="Times New Roman"/>
                <w:szCs w:val="20"/>
              </w:rPr>
            </w:pPr>
            <w:r>
              <w:rPr>
                <w:rFonts w:ascii="Times New Roman" w:hAnsi="Times New Roman" w:eastAsia="仿宋" w:cs="Times New Roman"/>
                <w:szCs w:val="20"/>
              </w:rPr>
              <w:t>6.</w:t>
            </w:r>
          </w:p>
        </w:tc>
        <w:tc>
          <w:tcPr>
            <w:tcW w:w="113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rPr>
                <w:rFonts w:ascii="Times New Roman" w:hAnsi="Times New Roman" w:eastAsia="仿宋" w:cs="Times New Roman"/>
                <w:szCs w:val="20"/>
              </w:rPr>
            </w:pPr>
          </w:p>
        </w:tc>
        <w:tc>
          <w:tcPr>
            <w:tcW w:w="30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rPr>
                <w:rFonts w:ascii="Times New Roman" w:hAnsi="Times New Roman" w:eastAsia="仿宋" w:cs="Times New Roman"/>
                <w:szCs w:val="20"/>
              </w:rPr>
            </w:pPr>
          </w:p>
        </w:tc>
        <w:tc>
          <w:tcPr>
            <w:tcW w:w="33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rPr>
                <w:rFonts w:ascii="Times New Roman" w:hAnsi="Times New Roman" w:eastAsia="仿宋" w:cs="Times New Roman"/>
                <w:szCs w:val="20"/>
              </w:rPr>
            </w:pPr>
          </w:p>
        </w:tc>
        <w:tc>
          <w:tcPr>
            <w:tcW w:w="506"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rPr>
                <w:rFonts w:ascii="Times New Roman" w:hAnsi="Times New Roman" w:eastAsia="仿宋" w:cs="Times New Roman"/>
                <w:szCs w:val="20"/>
              </w:rPr>
            </w:pPr>
            <w:r>
              <w:rPr>
                <w:rFonts w:ascii="Times New Roman" w:hAnsi="Times New Roman" w:eastAsia="仿宋" w:cs="Times New Roman"/>
                <w:szCs w:val="20"/>
              </w:rPr>
              <w:t>13.</w:t>
            </w:r>
          </w:p>
        </w:tc>
        <w:tc>
          <w:tcPr>
            <w:tcW w:w="1408"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rPr>
                <w:rFonts w:ascii="Times New Roman" w:hAnsi="Times New Roman" w:eastAsia="仿宋" w:cs="Times New Roman"/>
                <w:szCs w:val="20"/>
              </w:rPr>
            </w:pPr>
          </w:p>
        </w:tc>
        <w:tc>
          <w:tcPr>
            <w:tcW w:w="38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rPr>
                <w:rFonts w:ascii="Times New Roman" w:hAnsi="Times New Roman" w:eastAsia="仿宋" w:cs="Times New Roman"/>
                <w:szCs w:val="20"/>
              </w:rPr>
            </w:pPr>
          </w:p>
        </w:tc>
        <w:tc>
          <w:tcPr>
            <w:tcW w:w="41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rPr>
                <w:rFonts w:ascii="Times New Roman" w:hAnsi="Times New Roman" w:eastAsia="仿宋" w:cs="Times New Roman"/>
                <w:szCs w:val="20"/>
              </w:rPr>
            </w:pPr>
          </w:p>
        </w:tc>
      </w:tr>
      <w:tr>
        <w:tblPrEx>
          <w:tblCellMar>
            <w:top w:w="0" w:type="dxa"/>
            <w:left w:w="0" w:type="dxa"/>
            <w:bottom w:w="0" w:type="dxa"/>
            <w:right w:w="0" w:type="dxa"/>
          </w:tblCellMar>
        </w:tblPrEx>
        <w:trPr>
          <w:trHeight w:val="238" w:hRule="atLeast"/>
        </w:trPr>
        <w:tc>
          <w:tcPr>
            <w:tcW w:w="49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rPr>
                <w:rFonts w:ascii="Times New Roman" w:hAnsi="Times New Roman" w:eastAsia="仿宋" w:cs="Times New Roman"/>
                <w:szCs w:val="20"/>
              </w:rPr>
            </w:pPr>
            <w:r>
              <w:rPr>
                <w:rFonts w:ascii="Times New Roman" w:hAnsi="Times New Roman" w:eastAsia="仿宋" w:cs="Times New Roman"/>
                <w:szCs w:val="20"/>
              </w:rPr>
              <w:t>7.</w:t>
            </w:r>
          </w:p>
        </w:tc>
        <w:tc>
          <w:tcPr>
            <w:tcW w:w="113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rPr>
                <w:rFonts w:ascii="Times New Roman" w:hAnsi="Times New Roman" w:eastAsia="仿宋" w:cs="Times New Roman"/>
                <w:szCs w:val="20"/>
              </w:rPr>
            </w:pPr>
          </w:p>
        </w:tc>
        <w:tc>
          <w:tcPr>
            <w:tcW w:w="30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rPr>
                <w:rFonts w:ascii="Times New Roman" w:hAnsi="Times New Roman" w:eastAsia="仿宋" w:cs="Times New Roman"/>
                <w:szCs w:val="20"/>
              </w:rPr>
            </w:pPr>
          </w:p>
        </w:tc>
        <w:tc>
          <w:tcPr>
            <w:tcW w:w="33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rPr>
                <w:rFonts w:ascii="Times New Roman" w:hAnsi="Times New Roman" w:eastAsia="仿宋" w:cs="Times New Roman"/>
                <w:szCs w:val="20"/>
              </w:rPr>
            </w:pPr>
          </w:p>
        </w:tc>
        <w:tc>
          <w:tcPr>
            <w:tcW w:w="506"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rPr>
                <w:rFonts w:ascii="Times New Roman" w:hAnsi="Times New Roman" w:eastAsia="仿宋" w:cs="Times New Roman"/>
                <w:szCs w:val="20"/>
              </w:rPr>
            </w:pPr>
            <w:r>
              <w:rPr>
                <w:rFonts w:ascii="Times New Roman" w:hAnsi="Times New Roman" w:eastAsia="仿宋" w:cs="Times New Roman"/>
                <w:szCs w:val="20"/>
              </w:rPr>
              <w:t>14.</w:t>
            </w:r>
          </w:p>
        </w:tc>
        <w:tc>
          <w:tcPr>
            <w:tcW w:w="1408"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rPr>
                <w:rFonts w:ascii="Times New Roman" w:hAnsi="Times New Roman" w:eastAsia="仿宋" w:cs="Times New Roman"/>
                <w:szCs w:val="20"/>
              </w:rPr>
            </w:pPr>
          </w:p>
        </w:tc>
        <w:tc>
          <w:tcPr>
            <w:tcW w:w="38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rPr>
                <w:rFonts w:ascii="Times New Roman" w:hAnsi="Times New Roman" w:eastAsia="仿宋" w:cs="Times New Roman"/>
                <w:szCs w:val="20"/>
              </w:rPr>
            </w:pPr>
          </w:p>
        </w:tc>
        <w:tc>
          <w:tcPr>
            <w:tcW w:w="41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rPr>
                <w:rFonts w:ascii="Times New Roman" w:hAnsi="Times New Roman" w:eastAsia="仿宋" w:cs="Times New Roman"/>
                <w:szCs w:val="20"/>
              </w:rPr>
            </w:pPr>
          </w:p>
        </w:tc>
      </w:tr>
      <w:tr>
        <w:tblPrEx>
          <w:tblCellMar>
            <w:top w:w="0" w:type="dxa"/>
            <w:left w:w="0" w:type="dxa"/>
            <w:bottom w:w="0" w:type="dxa"/>
            <w:right w:w="0" w:type="dxa"/>
          </w:tblCellMar>
        </w:tblPrEx>
        <w:trPr>
          <w:trHeight w:val="238" w:hRule="atLeast"/>
        </w:trPr>
        <w:tc>
          <w:tcPr>
            <w:tcW w:w="5000" w:type="pct"/>
            <w:gridSpan w:val="11"/>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textAlignment w:val="center"/>
              <w:rPr>
                <w:rFonts w:ascii="Times New Roman" w:hAnsi="Times New Roman" w:eastAsia="仿宋" w:cs="Times New Roman"/>
                <w:szCs w:val="20"/>
              </w:rPr>
            </w:pPr>
            <w:r>
              <w:rPr>
                <w:rFonts w:ascii="Times New Roman" w:hAnsi="Times New Roman" w:eastAsia="仿宋" w:cs="Times New Roman"/>
                <w:szCs w:val="20"/>
              </w:rPr>
              <w:t>健康承诺</w:t>
            </w:r>
          </w:p>
        </w:tc>
      </w:tr>
      <w:tr>
        <w:tblPrEx>
          <w:tblCellMar>
            <w:top w:w="0" w:type="dxa"/>
            <w:left w:w="0" w:type="dxa"/>
            <w:bottom w:w="0" w:type="dxa"/>
            <w:right w:w="0" w:type="dxa"/>
          </w:tblCellMar>
        </w:tblPrEx>
        <w:trPr>
          <w:trHeight w:val="231" w:hRule="atLeast"/>
        </w:trPr>
        <w:tc>
          <w:tcPr>
            <w:tcW w:w="5000" w:type="pct"/>
            <w:gridSpan w:val="11"/>
            <w:tcBorders>
              <w:top w:val="nil"/>
              <w:left w:val="single" w:color="000000" w:sz="4" w:space="0"/>
              <w:bottom w:val="nil"/>
              <w:right w:val="single" w:color="000000" w:sz="4" w:space="0"/>
            </w:tcBorders>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ind w:firstLine="420" w:firstLineChars="200"/>
              <w:textAlignment w:val="center"/>
              <w:rPr>
                <w:rFonts w:ascii="Times New Roman" w:hAnsi="Times New Roman" w:eastAsia="仿宋" w:cs="Times New Roman"/>
                <w:szCs w:val="20"/>
              </w:rPr>
            </w:pPr>
            <w:r>
              <w:rPr>
                <w:rFonts w:ascii="Times New Roman" w:hAnsi="Times New Roman" w:eastAsia="仿宋" w:cs="Times New Roman"/>
                <w:szCs w:val="20"/>
              </w:rPr>
              <w:t>在新冠肺炎疫情防控期间，本人自觉遵守疫情防控有关规定，对以上内容如实填报，我承诺，以上信息真实可信。</w:t>
            </w:r>
          </w:p>
        </w:tc>
      </w:tr>
      <w:tr>
        <w:tblPrEx>
          <w:tblCellMar>
            <w:top w:w="0" w:type="dxa"/>
            <w:left w:w="0" w:type="dxa"/>
            <w:bottom w:w="0" w:type="dxa"/>
            <w:right w:w="0" w:type="dxa"/>
          </w:tblCellMar>
        </w:tblPrEx>
        <w:trPr>
          <w:trHeight w:val="532" w:hRule="atLeast"/>
        </w:trPr>
        <w:tc>
          <w:tcPr>
            <w:tcW w:w="2523" w:type="pct"/>
            <w:gridSpan w:val="5"/>
            <w:tcBorders>
              <w:top w:val="single" w:color="000000" w:sz="4" w:space="0"/>
              <w:left w:val="single" w:color="000000" w:sz="4" w:space="0"/>
              <w:bottom w:val="single" w:color="000000" w:sz="4" w:space="0"/>
              <w:right w:val="nil"/>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rPr>
                <w:rFonts w:ascii="Times New Roman" w:hAnsi="Times New Roman" w:eastAsia="仿宋" w:cs="Times New Roman"/>
                <w:szCs w:val="20"/>
              </w:rPr>
            </w:pPr>
          </w:p>
        </w:tc>
        <w:tc>
          <w:tcPr>
            <w:tcW w:w="1553" w:type="pct"/>
            <w:gridSpan w:val="3"/>
            <w:tcBorders>
              <w:top w:val="single" w:color="000000" w:sz="4" w:space="0"/>
              <w:left w:val="nil"/>
              <w:bottom w:val="single" w:color="000000" w:sz="4" w:space="0"/>
              <w:right w:val="nil"/>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textAlignment w:val="center"/>
              <w:rPr>
                <w:rFonts w:ascii="Times New Roman" w:hAnsi="Times New Roman" w:eastAsia="仿宋" w:cs="Times New Roman"/>
                <w:szCs w:val="20"/>
              </w:rPr>
            </w:pPr>
            <w:r>
              <w:rPr>
                <w:rFonts w:ascii="Times New Roman" w:hAnsi="Times New Roman" w:eastAsia="仿宋" w:cs="Times New Roman"/>
                <w:szCs w:val="20"/>
              </w:rPr>
              <w:t>签名：</w:t>
            </w:r>
          </w:p>
        </w:tc>
        <w:tc>
          <w:tcPr>
            <w:tcW w:w="922" w:type="pct"/>
            <w:gridSpan w:val="3"/>
            <w:tcBorders>
              <w:top w:val="single" w:color="000000" w:sz="4" w:space="0"/>
              <w:left w:val="nil"/>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40" w:lineRule="exact"/>
              <w:textAlignment w:val="center"/>
              <w:rPr>
                <w:rFonts w:ascii="Times New Roman" w:hAnsi="Times New Roman" w:eastAsia="仿宋" w:cs="Times New Roman"/>
                <w:szCs w:val="20"/>
              </w:rPr>
            </w:pPr>
            <w:r>
              <w:rPr>
                <w:rFonts w:ascii="Times New Roman" w:hAnsi="Times New Roman" w:eastAsia="仿宋" w:cs="Times New Roman"/>
                <w:szCs w:val="20"/>
              </w:rPr>
              <w:t>年   月   日</w:t>
            </w:r>
          </w:p>
        </w:tc>
      </w:tr>
    </w:tbl>
    <w:p>
      <w:pPr>
        <w:spacing w:line="600" w:lineRule="exact"/>
        <w:rPr>
          <w:rFonts w:hint="eastAsia" w:ascii="仿宋_GB2312" w:hAnsi="仿宋_GB2312" w:eastAsia="仿宋_GB2312" w:cs="仿宋_GB2312"/>
          <w:sz w:val="44"/>
          <w:szCs w:val="32"/>
          <w:highlight w:val="none"/>
          <w:lang w:val="en-US" w:eastAsia="zh-CN"/>
        </w:rPr>
      </w:pPr>
      <w:r>
        <w:rPr>
          <w:rFonts w:hint="eastAsia" w:ascii="仿宋_GB2312" w:hAnsi="仿宋_GB2312" w:eastAsia="仿宋_GB2312" w:cs="仿宋_GB2312"/>
          <w:sz w:val="32"/>
          <w:szCs w:val="32"/>
          <w:highlight w:val="none"/>
        </w:rPr>
        <w:t>附件</w:t>
      </w:r>
      <w:r>
        <w:rPr>
          <w:rFonts w:hint="eastAsia" w:ascii="仿宋_GB2312" w:hAnsi="仿宋_GB2312" w:eastAsia="仿宋_GB2312" w:cs="仿宋_GB2312"/>
          <w:sz w:val="32"/>
          <w:szCs w:val="32"/>
          <w:highlight w:val="none"/>
          <w:lang w:val="en-US" w:eastAsia="zh-CN"/>
        </w:rPr>
        <w:t>2：</w:t>
      </w:r>
    </w:p>
    <w:p>
      <w:pPr>
        <w:keepNext w:val="0"/>
        <w:keepLines w:val="0"/>
        <w:pageBreakBefore w:val="0"/>
        <w:widowControl w:val="0"/>
        <w:kinsoku/>
        <w:wordWrap/>
        <w:overflowPunct/>
        <w:topLinePunct w:val="0"/>
        <w:bidi w:val="0"/>
        <w:adjustRightInd/>
        <w:snapToGrid/>
        <w:spacing w:line="480" w:lineRule="exact"/>
        <w:jc w:val="center"/>
        <w:textAlignment w:val="auto"/>
        <w:rPr>
          <w:rFonts w:hint="eastAsia" w:ascii="方正小标宋简体" w:hAnsi="方正小标宋简体" w:eastAsia="方正小标宋简体" w:cs="方正小标宋简体"/>
          <w:sz w:val="44"/>
          <w:szCs w:val="32"/>
          <w:highlight w:val="none"/>
        </w:rPr>
      </w:pPr>
      <w:r>
        <w:rPr>
          <w:rFonts w:hint="eastAsia" w:ascii="方正小标宋简体" w:hAnsi="方正小标宋简体" w:eastAsia="方正小标宋简体" w:cs="方正小标宋简体"/>
          <w:sz w:val="44"/>
          <w:szCs w:val="32"/>
          <w:highlight w:val="none"/>
        </w:rPr>
        <w:t>考</w:t>
      </w:r>
      <w:r>
        <w:rPr>
          <w:rFonts w:hint="eastAsia" w:ascii="方正小标宋简体" w:hAnsi="方正小标宋简体" w:eastAsia="方正小标宋简体" w:cs="方正小标宋简体"/>
          <w:sz w:val="44"/>
          <w:szCs w:val="32"/>
          <w:highlight w:val="none"/>
          <w:lang w:eastAsia="zh-CN"/>
        </w:rPr>
        <w:t>生</w:t>
      </w:r>
      <w:r>
        <w:rPr>
          <w:rFonts w:hint="eastAsia" w:ascii="方正小标宋简体" w:hAnsi="方正小标宋简体" w:eastAsia="方正小标宋简体" w:cs="方正小标宋简体"/>
          <w:sz w:val="44"/>
          <w:szCs w:val="32"/>
          <w:highlight w:val="none"/>
        </w:rPr>
        <w:t>健康诚信承诺书</w:t>
      </w:r>
    </w:p>
    <w:p>
      <w:pPr>
        <w:pStyle w:val="2"/>
        <w:rPr>
          <w:rFonts w:hint="eastAsia"/>
        </w:rPr>
      </w:pPr>
    </w:p>
    <w:p>
      <w:pPr>
        <w:keepNext w:val="0"/>
        <w:keepLines w:val="0"/>
        <w:pageBreakBefore w:val="0"/>
        <w:widowControl w:val="0"/>
        <w:kinsoku/>
        <w:wordWrap/>
        <w:overflowPunct/>
        <w:topLinePunct w:val="0"/>
        <w:autoSpaceDE w:val="0"/>
        <w:autoSpaceDN w:val="0"/>
        <w:bidi w:val="0"/>
        <w:adjustRightInd/>
        <w:snapToGrid/>
        <w:spacing w:line="480" w:lineRule="exact"/>
        <w:ind w:firstLine="560" w:firstLineChars="200"/>
        <w:textAlignment w:val="auto"/>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zh-CN"/>
        </w:rPr>
        <w:t>考点：</w:t>
      </w:r>
      <w:r>
        <w:rPr>
          <w:rFonts w:hint="eastAsia" w:ascii="宋体" w:hAnsi="宋体" w:cs="宋体"/>
          <w:sz w:val="28"/>
          <w:szCs w:val="28"/>
          <w:highlight w:val="none"/>
          <w:lang w:val="en-US" w:eastAsia="zh-CN"/>
        </w:rPr>
        <w:t xml:space="preserve">                </w:t>
      </w:r>
      <w:r>
        <w:rPr>
          <w:rFonts w:hint="eastAsia" w:ascii="宋体" w:hAnsi="宋体" w:eastAsia="宋体" w:cs="宋体"/>
          <w:sz w:val="28"/>
          <w:szCs w:val="28"/>
          <w:highlight w:val="none"/>
          <w:lang w:val="zh-CN"/>
        </w:rPr>
        <w:t xml:space="preserve">  </w:t>
      </w:r>
      <w:r>
        <w:rPr>
          <w:rFonts w:hint="eastAsia" w:ascii="宋体" w:hAnsi="宋体" w:eastAsia="宋体" w:cs="宋体"/>
          <w:sz w:val="28"/>
          <w:szCs w:val="28"/>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80" w:lineRule="exact"/>
        <w:ind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lang w:val="zh-CN"/>
        </w:rPr>
        <w:t xml:space="preserve">承诺人：            </w:t>
      </w:r>
      <w:r>
        <w:rPr>
          <w:rFonts w:hint="eastAsia" w:ascii="宋体" w:hAnsi="宋体" w:eastAsia="宋体" w:cs="宋体"/>
          <w:sz w:val="28"/>
          <w:szCs w:val="28"/>
          <w:highlight w:val="none"/>
        </w:rPr>
        <w:t xml:space="preserve">       </w:t>
      </w:r>
      <w:r>
        <w:rPr>
          <w:rFonts w:hint="eastAsia" w:ascii="宋体" w:hAnsi="宋体" w:eastAsia="宋体" w:cs="宋体"/>
          <w:sz w:val="28"/>
          <w:szCs w:val="28"/>
          <w:highlight w:val="none"/>
          <w:lang w:val="zh-CN"/>
        </w:rPr>
        <w:t>身份证号：</w:t>
      </w:r>
    </w:p>
    <w:p>
      <w:pPr>
        <w:keepNext w:val="0"/>
        <w:keepLines w:val="0"/>
        <w:pageBreakBefore w:val="0"/>
        <w:widowControl w:val="0"/>
        <w:kinsoku/>
        <w:wordWrap/>
        <w:overflowPunct/>
        <w:topLinePunct w:val="0"/>
        <w:autoSpaceDE w:val="0"/>
        <w:autoSpaceDN w:val="0"/>
        <w:bidi w:val="0"/>
        <w:adjustRightInd/>
        <w:snapToGrid/>
        <w:spacing w:line="480" w:lineRule="exact"/>
        <w:ind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lang w:val="zh-CN"/>
        </w:rPr>
        <w:t xml:space="preserve">联系电话：          </w:t>
      </w:r>
      <w:r>
        <w:rPr>
          <w:rFonts w:hint="eastAsia" w:ascii="宋体" w:hAnsi="宋体" w:eastAsia="宋体" w:cs="宋体"/>
          <w:sz w:val="28"/>
          <w:szCs w:val="28"/>
          <w:highlight w:val="none"/>
        </w:rPr>
        <w:t xml:space="preserve">       </w:t>
      </w:r>
      <w:r>
        <w:rPr>
          <w:rFonts w:hint="eastAsia" w:ascii="宋体" w:hAnsi="宋体" w:eastAsia="宋体" w:cs="宋体"/>
          <w:sz w:val="28"/>
          <w:szCs w:val="28"/>
          <w:highlight w:val="none"/>
          <w:lang w:val="zh-CN"/>
        </w:rPr>
        <w:t>现居住地址：</w:t>
      </w:r>
    </w:p>
    <w:p>
      <w:pPr>
        <w:keepNext w:val="0"/>
        <w:keepLines w:val="0"/>
        <w:pageBreakBefore w:val="0"/>
        <w:widowControl w:val="0"/>
        <w:kinsoku/>
        <w:wordWrap/>
        <w:overflowPunct/>
        <w:topLinePunct w:val="0"/>
        <w:autoSpaceDE w:val="0"/>
        <w:autoSpaceDN w:val="0"/>
        <w:bidi w:val="0"/>
        <w:adjustRightInd/>
        <w:snapToGrid/>
        <w:spacing w:line="480" w:lineRule="exact"/>
        <w:ind w:firstLine="560" w:firstLineChars="200"/>
        <w:textAlignment w:val="auto"/>
        <w:rPr>
          <w:rFonts w:hint="eastAsia" w:ascii="宋体" w:hAnsi="宋体" w:eastAsia="宋体" w:cs="宋体"/>
          <w:sz w:val="28"/>
          <w:szCs w:val="28"/>
          <w:highlight w:val="none"/>
          <w:lang w:val="zh-CN"/>
        </w:rPr>
      </w:pPr>
      <w:r>
        <w:rPr>
          <w:rFonts w:hint="eastAsia" w:ascii="宋体" w:hAnsi="宋体" w:eastAsia="宋体" w:cs="宋体"/>
          <w:sz w:val="28"/>
          <w:szCs w:val="28"/>
          <w:highlight w:val="none"/>
          <w:lang w:val="zh-CN"/>
        </w:rPr>
        <w:t>202</w:t>
      </w:r>
      <w:r>
        <w:rPr>
          <w:rFonts w:hint="eastAsia" w:ascii="宋体" w:hAnsi="宋体" w:eastAsia="宋体" w:cs="宋体"/>
          <w:sz w:val="28"/>
          <w:szCs w:val="28"/>
          <w:highlight w:val="none"/>
        </w:rPr>
        <w:t>2</w:t>
      </w:r>
      <w:r>
        <w:rPr>
          <w:rFonts w:hint="eastAsia" w:ascii="宋体" w:hAnsi="宋体" w:eastAsia="宋体" w:cs="宋体"/>
          <w:sz w:val="28"/>
          <w:szCs w:val="28"/>
          <w:highlight w:val="none"/>
          <w:lang w:val="zh-CN"/>
        </w:rPr>
        <w:t>年</w:t>
      </w:r>
      <w:r>
        <w:rPr>
          <w:rFonts w:hint="eastAsia" w:ascii="宋体" w:hAnsi="宋体" w:eastAsia="宋体" w:cs="宋体"/>
          <w:sz w:val="28"/>
          <w:szCs w:val="28"/>
          <w:highlight w:val="none"/>
          <w:u w:val="single"/>
          <w:lang w:val="zh-CN"/>
        </w:rPr>
        <w:t xml:space="preserve">   </w:t>
      </w:r>
      <w:r>
        <w:rPr>
          <w:rFonts w:hint="eastAsia" w:ascii="宋体" w:hAnsi="宋体" w:eastAsia="宋体" w:cs="宋体"/>
          <w:sz w:val="28"/>
          <w:szCs w:val="28"/>
          <w:highlight w:val="none"/>
          <w:lang w:val="zh-CN"/>
        </w:rPr>
        <w:t>月</w:t>
      </w:r>
      <w:r>
        <w:rPr>
          <w:rFonts w:hint="eastAsia" w:ascii="宋体" w:hAnsi="宋体" w:eastAsia="宋体" w:cs="宋体"/>
          <w:sz w:val="28"/>
          <w:szCs w:val="28"/>
          <w:highlight w:val="none"/>
          <w:u w:val="single"/>
          <w:lang w:val="zh-CN"/>
        </w:rPr>
        <w:t xml:space="preserve">   </w:t>
      </w:r>
      <w:r>
        <w:rPr>
          <w:rFonts w:hint="eastAsia" w:ascii="宋体" w:hAnsi="宋体" w:eastAsia="宋体" w:cs="宋体"/>
          <w:sz w:val="28"/>
          <w:szCs w:val="28"/>
          <w:highlight w:val="none"/>
          <w:lang w:val="zh-CN"/>
        </w:rPr>
        <w:t>日</w:t>
      </w:r>
      <w:r>
        <w:rPr>
          <w:rFonts w:hint="eastAsia" w:ascii="宋体" w:hAnsi="宋体" w:eastAsia="宋体" w:cs="宋体"/>
          <w:sz w:val="28"/>
          <w:szCs w:val="28"/>
          <w:highlight w:val="none"/>
        </w:rPr>
        <w:t xml:space="preserve">           </w:t>
      </w:r>
      <w:r>
        <w:rPr>
          <w:rFonts w:hint="eastAsia" w:ascii="宋体" w:hAnsi="宋体" w:eastAsia="宋体" w:cs="宋体"/>
          <w:sz w:val="28"/>
          <w:szCs w:val="28"/>
          <w:highlight w:val="none"/>
          <w:lang w:val="zh-CN"/>
        </w:rPr>
        <w:t>当天检测体温</w:t>
      </w:r>
      <w:r>
        <w:rPr>
          <w:rFonts w:hint="eastAsia" w:ascii="宋体" w:hAnsi="宋体" w:eastAsia="宋体" w:cs="宋体"/>
          <w:sz w:val="28"/>
          <w:szCs w:val="28"/>
          <w:highlight w:val="none"/>
          <w:u w:val="single"/>
          <w:lang w:val="zh-CN"/>
        </w:rPr>
        <w:t xml:space="preserve">    </w:t>
      </w:r>
      <w:r>
        <w:rPr>
          <w:rFonts w:hint="eastAsia" w:ascii="宋体" w:hAnsi="宋体" w:eastAsia="宋体" w:cs="宋体"/>
          <w:sz w:val="28"/>
          <w:szCs w:val="28"/>
          <w:highlight w:val="none"/>
          <w:lang w:val="zh-CN"/>
        </w:rPr>
        <w:t>℃</w:t>
      </w:r>
    </w:p>
    <w:p>
      <w:pPr>
        <w:keepNext w:val="0"/>
        <w:keepLines w:val="0"/>
        <w:pageBreakBefore w:val="0"/>
        <w:widowControl w:val="0"/>
        <w:kinsoku/>
        <w:wordWrap/>
        <w:overflowPunct/>
        <w:topLinePunct w:val="0"/>
        <w:autoSpaceDE w:val="0"/>
        <w:autoSpaceDN w:val="0"/>
        <w:bidi w:val="0"/>
        <w:adjustRightInd/>
        <w:snapToGrid/>
        <w:spacing w:line="480" w:lineRule="exact"/>
        <w:ind w:firstLine="560" w:firstLineChars="200"/>
        <w:textAlignment w:val="auto"/>
        <w:rPr>
          <w:rFonts w:hint="eastAsia" w:ascii="宋体" w:hAnsi="宋体" w:eastAsia="宋体" w:cs="宋体"/>
          <w:sz w:val="28"/>
          <w:szCs w:val="28"/>
          <w:highlight w:val="none"/>
        </w:rPr>
      </w:pPr>
    </w:p>
    <w:p>
      <w:pPr>
        <w:keepNext w:val="0"/>
        <w:keepLines w:val="0"/>
        <w:pageBreakBefore w:val="0"/>
        <w:widowControl w:val="0"/>
        <w:kinsoku/>
        <w:wordWrap/>
        <w:overflowPunct/>
        <w:topLinePunct w:val="0"/>
        <w:autoSpaceDE w:val="0"/>
        <w:autoSpaceDN w:val="0"/>
        <w:bidi w:val="0"/>
        <w:adjustRightInd/>
        <w:snapToGrid/>
        <w:spacing w:line="480" w:lineRule="exact"/>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rPr>
        <w:t xml:space="preserve">新冠病毒疫苗接种情况： </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rPr>
          <w:rFonts w:hint="eastAsia" w:ascii="宋体" w:hAnsi="宋体" w:eastAsia="宋体" w:cs="宋体"/>
          <w:b/>
          <w:sz w:val="28"/>
          <w:szCs w:val="28"/>
          <w:highlight w:val="none"/>
          <w:lang w:val="zh-CN"/>
        </w:rPr>
      </w:pPr>
      <w:r>
        <w:rPr>
          <w:rFonts w:hint="eastAsia" w:ascii="宋体" w:hAnsi="宋体" w:eastAsia="宋体" w:cs="宋体"/>
          <w:bCs/>
          <w:sz w:val="28"/>
          <w:szCs w:val="28"/>
          <w:highlight w:val="none"/>
        </w:rPr>
        <w:sym w:font="Wingdings 2" w:char="00A3"/>
      </w:r>
      <w:r>
        <w:rPr>
          <w:rFonts w:hint="eastAsia" w:ascii="宋体" w:hAnsi="宋体" w:eastAsia="宋体" w:cs="宋体"/>
          <w:bCs/>
          <w:sz w:val="28"/>
          <w:szCs w:val="28"/>
          <w:highlight w:val="none"/>
        </w:rPr>
        <w:t xml:space="preserve">完全接种  </w:t>
      </w:r>
      <w:r>
        <w:rPr>
          <w:rFonts w:hint="eastAsia" w:ascii="宋体" w:hAnsi="宋体" w:eastAsia="宋体" w:cs="宋体"/>
          <w:bCs/>
          <w:sz w:val="28"/>
          <w:szCs w:val="28"/>
          <w:highlight w:val="none"/>
        </w:rPr>
        <w:sym w:font="Wingdings 2" w:char="00A3"/>
      </w:r>
      <w:r>
        <w:rPr>
          <w:rFonts w:hint="eastAsia" w:ascii="宋体" w:hAnsi="宋体" w:eastAsia="宋体" w:cs="宋体"/>
          <w:bCs/>
          <w:sz w:val="28"/>
          <w:szCs w:val="28"/>
          <w:highlight w:val="none"/>
        </w:rPr>
        <w:t xml:space="preserve">接种一针  </w:t>
      </w:r>
      <w:r>
        <w:rPr>
          <w:rFonts w:hint="eastAsia" w:ascii="宋体" w:hAnsi="宋体" w:eastAsia="宋体" w:cs="宋体"/>
          <w:bCs/>
          <w:sz w:val="28"/>
          <w:szCs w:val="28"/>
          <w:highlight w:val="none"/>
        </w:rPr>
        <w:sym w:font="Wingdings 2" w:char="00A3"/>
      </w:r>
      <w:r>
        <w:rPr>
          <w:rFonts w:hint="eastAsia" w:ascii="宋体" w:hAnsi="宋体" w:eastAsia="宋体" w:cs="宋体"/>
          <w:bCs/>
          <w:sz w:val="28"/>
          <w:szCs w:val="28"/>
          <w:highlight w:val="none"/>
        </w:rPr>
        <w:t xml:space="preserve">未接种（有无接种禁忌证明 </w:t>
      </w:r>
      <w:r>
        <w:rPr>
          <w:rFonts w:hint="eastAsia" w:ascii="宋体" w:hAnsi="宋体" w:eastAsia="宋体" w:cs="宋体"/>
          <w:bCs/>
          <w:sz w:val="28"/>
          <w:szCs w:val="28"/>
          <w:highlight w:val="none"/>
        </w:rPr>
        <w:sym w:font="Wingdings 2" w:char="00A3"/>
      </w:r>
      <w:r>
        <w:rPr>
          <w:rFonts w:hint="eastAsia" w:ascii="宋体" w:hAnsi="宋体" w:eastAsia="宋体" w:cs="宋体"/>
          <w:bCs/>
          <w:sz w:val="28"/>
          <w:szCs w:val="28"/>
          <w:highlight w:val="none"/>
        </w:rPr>
        <w:t xml:space="preserve">有 </w:t>
      </w:r>
      <w:r>
        <w:rPr>
          <w:rFonts w:hint="eastAsia" w:ascii="宋体" w:hAnsi="宋体" w:eastAsia="宋体" w:cs="宋体"/>
          <w:bCs/>
          <w:sz w:val="28"/>
          <w:szCs w:val="28"/>
          <w:highlight w:val="none"/>
        </w:rPr>
        <w:sym w:font="Wingdings 2" w:char="00A3"/>
      </w:r>
      <w:r>
        <w:rPr>
          <w:rFonts w:hint="eastAsia" w:ascii="宋体" w:hAnsi="宋体" w:eastAsia="宋体" w:cs="宋体"/>
          <w:bCs/>
          <w:sz w:val="28"/>
          <w:szCs w:val="28"/>
          <w:highlight w:val="none"/>
        </w:rPr>
        <w:t>无）</w:t>
      </w:r>
      <w:r>
        <w:rPr>
          <w:rFonts w:hint="eastAsia" w:ascii="宋体" w:hAnsi="宋体" w:eastAsia="宋体" w:cs="宋体"/>
          <w:b/>
          <w:sz w:val="28"/>
          <w:szCs w:val="28"/>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rPr>
        <w:t>近期</w:t>
      </w:r>
      <w:r>
        <w:rPr>
          <w:rFonts w:hint="eastAsia" w:ascii="宋体" w:hAnsi="宋体" w:eastAsia="宋体" w:cs="宋体"/>
          <w:b/>
          <w:sz w:val="28"/>
          <w:szCs w:val="28"/>
          <w:highlight w:val="none"/>
          <w:lang w:val="zh-CN"/>
        </w:rPr>
        <w:t>旅居史、接触史等情况：</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lang w:val="zh-CN"/>
        </w:rPr>
        <w:t>⒈近14天内是否接触过新型冠状病毒肺炎感染者或疑似感染者？</w:t>
      </w:r>
    </w:p>
    <w:p>
      <w:pPr>
        <w:keepNext w:val="0"/>
        <w:keepLines w:val="0"/>
        <w:pageBreakBefore w:val="0"/>
        <w:widowControl w:val="0"/>
        <w:kinsoku/>
        <w:wordWrap/>
        <w:overflowPunct/>
        <w:topLinePunct w:val="0"/>
        <w:autoSpaceDE w:val="0"/>
        <w:autoSpaceDN w:val="0"/>
        <w:bidi w:val="0"/>
        <w:adjustRightInd/>
        <w:snapToGrid/>
        <w:spacing w:line="480" w:lineRule="exact"/>
        <w:ind w:firstLine="1120" w:firstLineChars="400"/>
        <w:textAlignment w:val="auto"/>
        <w:rPr>
          <w:rFonts w:hint="eastAsia" w:ascii="宋体" w:hAnsi="宋体" w:eastAsia="宋体" w:cs="宋体"/>
          <w:sz w:val="28"/>
          <w:szCs w:val="28"/>
          <w:highlight w:val="none"/>
        </w:rPr>
      </w:pPr>
      <w:r>
        <w:rPr>
          <w:rFonts w:hint="eastAsia" w:ascii="宋体" w:hAnsi="宋体" w:eastAsia="宋体" w:cs="宋体"/>
          <w:bCs/>
          <w:sz w:val="28"/>
          <w:szCs w:val="28"/>
          <w:highlight w:val="none"/>
        </w:rPr>
        <w:sym w:font="Wingdings 2" w:char="00A3"/>
      </w:r>
      <w:r>
        <w:rPr>
          <w:rFonts w:hint="eastAsia" w:ascii="宋体" w:hAnsi="宋体" w:eastAsia="宋体" w:cs="宋体"/>
          <w:sz w:val="28"/>
          <w:szCs w:val="28"/>
          <w:highlight w:val="none"/>
          <w:lang w:val="zh-CN"/>
        </w:rPr>
        <w:t xml:space="preserve">是   </w:t>
      </w:r>
      <w:r>
        <w:rPr>
          <w:rFonts w:hint="eastAsia" w:ascii="宋体" w:hAnsi="宋体" w:eastAsia="宋体" w:cs="宋体"/>
          <w:bCs/>
          <w:sz w:val="28"/>
          <w:szCs w:val="28"/>
          <w:highlight w:val="none"/>
        </w:rPr>
        <w:sym w:font="Wingdings 2" w:char="00A3"/>
      </w:r>
      <w:r>
        <w:rPr>
          <w:rFonts w:hint="eastAsia" w:ascii="宋体" w:hAnsi="宋体" w:eastAsia="宋体" w:cs="宋体"/>
          <w:sz w:val="28"/>
          <w:szCs w:val="28"/>
          <w:highlight w:val="none"/>
          <w:lang w:val="zh-CN"/>
        </w:rPr>
        <w:t>否</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rPr>
          <w:rFonts w:hint="eastAsia" w:ascii="宋体" w:hAnsi="宋体" w:eastAsia="宋体" w:cs="宋体"/>
          <w:sz w:val="28"/>
          <w:szCs w:val="28"/>
          <w:highlight w:val="none"/>
          <w:lang w:val="zh-CN"/>
        </w:rPr>
      </w:pPr>
      <w:r>
        <w:rPr>
          <w:rFonts w:hint="eastAsia" w:ascii="宋体" w:hAnsi="宋体" w:eastAsia="宋体" w:cs="宋体"/>
          <w:sz w:val="28"/>
          <w:szCs w:val="28"/>
          <w:highlight w:val="none"/>
          <w:lang w:val="zh-CN"/>
        </w:rPr>
        <w:t>⒉近14天内是否前往过国内疫情中高风险地区、国(境)外？</w:t>
      </w:r>
    </w:p>
    <w:p>
      <w:pPr>
        <w:keepNext w:val="0"/>
        <w:keepLines w:val="0"/>
        <w:pageBreakBefore w:val="0"/>
        <w:widowControl w:val="0"/>
        <w:kinsoku/>
        <w:wordWrap/>
        <w:overflowPunct/>
        <w:topLinePunct w:val="0"/>
        <w:autoSpaceDE w:val="0"/>
        <w:autoSpaceDN w:val="0"/>
        <w:bidi w:val="0"/>
        <w:adjustRightInd/>
        <w:snapToGrid/>
        <w:spacing w:line="480" w:lineRule="exact"/>
        <w:ind w:firstLine="1120" w:firstLineChars="400"/>
        <w:textAlignment w:val="auto"/>
        <w:rPr>
          <w:rFonts w:hint="eastAsia" w:ascii="宋体" w:hAnsi="宋体" w:eastAsia="宋体" w:cs="宋体"/>
          <w:sz w:val="28"/>
          <w:szCs w:val="28"/>
          <w:highlight w:val="none"/>
        </w:rPr>
      </w:pPr>
      <w:r>
        <w:rPr>
          <w:rFonts w:hint="eastAsia" w:ascii="宋体" w:hAnsi="宋体" w:eastAsia="宋体" w:cs="宋体"/>
          <w:bCs/>
          <w:sz w:val="28"/>
          <w:szCs w:val="28"/>
          <w:highlight w:val="none"/>
        </w:rPr>
        <w:sym w:font="Wingdings 2" w:char="00A3"/>
      </w:r>
      <w:r>
        <w:rPr>
          <w:rFonts w:hint="eastAsia" w:ascii="宋体" w:hAnsi="宋体" w:eastAsia="宋体" w:cs="宋体"/>
          <w:sz w:val="28"/>
          <w:szCs w:val="28"/>
          <w:highlight w:val="none"/>
          <w:lang w:val="zh-CN"/>
        </w:rPr>
        <w:t xml:space="preserve">是   </w:t>
      </w:r>
      <w:r>
        <w:rPr>
          <w:rFonts w:hint="eastAsia" w:ascii="宋体" w:hAnsi="宋体" w:eastAsia="宋体" w:cs="宋体"/>
          <w:bCs/>
          <w:sz w:val="28"/>
          <w:szCs w:val="28"/>
          <w:highlight w:val="none"/>
        </w:rPr>
        <w:sym w:font="Wingdings 2" w:char="00A3"/>
      </w:r>
      <w:r>
        <w:rPr>
          <w:rFonts w:hint="eastAsia" w:ascii="宋体" w:hAnsi="宋体" w:eastAsia="宋体" w:cs="宋体"/>
          <w:sz w:val="28"/>
          <w:szCs w:val="28"/>
          <w:highlight w:val="none"/>
          <w:lang w:val="zh-CN"/>
        </w:rPr>
        <w:t>否</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lang w:val="zh-CN"/>
        </w:rPr>
        <w:t>⒊近14天内是否参加过人员密集的聚集活动？</w:t>
      </w:r>
    </w:p>
    <w:p>
      <w:pPr>
        <w:keepNext w:val="0"/>
        <w:keepLines w:val="0"/>
        <w:pageBreakBefore w:val="0"/>
        <w:widowControl w:val="0"/>
        <w:kinsoku/>
        <w:wordWrap/>
        <w:overflowPunct/>
        <w:topLinePunct w:val="0"/>
        <w:autoSpaceDE w:val="0"/>
        <w:autoSpaceDN w:val="0"/>
        <w:bidi w:val="0"/>
        <w:adjustRightInd/>
        <w:snapToGrid/>
        <w:spacing w:line="480" w:lineRule="exact"/>
        <w:ind w:firstLine="1120" w:firstLineChars="400"/>
        <w:textAlignment w:val="auto"/>
        <w:rPr>
          <w:rFonts w:hint="eastAsia" w:ascii="宋体" w:hAnsi="宋体" w:eastAsia="宋体" w:cs="宋体"/>
          <w:sz w:val="28"/>
          <w:szCs w:val="28"/>
          <w:highlight w:val="none"/>
        </w:rPr>
      </w:pPr>
      <w:r>
        <w:rPr>
          <w:rFonts w:hint="eastAsia" w:ascii="宋体" w:hAnsi="宋体" w:eastAsia="宋体" w:cs="宋体"/>
          <w:bCs/>
          <w:sz w:val="28"/>
          <w:szCs w:val="28"/>
          <w:highlight w:val="none"/>
        </w:rPr>
        <w:sym w:font="Wingdings 2" w:char="00A3"/>
      </w:r>
      <w:r>
        <w:rPr>
          <w:rFonts w:hint="eastAsia" w:ascii="宋体" w:hAnsi="宋体" w:eastAsia="宋体" w:cs="宋体"/>
          <w:sz w:val="28"/>
          <w:szCs w:val="28"/>
          <w:highlight w:val="none"/>
          <w:lang w:val="zh-CN"/>
        </w:rPr>
        <w:t>是（</w:t>
      </w:r>
      <w:r>
        <w:rPr>
          <w:rFonts w:hint="eastAsia" w:ascii="宋体" w:hAnsi="宋体" w:eastAsia="宋体" w:cs="宋体"/>
          <w:sz w:val="28"/>
          <w:szCs w:val="28"/>
          <w:highlight w:val="none"/>
        </w:rPr>
        <w:t>活动时间、内容：</w:t>
      </w:r>
      <w:r>
        <w:rPr>
          <w:rFonts w:hint="eastAsia" w:ascii="宋体" w:hAnsi="宋体" w:eastAsia="宋体" w:cs="宋体"/>
          <w:sz w:val="28"/>
          <w:szCs w:val="28"/>
          <w:highlight w:val="none"/>
          <w:u w:val="single"/>
        </w:rPr>
        <w:t xml:space="preserve">                      </w:t>
      </w:r>
      <w:r>
        <w:rPr>
          <w:rFonts w:hint="eastAsia" w:ascii="宋体" w:hAnsi="宋体" w:eastAsia="宋体" w:cs="宋体"/>
          <w:sz w:val="28"/>
          <w:szCs w:val="28"/>
          <w:highlight w:val="none"/>
          <w:lang w:val="zh-CN"/>
        </w:rPr>
        <w:t xml:space="preserve">）  </w:t>
      </w:r>
      <w:r>
        <w:rPr>
          <w:rFonts w:hint="eastAsia" w:ascii="宋体" w:hAnsi="宋体" w:eastAsia="宋体" w:cs="宋体"/>
          <w:bCs/>
          <w:sz w:val="28"/>
          <w:szCs w:val="28"/>
          <w:highlight w:val="none"/>
        </w:rPr>
        <w:sym w:font="Wingdings 2" w:char="00A3"/>
      </w:r>
      <w:r>
        <w:rPr>
          <w:rFonts w:hint="eastAsia" w:ascii="宋体" w:hAnsi="宋体" w:eastAsia="宋体" w:cs="宋体"/>
          <w:sz w:val="28"/>
          <w:szCs w:val="28"/>
          <w:highlight w:val="none"/>
          <w:lang w:val="zh-CN"/>
        </w:rPr>
        <w:t>否</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lang w:val="zh-CN"/>
        </w:rPr>
        <w:t>⒋提供</w:t>
      </w:r>
      <w:r>
        <w:rPr>
          <w:rFonts w:hint="eastAsia" w:ascii="宋体" w:hAnsi="宋体" w:eastAsia="宋体" w:cs="宋体"/>
          <w:sz w:val="28"/>
          <w:szCs w:val="28"/>
          <w:highlight w:val="none"/>
        </w:rPr>
        <w:t>考前48小时</w:t>
      </w:r>
      <w:r>
        <w:rPr>
          <w:rFonts w:hint="eastAsia" w:ascii="宋体" w:hAnsi="宋体" w:eastAsia="宋体" w:cs="宋体"/>
          <w:sz w:val="28"/>
          <w:szCs w:val="28"/>
          <w:highlight w:val="none"/>
          <w:lang w:val="zh-CN"/>
        </w:rPr>
        <w:t>内新型冠状病毒核酸检测阴性证明材料，是否真实？</w:t>
      </w:r>
    </w:p>
    <w:p>
      <w:pPr>
        <w:keepNext w:val="0"/>
        <w:keepLines w:val="0"/>
        <w:pageBreakBefore w:val="0"/>
        <w:widowControl w:val="0"/>
        <w:kinsoku/>
        <w:wordWrap/>
        <w:overflowPunct/>
        <w:topLinePunct w:val="0"/>
        <w:autoSpaceDE w:val="0"/>
        <w:autoSpaceDN w:val="0"/>
        <w:bidi w:val="0"/>
        <w:adjustRightInd/>
        <w:snapToGrid/>
        <w:spacing w:line="480" w:lineRule="exact"/>
        <w:ind w:firstLine="1120" w:firstLineChars="400"/>
        <w:textAlignment w:val="auto"/>
        <w:rPr>
          <w:rFonts w:hint="eastAsia" w:ascii="宋体" w:hAnsi="宋体" w:eastAsia="宋体" w:cs="宋体"/>
          <w:sz w:val="28"/>
          <w:szCs w:val="28"/>
          <w:highlight w:val="none"/>
          <w:lang w:val="zh-CN"/>
        </w:rPr>
      </w:pPr>
      <w:r>
        <w:rPr>
          <w:rFonts w:hint="eastAsia" w:ascii="宋体" w:hAnsi="宋体" w:eastAsia="宋体" w:cs="宋体"/>
          <w:bCs/>
          <w:sz w:val="28"/>
          <w:szCs w:val="28"/>
          <w:highlight w:val="none"/>
        </w:rPr>
        <w:sym w:font="Wingdings 2" w:char="00A3"/>
      </w:r>
      <w:r>
        <w:rPr>
          <w:rFonts w:hint="eastAsia" w:ascii="宋体" w:hAnsi="宋体" w:eastAsia="宋体" w:cs="宋体"/>
          <w:sz w:val="28"/>
          <w:szCs w:val="28"/>
          <w:highlight w:val="none"/>
          <w:lang w:val="zh-CN"/>
        </w:rPr>
        <w:t xml:space="preserve">是   </w:t>
      </w:r>
      <w:r>
        <w:rPr>
          <w:rFonts w:hint="eastAsia" w:ascii="宋体" w:hAnsi="宋体" w:eastAsia="宋体" w:cs="宋体"/>
          <w:bCs/>
          <w:sz w:val="28"/>
          <w:szCs w:val="28"/>
          <w:highlight w:val="none"/>
        </w:rPr>
        <w:sym w:font="Wingdings 2" w:char="00A3"/>
      </w:r>
      <w:r>
        <w:rPr>
          <w:rFonts w:hint="eastAsia" w:ascii="宋体" w:hAnsi="宋体" w:eastAsia="宋体" w:cs="宋体"/>
          <w:sz w:val="28"/>
          <w:szCs w:val="28"/>
          <w:highlight w:val="none"/>
          <w:lang w:val="zh-CN"/>
        </w:rPr>
        <w:t xml:space="preserve">否   </w:t>
      </w:r>
      <w:r>
        <w:rPr>
          <w:rFonts w:hint="eastAsia" w:ascii="宋体" w:hAnsi="宋体" w:eastAsia="宋体" w:cs="宋体"/>
          <w:bCs/>
          <w:sz w:val="28"/>
          <w:szCs w:val="28"/>
          <w:highlight w:val="none"/>
        </w:rPr>
        <w:sym w:font="Wingdings 2" w:char="00A3"/>
      </w:r>
      <w:r>
        <w:rPr>
          <w:rFonts w:hint="eastAsia" w:ascii="宋体" w:hAnsi="宋体" w:eastAsia="宋体" w:cs="宋体"/>
          <w:sz w:val="28"/>
          <w:szCs w:val="28"/>
          <w:highlight w:val="none"/>
          <w:lang w:val="zh-CN"/>
        </w:rPr>
        <w:t>无需提供</w:t>
      </w:r>
    </w:p>
    <w:p>
      <w:pPr>
        <w:keepNext w:val="0"/>
        <w:keepLines w:val="0"/>
        <w:pageBreakBefore w:val="0"/>
        <w:widowControl w:val="0"/>
        <w:kinsoku/>
        <w:wordWrap/>
        <w:overflowPunct/>
        <w:topLinePunct w:val="0"/>
        <w:autoSpaceDE w:val="0"/>
        <w:autoSpaceDN w:val="0"/>
        <w:bidi w:val="0"/>
        <w:adjustRightInd/>
        <w:snapToGrid/>
        <w:spacing w:line="480" w:lineRule="exact"/>
        <w:ind w:firstLine="560" w:firstLineChars="200"/>
        <w:textAlignment w:val="auto"/>
        <w:rPr>
          <w:rFonts w:hint="eastAsia" w:ascii="宋体" w:hAnsi="宋体" w:eastAsia="宋体" w:cs="宋体"/>
          <w:b/>
          <w:bCs/>
          <w:sz w:val="28"/>
          <w:szCs w:val="28"/>
          <w:highlight w:val="none"/>
          <w:lang w:val="zh-CN"/>
        </w:rPr>
      </w:pPr>
      <w:r>
        <w:rPr>
          <w:rFonts w:hint="eastAsia" w:ascii="宋体" w:hAnsi="宋体" w:eastAsia="宋体" w:cs="宋体"/>
          <w:sz w:val="28"/>
          <w:highlight w:val="none"/>
        </w:rPr>
        <mc:AlternateContent>
          <mc:Choice Requires="wps">
            <w:drawing>
              <wp:anchor distT="0" distB="0" distL="114300" distR="114300" simplePos="0" relativeHeight="251659264" behindDoc="0" locked="0" layoutInCell="1" allowOverlap="1">
                <wp:simplePos x="0" y="0"/>
                <wp:positionH relativeFrom="column">
                  <wp:posOffset>-261620</wp:posOffset>
                </wp:positionH>
                <wp:positionV relativeFrom="paragraph">
                  <wp:posOffset>167005</wp:posOffset>
                </wp:positionV>
                <wp:extent cx="6534150" cy="0"/>
                <wp:effectExtent l="0" t="0" r="0" b="0"/>
                <wp:wrapNone/>
                <wp:docPr id="3" name="直接连接符 3"/>
                <wp:cNvGraphicFramePr/>
                <a:graphic xmlns:a="http://schemas.openxmlformats.org/drawingml/2006/main">
                  <a:graphicData uri="http://schemas.microsoft.com/office/word/2010/wordprocessingShape">
                    <wps:wsp>
                      <wps:cNvCnPr/>
                      <wps:spPr>
                        <a:xfrm>
                          <a:off x="490220" y="7179310"/>
                          <a:ext cx="6534150" cy="0"/>
                        </a:xfrm>
                        <a:prstGeom prst="line">
                          <a:avLst/>
                        </a:prstGeom>
                        <a:noFill/>
                        <a:ln w="9525" cap="flat" cmpd="sng" algn="ctr">
                          <a:solidFill>
                            <a:srgbClr val="000000"/>
                          </a:solidFill>
                          <a:prstDash val="dashDot"/>
                        </a:ln>
                        <a:effectLst/>
                      </wps:spPr>
                      <wps:bodyPr/>
                    </wps:wsp>
                  </a:graphicData>
                </a:graphic>
              </wp:anchor>
            </w:drawing>
          </mc:Choice>
          <mc:Fallback>
            <w:pict>
              <v:line id="_x0000_s1026" o:spid="_x0000_s1026" o:spt="20" style="position:absolute;left:0pt;margin-left:-20.6pt;margin-top:13.15pt;height:0pt;width:514.5pt;z-index:251659264;mso-width-relative:page;mso-height-relative:page;" filled="f" stroked="t" coordsize="21600,21600" o:gfxdata="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W&#10;Lkc/1gAAAAkBAAAPAAAAAAAAAAEAIAAAACIAAABkcnMvZG93bnJldi54bWxQSwECFAAUAAAACACH&#10;TuJALwDvJO0BAAC1AwAADgAAAAAAAAABACAAAAAlAQAAZHJzL2Uyb0RvYy54bWxQSwUGAAAAAAYA&#10;BgBZAQAAhAUAAAAA&#10;">
                <v:fill on="f" focussize="0,0"/>
                <v:stroke color="#000000" joinstyle="round" dashstyle="dashDot"/>
                <v:imagedata o:title=""/>
                <o:lock v:ext="edit" aspectratio="f"/>
              </v:line>
            </w:pict>
          </mc:Fallback>
        </mc:AlternateContent>
      </w:r>
    </w:p>
    <w:p>
      <w:pPr>
        <w:keepNext w:val="0"/>
        <w:keepLines w:val="0"/>
        <w:pageBreakBefore w:val="0"/>
        <w:widowControl w:val="0"/>
        <w:kinsoku/>
        <w:wordWrap/>
        <w:overflowPunct/>
        <w:topLinePunct w:val="0"/>
        <w:autoSpaceDE w:val="0"/>
        <w:autoSpaceDN w:val="0"/>
        <w:bidi w:val="0"/>
        <w:adjustRightInd/>
        <w:snapToGrid/>
        <w:spacing w:line="480" w:lineRule="exact"/>
        <w:ind w:firstLine="562" w:firstLineChars="200"/>
        <w:textAlignment w:val="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lang w:val="zh-CN"/>
        </w:rPr>
        <w:t>在此郑重承诺：本人填报、现场出示和提交的所有信息(证明)均真实、有效，如有不实或不主动报告疫情相关事项，自愿承担相关责任、接受相应处理。考试结束后立即前往附近医院做新型冠状病毒肺炎核酸检测，并将检测结果报告</w:t>
      </w:r>
      <w:r>
        <w:rPr>
          <w:rFonts w:hint="eastAsia" w:ascii="宋体" w:hAnsi="宋体" w:eastAsia="宋体" w:cs="宋体"/>
          <w:b/>
          <w:bCs/>
          <w:sz w:val="28"/>
          <w:szCs w:val="28"/>
          <w:highlight w:val="none"/>
          <w:lang w:val="en-US" w:eastAsia="zh-CN"/>
        </w:rPr>
        <w:t>江州区人社局</w:t>
      </w:r>
      <w:r>
        <w:rPr>
          <w:rFonts w:hint="eastAsia" w:ascii="宋体" w:hAnsi="宋体" w:eastAsia="宋体" w:cs="宋体"/>
          <w:b/>
          <w:bCs/>
          <w:sz w:val="28"/>
          <w:szCs w:val="28"/>
          <w:highlight w:val="none"/>
          <w:lang w:val="zh-CN"/>
        </w:rPr>
        <w:t>。</w:t>
      </w:r>
    </w:p>
    <w:p>
      <w:pPr>
        <w:keepNext w:val="0"/>
        <w:keepLines w:val="0"/>
        <w:pageBreakBefore w:val="0"/>
        <w:widowControl w:val="0"/>
        <w:kinsoku/>
        <w:wordWrap/>
        <w:overflowPunct/>
        <w:topLinePunct w:val="0"/>
        <w:autoSpaceDE w:val="0"/>
        <w:autoSpaceDN w:val="0"/>
        <w:bidi w:val="0"/>
        <w:adjustRightInd/>
        <w:snapToGrid/>
        <w:spacing w:line="480" w:lineRule="exact"/>
        <w:ind w:firstLine="3840"/>
        <w:textAlignment w:val="auto"/>
        <w:rPr>
          <w:rFonts w:hint="eastAsia" w:ascii="宋体" w:hAnsi="宋体" w:eastAsia="宋体" w:cs="宋体"/>
          <w:sz w:val="28"/>
          <w:szCs w:val="28"/>
          <w:highlight w:val="none"/>
          <w:lang w:val="zh-CN"/>
        </w:rPr>
      </w:pPr>
    </w:p>
    <w:p>
      <w:pPr>
        <w:keepNext w:val="0"/>
        <w:keepLines w:val="0"/>
        <w:pageBreakBefore w:val="0"/>
        <w:widowControl w:val="0"/>
        <w:kinsoku/>
        <w:wordWrap/>
        <w:overflowPunct/>
        <w:topLinePunct w:val="0"/>
        <w:autoSpaceDE w:val="0"/>
        <w:autoSpaceDN w:val="0"/>
        <w:bidi w:val="0"/>
        <w:adjustRightInd/>
        <w:snapToGrid/>
        <w:spacing w:line="480" w:lineRule="exact"/>
        <w:ind w:firstLine="384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lang w:val="zh-CN"/>
        </w:rPr>
        <w:t>承诺人(签名)：</w:t>
      </w:r>
    </w:p>
    <w:p>
      <w:pPr>
        <w:pStyle w:val="3"/>
        <w:keepNext w:val="0"/>
        <w:keepLines w:val="0"/>
        <w:pageBreakBefore w:val="0"/>
        <w:widowControl w:val="0"/>
        <w:kinsoku/>
        <w:wordWrap/>
        <w:overflowPunct/>
        <w:topLinePunct w:val="0"/>
        <w:bidi w:val="0"/>
        <w:adjustRightInd/>
        <w:snapToGrid/>
        <w:spacing w:line="480" w:lineRule="exact"/>
        <w:ind w:left="440"/>
        <w:jc w:val="center"/>
        <w:textAlignment w:val="auto"/>
      </w:pPr>
      <w:r>
        <w:rPr>
          <w:rFonts w:hint="eastAsia" w:ascii="宋体" w:hAnsi="宋体" w:cs="宋体"/>
          <w:sz w:val="28"/>
          <w:szCs w:val="28"/>
          <w:highlight w:val="none"/>
          <w:lang w:val="en-US" w:eastAsia="zh-CN"/>
        </w:rPr>
        <w:t xml:space="preserve">            </w:t>
      </w:r>
      <w:r>
        <w:rPr>
          <w:rFonts w:hint="eastAsia" w:ascii="宋体" w:hAnsi="宋体" w:eastAsia="宋体" w:cs="宋体"/>
          <w:sz w:val="28"/>
          <w:szCs w:val="28"/>
          <w:highlight w:val="none"/>
          <w:lang w:val="zh-CN"/>
        </w:rPr>
        <w:t>承诺时间：</w:t>
      </w:r>
      <w:r>
        <w:rPr>
          <w:rFonts w:hint="eastAsia" w:ascii="宋体" w:hAnsi="宋体" w:eastAsia="宋体" w:cs="宋体"/>
          <w:sz w:val="28"/>
          <w:szCs w:val="28"/>
          <w:highlight w:val="none"/>
        </w:rPr>
        <w:t xml:space="preserve">2022年    月 </w:t>
      </w:r>
      <w:r>
        <w:rPr>
          <w:rFonts w:hint="eastAsia" w:ascii="宋体" w:hAnsi="宋体" w:cs="宋体"/>
          <w:sz w:val="28"/>
          <w:szCs w:val="28"/>
          <w:highlight w:val="none"/>
          <w:lang w:val="en-US" w:eastAsia="zh-CN"/>
        </w:rPr>
        <w:t xml:space="preserve">    日</w: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5NzdkMjRhZDQ3YWJmZDg5ZTIzZDQ4NTQxMzc4YzIifQ=="/>
  </w:docVars>
  <w:rsids>
    <w:rsidRoot w:val="09A54369"/>
    <w:rsid w:val="09A54369"/>
    <w:rsid w:val="0F98668C"/>
    <w:rsid w:val="14CC45BE"/>
    <w:rsid w:val="205B3392"/>
    <w:rsid w:val="29385259"/>
    <w:rsid w:val="310E4B52"/>
    <w:rsid w:val="33143363"/>
    <w:rsid w:val="3A7E6455"/>
    <w:rsid w:val="47257A2C"/>
    <w:rsid w:val="4B335C59"/>
    <w:rsid w:val="658712D3"/>
    <w:rsid w:val="68752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itle"/>
    <w:basedOn w:val="1"/>
    <w:next w:val="3"/>
    <w:qFormat/>
    <w:uiPriority w:val="0"/>
    <w:pPr>
      <w:spacing w:line="0" w:lineRule="atLeast"/>
      <w:jc w:val="center"/>
    </w:pPr>
    <w:rPr>
      <w:rFonts w:ascii="Arial" w:hAnsi="Arial" w:eastAsia="黑体"/>
      <w:sz w:val="52"/>
    </w:rPr>
  </w:style>
  <w:style w:type="paragraph" w:styleId="3">
    <w:name w:val="Body Text Indent"/>
    <w:basedOn w:val="1"/>
    <w:next w:val="1"/>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FollowedHyperlink"/>
    <w:basedOn w:val="9"/>
    <w:qFormat/>
    <w:uiPriority w:val="0"/>
    <w:rPr>
      <w:color w:val="434242"/>
      <w:u w:val="none"/>
    </w:rPr>
  </w:style>
  <w:style w:type="character" w:styleId="11">
    <w:name w:val="Emphasis"/>
    <w:basedOn w:val="9"/>
    <w:qFormat/>
    <w:uiPriority w:val="0"/>
  </w:style>
  <w:style w:type="character" w:styleId="12">
    <w:name w:val="HTML Definition"/>
    <w:basedOn w:val="9"/>
    <w:qFormat/>
    <w:uiPriority w:val="0"/>
  </w:style>
  <w:style w:type="character" w:styleId="13">
    <w:name w:val="HTML Acronym"/>
    <w:basedOn w:val="9"/>
    <w:qFormat/>
    <w:uiPriority w:val="0"/>
  </w:style>
  <w:style w:type="character" w:styleId="14">
    <w:name w:val="HTML Variable"/>
    <w:basedOn w:val="9"/>
    <w:qFormat/>
    <w:uiPriority w:val="0"/>
  </w:style>
  <w:style w:type="character" w:styleId="15">
    <w:name w:val="Hyperlink"/>
    <w:basedOn w:val="9"/>
    <w:qFormat/>
    <w:uiPriority w:val="0"/>
    <w:rPr>
      <w:color w:val="434242"/>
      <w:u w:val="none"/>
    </w:rPr>
  </w:style>
  <w:style w:type="character" w:styleId="16">
    <w:name w:val="HTML Code"/>
    <w:basedOn w:val="9"/>
    <w:qFormat/>
    <w:uiPriority w:val="0"/>
    <w:rPr>
      <w:rFonts w:ascii="Courier New" w:hAnsi="Courier New"/>
      <w:sz w:val="20"/>
    </w:rPr>
  </w:style>
  <w:style w:type="character" w:styleId="17">
    <w:name w:val="HTML Cite"/>
    <w:basedOn w:val="9"/>
    <w:qFormat/>
    <w:uiPriority w:val="0"/>
  </w:style>
  <w:style w:type="character" w:customStyle="1" w:styleId="18">
    <w:name w:val="layui-layer-tabnow"/>
    <w:basedOn w:val="9"/>
    <w:qFormat/>
    <w:uiPriority w:val="0"/>
    <w:rPr>
      <w:bdr w:val="single" w:color="CCCCCC" w:sz="4" w:space="0"/>
      <w:shd w:val="clear" w:fill="FFFFFF"/>
    </w:rPr>
  </w:style>
  <w:style w:type="character" w:customStyle="1" w:styleId="19">
    <w:name w:val="first-child"/>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1866</Words>
  <Characters>1946</Characters>
  <Lines>0</Lines>
  <Paragraphs>0</Paragraphs>
  <TotalTime>0</TotalTime>
  <ScaleCrop>false</ScaleCrop>
  <LinksUpToDate>false</LinksUpToDate>
  <CharactersWithSpaces>2169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2022-07-18T09:59:00Z</dcterms:created>
  <dc:creator>时光是一块琥珀。</dc:creator>
  <cp:lastModifiedBy>时光是一块琥珀。</cp:lastModifiedBy>
  <cp:lastPrinted>2022-07-18T10:05:00Z</cp:lastPrinted>
  <dcterms:modified xsi:type="dcterms:W3CDTF">2022-07-19T03:06:55Z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001649C6A0EC4E4691CB74460E488D59</vt:lpwstr>
  </property>
</Properties>
</file>