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napToGrid w:val="0"/>
        <w:spacing w:line="600" w:lineRule="exact"/>
        <w:jc w:val="left"/>
        <w:rPr>
          <w:rFonts w:hint="eastAsia" w:ascii="黑体" w:hAnsi="黑体" w:eastAsia="黑体" w:cs="黑体"/>
          <w:szCs w:val="30"/>
          <w:lang w:eastAsia="zh-CN"/>
        </w:rPr>
      </w:pPr>
      <w:r>
        <w:rPr>
          <w:rFonts w:hint="eastAsia" w:ascii="黑体" w:hAnsi="黑体" w:eastAsia="黑体" w:cs="黑体"/>
          <w:szCs w:val="30"/>
        </w:rPr>
        <w:t>附件</w:t>
      </w:r>
      <w:r>
        <w:rPr>
          <w:rFonts w:hint="eastAsia" w:ascii="黑体" w:hAnsi="黑体" w:eastAsia="黑体" w:cs="黑体"/>
          <w:szCs w:val="30"/>
          <w:lang w:val="en-US" w:eastAsia="zh-CN"/>
        </w:rPr>
        <w:t>2</w:t>
      </w:r>
    </w:p>
    <w:p>
      <w:pPr>
        <w:tabs>
          <w:tab w:val="left" w:pos="660"/>
        </w:tabs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江汉区202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年度事业单位公开招聘</w:t>
      </w:r>
    </w:p>
    <w:p>
      <w:pPr>
        <w:tabs>
          <w:tab w:val="left" w:pos="660"/>
        </w:tabs>
        <w:snapToGrid w:val="0"/>
        <w:spacing w:line="600" w:lineRule="exac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（非教师岗位）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考生须知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1、考生须认真阅读并严格遵守本须知。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2、</w:t>
      </w:r>
      <w:r>
        <w:rPr>
          <w:rFonts w:hint="eastAsia" w:ascii="仿宋_GB2312" w:cs="仿宋_GB2312"/>
          <w:szCs w:val="30"/>
        </w:rPr>
        <w:t>考生持</w:t>
      </w:r>
      <w:r>
        <w:rPr>
          <w:rFonts w:hint="eastAsia" w:ascii="仿宋_GB2312" w:hAnsi="仿宋_GB2312" w:cs="仿宋_GB2312"/>
          <w:szCs w:val="30"/>
        </w:rPr>
        <w:t>本人二代身份证原件、笔试准考证（免笔试考生以报名表替代）、《武汉市202</w:t>
      </w:r>
      <w:r>
        <w:rPr>
          <w:rFonts w:hint="eastAsia" w:ascii="仿宋_GB2312" w:hAnsi="仿宋_GB2312" w:cs="仿宋_GB2312"/>
          <w:szCs w:val="30"/>
          <w:lang w:val="en-US" w:eastAsia="zh-CN"/>
        </w:rPr>
        <w:t>2</w:t>
      </w:r>
      <w:r>
        <w:rPr>
          <w:rFonts w:hint="eastAsia" w:ascii="仿宋_GB2312" w:hAnsi="仿宋_GB2312" w:cs="仿宋_GB2312"/>
          <w:szCs w:val="30"/>
        </w:rPr>
        <w:t>年度事业单位公开招聘资格复审合格通知书》及《武汉市202</w:t>
      </w:r>
      <w:r>
        <w:rPr>
          <w:rFonts w:hint="eastAsia" w:ascii="仿宋_GB2312" w:hAnsi="仿宋_GB2312" w:cs="仿宋_GB2312"/>
          <w:szCs w:val="30"/>
          <w:lang w:val="en-US" w:eastAsia="zh-CN"/>
        </w:rPr>
        <w:t>2</w:t>
      </w:r>
      <w:r>
        <w:rPr>
          <w:rFonts w:hint="eastAsia" w:ascii="仿宋_GB2312" w:hAnsi="仿宋_GB2312" w:cs="仿宋_GB2312"/>
          <w:szCs w:val="30"/>
        </w:rPr>
        <w:t>年度事业单位公开招聘面试考生健康声明及安全考试承诺书》（签名（捺手印））于考试当天7:</w:t>
      </w:r>
      <w:r>
        <w:rPr>
          <w:rFonts w:hint="eastAsia" w:ascii="仿宋_GB2312" w:hAnsi="仿宋_GB2312" w:cs="仿宋_GB2312"/>
          <w:szCs w:val="30"/>
          <w:lang w:val="en-US" w:eastAsia="zh-CN"/>
        </w:rPr>
        <w:t>20</w:t>
      </w:r>
      <w:r>
        <w:rPr>
          <w:rFonts w:hint="eastAsia" w:ascii="仿宋_GB2312" w:hAnsi="仿宋_GB2312" w:cs="仿宋_GB2312"/>
          <w:szCs w:val="30"/>
        </w:rPr>
        <w:t>进场，7:</w:t>
      </w:r>
      <w:r>
        <w:rPr>
          <w:rFonts w:hint="eastAsia" w:ascii="仿宋_GB2312" w:hAnsi="仿宋_GB2312" w:cs="仿宋_GB2312"/>
          <w:szCs w:val="30"/>
          <w:lang w:val="en-US" w:eastAsia="zh-CN"/>
        </w:rPr>
        <w:t>50</w:t>
      </w:r>
      <w:r>
        <w:rPr>
          <w:rFonts w:hint="eastAsia" w:ascii="仿宋_GB2312" w:hAnsi="仿宋_GB2312" w:cs="仿宋_GB2312"/>
          <w:szCs w:val="30"/>
        </w:rPr>
        <w:t>未进入考点的考生，将视为自动放弃。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3、面试期间采取入闱封闭的办法进行管理。除规定的用品外，不得携带电子记事本类、手机、录音笔、智能手表等任何储存、通讯等电子设备进入候考室，已带入的要按考务工作人员的要求关闭电源放在指定位置集中保管。否则，按违规处理，取消面试资格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4、考生存放个人物品后，须提交身份证、笔试准考证、资格复审合格通知书等资料，进行身份确认并签到抽签。对缺乏诚信，提供虚假信息者，一经查实，取消面试资格，已聘用的，取消聘用资格。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5、考生候考期间，须遵守纪律，自觉听从工作人员指挥，不得擅离候考室，不得向外传递抽签信息，不得和考务人员进行非必要交流。</w:t>
      </w:r>
      <w:bookmarkStart w:id="0" w:name="_GoBack"/>
      <w:bookmarkEnd w:id="0"/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6、考生不得穿戴有明显特征的服装、饰品进入面试室，不得透露姓名、学校、籍贯、住址等个人信息。如有违反者取消其面试资格。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7、考生需听从考场工作人员的指挥，遵守面试纪律。在指定的地点候考，按指定的路线行进。不许大声喧哗，严禁吸烟，保持安静，不干扰他人。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8、考生按抽签顺序由工作人员引导进入面试室。面试期间，只允许说出抽签顺序号，严禁透露任何能关联个人身份的信息，否则按违规处理，取消面试资格。面试后，不得将任何资料带离考场。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9、答题过程中，考生要把握好时间。每题回答完后，考生应报告“答题完毕”。如答题时间到，计时员会口头提醒，此时，考生应停止答题。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10、面试成绩宣布后，考生应在成绩通知单上签名确认。面试结束后，考生应迅速离开考场，不得在考场附近停留议论，不得以任何方式向考场内考生泄露考题。</w:t>
      </w:r>
    </w:p>
    <w:p>
      <w:pPr>
        <w:snapToGrid w:val="0"/>
        <w:spacing w:line="600" w:lineRule="exact"/>
        <w:rPr>
          <w:rFonts w:ascii="仿宋_GB2312" w:hAnsi="仿宋_GB2312" w:cs="仿宋_GB2312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4NTNhNTBjNGI2NDljNmM3MGIxMWExMDg0ZGJjYTIifQ=="/>
  </w:docVars>
  <w:rsids>
    <w:rsidRoot w:val="48AE5D08"/>
    <w:rsid w:val="00114D8C"/>
    <w:rsid w:val="0047636F"/>
    <w:rsid w:val="00596B92"/>
    <w:rsid w:val="00955223"/>
    <w:rsid w:val="01A158AD"/>
    <w:rsid w:val="0549533E"/>
    <w:rsid w:val="0AAA2F1F"/>
    <w:rsid w:val="181C0EAE"/>
    <w:rsid w:val="1CDF1389"/>
    <w:rsid w:val="1CFB4D1D"/>
    <w:rsid w:val="265E38D9"/>
    <w:rsid w:val="37E003C0"/>
    <w:rsid w:val="48AE5D08"/>
    <w:rsid w:val="4B3C7050"/>
    <w:rsid w:val="4BBC2A10"/>
    <w:rsid w:val="544A7B2E"/>
    <w:rsid w:val="75796D62"/>
    <w:rsid w:val="76DC0DD6"/>
    <w:rsid w:val="7BDEFC16"/>
    <w:rsid w:val="BEAD551D"/>
    <w:rsid w:val="C7D5B7B8"/>
    <w:rsid w:val="F3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795</Words>
  <Characters>811</Characters>
  <Lines>1</Lines>
  <Paragraphs>1</Paragraphs>
  <TotalTime>16</TotalTime>
  <ScaleCrop>false</ScaleCrop>
  <LinksUpToDate>false</LinksUpToDate>
  <CharactersWithSpaces>811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2021-07-12T14:56:00Z</dcterms:created>
  <dc:creator>李蓉蓉</dc:creator>
  <cp:lastModifiedBy>高戈</cp:lastModifiedBy>
  <cp:lastPrinted>2021-07-13T09:00:00Z</cp:lastPrinted>
  <dcterms:modified xsi:type="dcterms:W3CDTF">2022-07-18T02:43:03Z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675CA478A3FA49B5AF888CEFDEE407F6</vt:lpwstr>
  </property>
</Properties>
</file>