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default"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5</w:t>
      </w:r>
    </w:p>
    <w:p>
      <w:pPr>
        <w:widowControl/>
        <w:tabs>
          <w:tab w:val="left" w:pos="1680"/>
        </w:tabs>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2022年百色市事业单位公开招聘工作人员面试</w:t>
      </w:r>
      <w:r>
        <w:rPr>
          <w:rFonts w:hint="eastAsia" w:ascii="Times New Roman" w:hAnsi="Times New Roman" w:eastAsia="方正小标宋简体" w:cs="Times New Roman"/>
          <w:sz w:val="44"/>
          <w:szCs w:val="44"/>
          <w:lang w:eastAsia="zh-CN"/>
        </w:rPr>
        <w:t>德保县</w:t>
      </w:r>
      <w:r>
        <w:rPr>
          <w:rFonts w:hint="default" w:ascii="Times New Roman" w:hAnsi="Times New Roman" w:eastAsia="方正小标宋简体" w:cs="Times New Roman"/>
          <w:sz w:val="44"/>
          <w:szCs w:val="44"/>
        </w:rPr>
        <w:t>考点</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pacing w:val="-2"/>
          <w:sz w:val="32"/>
          <w:szCs w:val="32"/>
          <w:shd w:val="clear" w:color="auto" w:fill="FFFFFF"/>
        </w:rPr>
        <w:t>2022年百色市</w:t>
      </w:r>
      <w:r>
        <w:rPr>
          <w:rFonts w:hint="eastAsia" w:ascii="Times New Roman" w:hAnsi="Times New Roman" w:eastAsia="仿宋_GB2312" w:cs="Times New Roman"/>
          <w:spacing w:val="-2"/>
          <w:sz w:val="32"/>
          <w:szCs w:val="32"/>
          <w:shd w:val="clear" w:color="auto" w:fill="FFFFFF"/>
          <w:lang w:eastAsia="zh-CN"/>
        </w:rPr>
        <w:t>德保县</w:t>
      </w:r>
      <w:r>
        <w:rPr>
          <w:rFonts w:hint="default" w:ascii="Times New Roman" w:hAnsi="Times New Roman" w:eastAsia="仿宋_GB2312" w:cs="Times New Roman"/>
          <w:spacing w:val="-2"/>
          <w:sz w:val="32"/>
          <w:szCs w:val="32"/>
          <w:shd w:val="clear" w:color="auto" w:fill="FFFFFF"/>
        </w:rPr>
        <w:t>事业单位公开招聘工作人员面试定于7月23日举行。根据自治区、百色市新冠肺炎疫情防控相关规定和要求，为全力保障广大考生和考务工作人员生命安全和身体健康，确保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0"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59264" behindDoc="1" locked="0" layoutInCell="1" allowOverlap="1">
            <wp:simplePos x="0" y="0"/>
            <wp:positionH relativeFrom="column">
              <wp:posOffset>1775460</wp:posOffset>
            </wp:positionH>
            <wp:positionV relativeFrom="paragraph">
              <wp:posOffset>2445385</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jc w:val="both"/>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1.有高风险地区旅居史的考生，需于面试前7天抵百进行健康管理。抵百后实行7天集中隔离医学观察（第 1、2、3、5、7 天各进行 1 次核酸检测）。</w:t>
      </w:r>
    </w:p>
    <w:p>
      <w:pPr>
        <w:pStyle w:val="2"/>
        <w:spacing w:before="0" w:beforeAutospacing="0" w:after="0" w:afterAutospacing="0"/>
        <w:ind w:firstLine="643" w:firstLineChars="200"/>
        <w:rPr>
          <w:rFonts w:hint="default" w:ascii="Times New Roman" w:hAnsi="Times New Roman" w:cs="Times New Roman"/>
        </w:rPr>
      </w:pPr>
      <w:r>
        <w:rPr>
          <w:rFonts w:hint="default" w:ascii="Times New Roman" w:hAnsi="Times New Roman" w:eastAsia="仿宋_GB2312" w:cs="Times New Roman"/>
          <w:sz w:val="32"/>
          <w:szCs w:val="32"/>
          <w:shd w:val="clear" w:color="auto" w:fill="FCFCFC"/>
        </w:rPr>
        <w:t>2.有中风险地区旅居史的考生，需于面试前7天抵百进行健康管理。抵百后实行7天居家隔离医学观察（第 1、4、7 天各进行 1 次核酸检测），无居家隔离条件的进行集中隔离。</w:t>
      </w:r>
    </w:p>
    <w:p>
      <w:pPr>
        <w:widowControl/>
        <w:ind w:firstLine="640" w:firstLineChars="200"/>
        <w:rPr>
          <w:rFonts w:hint="default" w:ascii="Times New Roman" w:hAnsi="Times New Roman" w:eastAsia="仿宋" w:cs="Times New Roman"/>
          <w:sz w:val="32"/>
          <w:szCs w:val="32"/>
          <w:highlight w:val="yellow"/>
          <w:shd w:val="clear" w:color="auto" w:fill="FFFFFF"/>
        </w:rPr>
      </w:pPr>
      <w:r>
        <w:rPr>
          <w:rFonts w:hint="default" w:ascii="Times New Roman" w:hAnsi="Times New Roman" w:eastAsia="仿宋_GB2312" w:cs="Times New Roman"/>
          <w:sz w:val="32"/>
          <w:szCs w:val="32"/>
          <w:shd w:val="clear" w:color="auto" w:fill="FCFCFC"/>
        </w:rPr>
        <w:t>3.对有低风险区 7 天内旅居史的人员,3天内应完成两次核酸检测(第 1、3 天开展核酸检测,2次检测结果出来前做好健康监测)。</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lang w:eastAsia="zh-CN"/>
        </w:rPr>
        <w:t>4</w:t>
      </w:r>
      <w:r>
        <w:rPr>
          <w:rFonts w:hint="default" w:ascii="Times New Roman" w:hAnsi="Times New Roman" w:eastAsia="仿宋_GB2312" w:cs="Times New Roman"/>
          <w:sz w:val="32"/>
          <w:szCs w:val="32"/>
          <w:shd w:val="clear" w:color="auto" w:fill="FCFCFC"/>
        </w:rPr>
        <w:t>.广西区外无本土疫情发生地区考生，建议抵百24小时内主动进行1次核酸检测。</w:t>
      </w:r>
    </w:p>
    <w:p>
      <w:pPr>
        <w:widowControl/>
        <w:shd w:val="clear" w:color="auto" w:fill="FFFFFF"/>
        <w:ind w:firstLine="640"/>
        <w:rPr>
          <w:rFonts w:hint="eastAsia"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FFFFF"/>
        </w:rPr>
        <w:t>（四）所有考生进入面试考点须接受疫情防控检查。</w:t>
      </w:r>
      <w:r>
        <w:rPr>
          <w:rFonts w:hint="default" w:ascii="Times New Roman" w:hAnsi="Times New Roman" w:eastAsia="仿宋_GB2312" w:cs="Times New Roman"/>
          <w:sz w:val="32"/>
          <w:szCs w:val="32"/>
          <w:shd w:val="clear" w:color="auto" w:fill="FFFFFF"/>
        </w:rPr>
        <w:t>考生“广西健康码”为绿码、“通信大数据行程卡”为绿码、持有本次面试前48小时内新冠肺炎病毒核酸检测阴性报告、现场测量体温正常（＜37.3℃）方可进行面试。</w:t>
      </w:r>
      <w:r>
        <w:rPr>
          <w:rFonts w:hint="eastAsia" w:ascii="Times New Roman" w:hAnsi="Times New Roman" w:eastAsia="仿宋_GB2312" w:cs="Times New Roman"/>
          <w:sz w:val="32"/>
          <w:szCs w:val="32"/>
          <w:shd w:val="clear" w:color="auto" w:fill="FFFFFF"/>
          <w:lang w:eastAsia="zh-CN"/>
        </w:rPr>
        <w:t>如有其他情况，按当地疫情防控部门规定执行。</w:t>
      </w:r>
    </w:p>
    <w:p>
      <w:pPr>
        <w:widowControl/>
        <w:shd w:val="clear" w:color="auto" w:fill="FFFFFF"/>
        <w:ind w:firstLine="640"/>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widowControl/>
        <w:shd w:val="clear" w:color="auto" w:fill="FFFFFF"/>
        <w:ind w:firstLine="640"/>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CFCFC"/>
        </w:rPr>
        <w:t>（一）带齐证件和资料。</w:t>
      </w:r>
      <w:r>
        <w:rPr>
          <w:rFonts w:hint="default" w:ascii="Times New Roman" w:hAnsi="Times New Roman" w:eastAsia="仿宋_GB2312" w:cs="Times New Roman"/>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sz w:val="32"/>
          <w:szCs w:val="32"/>
          <w:shd w:val="clear" w:color="auto" w:fill="FFFFFF"/>
        </w:rPr>
        <w:t>、</w:t>
      </w:r>
      <w:bookmarkStart w:id="4" w:name="_Hlk102224558"/>
      <w:r>
        <w:rPr>
          <w:rFonts w:hint="default" w:ascii="Times New Roman" w:hAnsi="Times New Roman" w:eastAsia="仿宋_GB2312" w:cs="Times New Roman"/>
          <w:sz w:val="32"/>
          <w:szCs w:val="32"/>
          <w:shd w:val="clear" w:color="auto" w:fill="FFFFFF"/>
        </w:rPr>
        <w:t>笔试准考证、面试通知书、广西区内面试前48小时内</w:t>
      </w:r>
      <w:bookmarkStart w:id="5" w:name="_Hlk102233162"/>
      <w:r>
        <w:rPr>
          <w:rFonts w:hint="default" w:ascii="Times New Roman" w:hAnsi="Times New Roman" w:eastAsia="仿宋_GB2312" w:cs="Times New Roman"/>
          <w:sz w:val="32"/>
          <w:szCs w:val="32"/>
          <w:shd w:val="clear" w:color="auto" w:fill="FFFFFF"/>
        </w:rPr>
        <w:t>（以采样时间为准）</w:t>
      </w:r>
      <w:bookmarkEnd w:id="5"/>
      <w:r>
        <w:rPr>
          <w:rFonts w:hint="default" w:ascii="Times New Roman" w:hAnsi="Times New Roman" w:eastAsia="仿宋_GB2312" w:cs="Times New Roman"/>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sz w:val="32"/>
          <w:szCs w:val="32"/>
          <w:shd w:val="clear" w:color="auto" w:fill="FFFFFF"/>
        </w:rPr>
        <w:t>参加面试。</w:t>
      </w:r>
    </w:p>
    <w:p>
      <w:pPr>
        <w:widowControl/>
        <w:shd w:val="clear" w:color="auto" w:fill="FFFFFF"/>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bCs/>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default" w:ascii="Times New Roman" w:hAnsi="Times New Roman" w:eastAsia="仿宋_GB2312" w:cs="Times New Roman"/>
          <w:sz w:val="32"/>
          <w:szCs w:val="32"/>
          <w:shd w:val="clear" w:color="auto" w:fill="FCFCFC"/>
        </w:rPr>
        <w:t>面试前7天内解除集中隔离、居家隔离</w:t>
      </w:r>
      <w:r>
        <w:rPr>
          <w:rFonts w:hint="default" w:ascii="Times New Roman" w:hAnsi="Times New Roman" w:eastAsia="仿宋_GB2312" w:cs="Times New Roman"/>
          <w:sz w:val="32"/>
          <w:szCs w:val="32"/>
          <w:shd w:val="clear" w:color="auto" w:fill="FCFCFC"/>
          <w:lang w:eastAsia="zh-CN"/>
        </w:rPr>
        <w:t>医学观察和居家健康监测</w:t>
      </w:r>
      <w:r>
        <w:rPr>
          <w:rFonts w:hint="default" w:ascii="Times New Roman" w:hAnsi="Times New Roman" w:eastAsia="仿宋_GB2312" w:cs="Times New Roman"/>
          <w:sz w:val="32"/>
          <w:szCs w:val="32"/>
          <w:shd w:val="clear" w:color="auto" w:fill="FCFCFC"/>
        </w:rPr>
        <w:t>的考生，面试当天入场时还须提供社区、隔离场所等出具的解除隔离纸质证明。请考生合理安排核酸检测时间，以免影响参加面试，同时建议面试当天打印一份包含核酸检测结果、广西健康码和通信大数据行程卡绿码界面的纸质材料备用。</w:t>
      </w:r>
    </w:p>
    <w:p>
      <w:pPr>
        <w:widowControl/>
        <w:shd w:val="clear" w:color="auto" w:fill="FFFFFF"/>
        <w:ind w:firstLine="640"/>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2.考生有以下情况之一的，不得参加面试。</w:t>
      </w:r>
      <w:bookmarkStart w:id="6" w:name="_Hlk102382361"/>
    </w:p>
    <w:p>
      <w:pPr>
        <w:widowControl/>
        <w:shd w:val="clear" w:color="auto" w:fill="FFFFFF"/>
        <w:ind w:firstLine="64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（1）面试当天，“广西健康码”非绿码或“通信大数据行程卡”非绿码或现场测量体温≥37.3</w:t>
      </w:r>
      <w:r>
        <w:rPr>
          <w:rFonts w:hint="default" w:ascii="Times New Roman" w:hAnsi="Times New Roman" w:eastAsia="宋体" w:cs="Times New Roman"/>
          <w:sz w:val="32"/>
          <w:szCs w:val="32"/>
          <w:shd w:val="clear" w:color="auto" w:fill="FFFFFF"/>
        </w:rPr>
        <w:t>℃</w:t>
      </w:r>
      <w:r>
        <w:rPr>
          <w:rFonts w:hint="default" w:ascii="Times New Roman" w:hAnsi="Times New Roman" w:cs="Times New Roman"/>
          <w:sz w:val="32"/>
          <w:szCs w:val="32"/>
          <w:shd w:val="clear" w:color="auto" w:fill="FFFFFF"/>
        </w:rPr>
        <w:t>或</w:t>
      </w:r>
      <w:bookmarkStart w:id="7" w:name="_Hlk102383066"/>
      <w:r>
        <w:rPr>
          <w:rFonts w:hint="default" w:ascii="Times New Roman" w:hAnsi="Times New Roman" w:cs="Times New Roman"/>
          <w:sz w:val="32"/>
          <w:szCs w:val="32"/>
          <w:shd w:val="clear" w:color="auto" w:fill="FFFFFF"/>
        </w:rPr>
        <w:t>不能按要求提供新冠病毒核酸检测阴性报告</w:t>
      </w:r>
      <w:bookmarkEnd w:id="7"/>
      <w:r>
        <w:rPr>
          <w:rFonts w:hint="default" w:ascii="Times New Roman" w:hAnsi="Times New Roman" w:cs="Times New Roman"/>
          <w:sz w:val="32"/>
          <w:szCs w:val="32"/>
          <w:shd w:val="clear" w:color="auto" w:fill="FFFFFF"/>
        </w:rPr>
        <w:t>、解除隔离纸质证明的考生。</w:t>
      </w:r>
      <w:bookmarkEnd w:id="6"/>
      <w:bookmarkStart w:id="8" w:name="_Hlk102382426"/>
    </w:p>
    <w:p>
      <w:pPr>
        <w:widowControl/>
        <w:shd w:val="clear" w:color="auto" w:fill="FFFFFF"/>
        <w:ind w:firstLine="64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（2）面试前10天内有国（境）外旅居史，尚未完成隔离医学观察等健康管理的考生。</w:t>
      </w:r>
    </w:p>
    <w:p>
      <w:pPr>
        <w:widowControl/>
        <w:shd w:val="clear" w:color="auto" w:fill="FFFFFF"/>
        <w:ind w:firstLine="64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（3）</w:t>
      </w:r>
      <w:bookmarkEnd w:id="8"/>
      <w:r>
        <w:rPr>
          <w:rFonts w:hint="default" w:ascii="Times New Roman" w:hAnsi="Times New Roman" w:cs="Times New Roman"/>
          <w:sz w:val="32"/>
          <w:szCs w:val="32"/>
          <w:shd w:val="clear" w:color="auto" w:fill="FFFFFF"/>
        </w:rPr>
        <w:t>新冠肺炎确诊病例、疑似病例和无症状感染者的密接、次密接以及时空伴随者，尚未完成隔离医学观察等健康管理的考生。</w:t>
      </w:r>
    </w:p>
    <w:p>
      <w:pPr>
        <w:widowControl/>
        <w:shd w:val="clear" w:color="auto" w:fill="FFFFFF"/>
        <w:ind w:firstLine="64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（4）面试前7天内有中高风险地区旅居史，正在实施集中隔离、居家隔离及居家健康监测的考生。</w:t>
      </w:r>
    </w:p>
    <w:p>
      <w:pPr>
        <w:pStyle w:val="11"/>
        <w:keepNext/>
        <w:shd w:val="clear" w:color="auto" w:fill="FFFFFF"/>
        <w:spacing w:beforeAutospacing="0" w:afterAutospacing="0" w:line="580" w:lineRule="exact"/>
        <w:ind w:firstLine="420"/>
        <w:rPr>
          <w:rFonts w:hint="default" w:ascii="Times New Roman" w:hAnsi="Times New Roman" w:cs="Times New Roman"/>
          <w:spacing w:val="-6"/>
          <w:sz w:val="32"/>
          <w:szCs w:val="32"/>
          <w:shd w:val="clear" w:color="auto" w:fill="FFFFFF"/>
        </w:rPr>
      </w:pPr>
      <w:r>
        <w:rPr>
          <w:rFonts w:hint="default" w:ascii="Times New Roman" w:hAnsi="Times New Roman" w:cs="Times New Roman"/>
          <w:sz w:val="32"/>
          <w:szCs w:val="32"/>
          <w:shd w:val="clear" w:color="auto" w:fill="FFFFFF"/>
        </w:rPr>
        <w:t>（5）</w:t>
      </w:r>
      <w:r>
        <w:rPr>
          <w:rFonts w:hint="default" w:ascii="Times New Roman" w:hAnsi="Times New Roman" w:cs="Times New Roman"/>
          <w:spacing w:val="-6"/>
          <w:sz w:val="32"/>
          <w:szCs w:val="32"/>
          <w:shd w:val="clear" w:color="auto" w:fill="FFFFFF"/>
        </w:rPr>
        <w:t>现场医疗卫生专业人员综合研判不具备面试条件的考生。</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b/>
          <w:bCs/>
          <w:kern w:val="2"/>
          <w:sz w:val="32"/>
          <w:szCs w:val="32"/>
          <w:shd w:val="clear" w:color="auto" w:fill="FCFCFC"/>
        </w:rPr>
        <w:t>3.特殊情况考生处理。</w:t>
      </w:r>
      <w:r>
        <w:rPr>
          <w:rFonts w:hint="default" w:ascii="Times New Roman" w:hAnsi="Times New Roman" w:cs="Times New Roman"/>
          <w:sz w:val="32"/>
          <w:szCs w:val="32"/>
          <w:shd w:val="clear" w:color="auto" w:fill="FFFFFF"/>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bookmarkStart w:id="9" w:name="_Hlk102225408"/>
      <w:r>
        <w:rPr>
          <w:rFonts w:hint="default" w:ascii="Times New Roman" w:hAnsi="Times New Roman" w:cs="Times New Roman"/>
          <w:sz w:val="32"/>
          <w:szCs w:val="32"/>
          <w:shd w:val="clear" w:color="auto" w:fill="FFFFFF"/>
        </w:rPr>
        <w:t>考生参加面试时应自备一次性医用外科口罩，除核验身份时按要求摘除口罩外，进出考点、考场及在</w:t>
      </w:r>
      <w:r>
        <w:rPr>
          <w:rFonts w:hint="eastAsia" w:ascii="Times New Roman" w:hAnsi="Times New Roman" w:cs="Times New Roman"/>
          <w:sz w:val="32"/>
          <w:szCs w:val="32"/>
          <w:shd w:val="clear" w:color="auto" w:fill="FFFFFF"/>
          <w:lang w:eastAsia="zh-CN"/>
        </w:rPr>
        <w:t>德保县</w:t>
      </w:r>
      <w:r>
        <w:rPr>
          <w:rFonts w:hint="default" w:ascii="Times New Roman" w:hAnsi="Times New Roman" w:cs="Times New Roman"/>
          <w:sz w:val="32"/>
          <w:szCs w:val="32"/>
          <w:shd w:val="clear" w:color="auto" w:fill="FFFFFF"/>
        </w:rPr>
        <w:t>的一切社交活动期间应全程佩戴口罩。考生进入考点后，须听从工作人员指挥，只</w:t>
      </w:r>
      <w:bookmarkStart w:id="10" w:name="_GoBack"/>
      <w:bookmarkEnd w:id="10"/>
      <w:r>
        <w:rPr>
          <w:rFonts w:hint="default" w:ascii="Times New Roman" w:hAnsi="Times New Roman" w:cs="Times New Roman"/>
          <w:sz w:val="32"/>
          <w:szCs w:val="32"/>
          <w:shd w:val="clear" w:color="auto" w:fill="FFFFFF"/>
        </w:rPr>
        <w:t>能在考点指定区域内活动，不得前往规定区域以外的其他地方，同时应注意保持间距，不聚集不拥挤。</w:t>
      </w:r>
    </w:p>
    <w:bookmarkEnd w:id="9"/>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Next/>
        <w:shd w:val="clear" w:color="auto" w:fill="FFFFFF"/>
        <w:spacing w:beforeAutospacing="0" w:afterAutospacing="0" w:line="580" w:lineRule="exact"/>
        <w:ind w:firstLine="579" w:firstLineChars="181"/>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面试结束后，考生应按照工作人员的安排有序离开考场，不得拥挤，保持人员间距。在备用隔离考场面试的考生在当场面试结束后，应配合当地疾控部门的管理。</w:t>
      </w:r>
    </w:p>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我市疫情防控的总体部署和最新要求进行动态调整。请考生密切关注“百色市疾控中心”公众号中关于《来（返）百人员健康管理措施》内容，及时掌握我市最新疫情防控要求，并严格按相关规定执行。（</w:t>
      </w:r>
      <w:r>
        <w:rPr>
          <w:rFonts w:hint="eastAsia" w:ascii="Times New Roman" w:hAnsi="Times New Roman" w:cs="Times New Roman"/>
          <w:sz w:val="32"/>
          <w:szCs w:val="32"/>
          <w:shd w:val="clear" w:color="auto" w:fill="FFFFFF"/>
          <w:lang w:eastAsia="zh-CN"/>
        </w:rPr>
        <w:t>德保县</w:t>
      </w:r>
      <w:r>
        <w:rPr>
          <w:rFonts w:hint="default" w:ascii="Times New Roman" w:hAnsi="Times New Roman" w:cs="Times New Roman"/>
          <w:sz w:val="32"/>
          <w:szCs w:val="32"/>
          <w:shd w:val="clear" w:color="auto" w:fill="FFFFFF"/>
        </w:rPr>
        <w:t>疫情防控指挥部电话：0776-</w:t>
      </w:r>
      <w:r>
        <w:rPr>
          <w:rFonts w:hint="eastAsia" w:ascii="Times New Roman" w:hAnsi="Times New Roman" w:cs="Times New Roman"/>
          <w:sz w:val="32"/>
          <w:szCs w:val="32"/>
          <w:shd w:val="clear" w:color="auto" w:fill="FFFFFF"/>
          <w:lang w:val="en-US" w:eastAsia="zh-CN"/>
        </w:rPr>
        <w:t>3822316</w:t>
      </w:r>
      <w:r>
        <w:rPr>
          <w:rFonts w:hint="default" w:ascii="Times New Roman" w:hAnsi="Times New Roman" w:cs="Times New Roman"/>
          <w:sz w:val="32"/>
          <w:szCs w:val="32"/>
          <w:shd w:val="clear" w:color="auto" w:fill="FFFFFF"/>
        </w:rPr>
        <w:t>）</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p>
      <w:pPr>
        <w:pStyle w:val="2"/>
        <w:rPr>
          <w:rFonts w:hint="default"/>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NhYWJjZWE2MjM4ZTcwMjZkMGRkODc2ZjgzZTViYjIifQ=="/>
  </w:docVars>
  <w:rsids>
    <w:rsidRoot w:val="7E9444D4"/>
    <w:rsid w:val="00001964"/>
    <w:rsid w:val="000030F2"/>
    <w:rsid w:val="000343C8"/>
    <w:rsid w:val="00073EE1"/>
    <w:rsid w:val="0007691E"/>
    <w:rsid w:val="000820DD"/>
    <w:rsid w:val="00083E58"/>
    <w:rsid w:val="000947FE"/>
    <w:rsid w:val="000A1AF3"/>
    <w:rsid w:val="000A7EF6"/>
    <w:rsid w:val="000B2A6C"/>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81E2954"/>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0130D86"/>
    <w:rsid w:val="43B958AD"/>
    <w:rsid w:val="46BB55B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E873E9A"/>
    <w:rsid w:val="5EF9714B"/>
    <w:rsid w:val="5FA3201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2580ED9"/>
    <w:rsid w:val="78A25347"/>
    <w:rsid w:val="78F16E5A"/>
    <w:rsid w:val="7A0C5857"/>
    <w:rsid w:val="7CBB0922"/>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2711</Words>
  <Characters>2758</Characters>
  <Lines>128</Lines>
  <Paragraphs>36</Paragraphs>
  <TotalTime>0</TotalTime>
  <ScaleCrop>false</ScaleCrop>
  <LinksUpToDate>false</LinksUpToDate>
  <CharactersWithSpaces>2775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2022-07-15T08:53:00Z</cp:lastPrinted>
  <dcterms:modified xsi:type="dcterms:W3CDTF">2022-07-15T10:06:32Z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A4FBF4EFB8B449C4AA6E5D8B4CDCA9A6</vt:lpwstr>
  </property>
</Properties>
</file>