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考生个人健康情况承诺书</w:t>
      </w:r>
      <w:bookmarkStart w:id="0" w:name="_GoBack"/>
      <w:bookmarkEnd w:id="0"/>
    </w:p>
    <w:tbl>
      <w:tblPr>
        <w:tblStyle w:val="6"/>
        <w:tblpPr w:leftFromText="180" w:rightFromText="180" w:vertAnchor="text" w:horzAnchor="margin" w:tblpXSpec="center" w:tblpY="236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366"/>
        <w:gridCol w:w="643"/>
        <w:gridCol w:w="718"/>
        <w:gridCol w:w="610"/>
        <w:gridCol w:w="1260"/>
        <w:gridCol w:w="1727"/>
        <w:gridCol w:w="294"/>
        <w:gridCol w:w="1002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6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姓名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_GB2312" w:hAnsi="黑体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性别</w:t>
            </w:r>
          </w:p>
        </w:tc>
        <w:tc>
          <w:tcPr>
            <w:tcW w:w="61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_GB2312" w:hAnsi="黑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身份证号</w:t>
            </w:r>
          </w:p>
        </w:tc>
        <w:tc>
          <w:tcPr>
            <w:tcW w:w="1727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_GB2312" w:hAnsi="黑体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联系电话</w:t>
            </w:r>
          </w:p>
        </w:tc>
        <w:tc>
          <w:tcPr>
            <w:tcW w:w="187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_GB2312" w:hAnsi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356" w:type="dxa"/>
            <w:gridSpan w:val="1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_GB2312" w:hAnsi="黑体"/>
                <w:sz w:val="24"/>
              </w:rPr>
            </w:pPr>
            <w:r>
              <w:rPr>
                <w:rFonts w:hint="eastAsia" w:ascii="仿宋_GB2312" w:hAnsi="黑体"/>
                <w:sz w:val="24"/>
              </w:rPr>
              <w:t>健康排查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3200" w:type="dxa"/>
            <w:gridSpan w:val="5"/>
          </w:tcPr>
          <w:p>
            <w:pPr>
              <w:overflowPunct w:val="0"/>
              <w:spacing w:line="24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hint="eastAsia" w:ascii="仿宋_GB2312"/>
                <w:color w:val="auto"/>
                <w:sz w:val="24"/>
                <w:lang w:val="en-US" w:eastAsia="zh-CN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仿宋_GB2312"/>
                <w:sz w:val="24"/>
              </w:rPr>
              <w:t>天内是否有国内中、高风险区旅居史？</w:t>
            </w:r>
          </w:p>
        </w:tc>
        <w:tc>
          <w:tcPr>
            <w:tcW w:w="3281" w:type="dxa"/>
            <w:gridSpan w:val="3"/>
            <w:vAlign w:val="center"/>
          </w:tcPr>
          <w:p>
            <w:pPr>
              <w:overflowPunct w:val="0"/>
              <w:spacing w:line="240" w:lineRule="exact"/>
              <w:rPr>
                <w:rFonts w:ascii="仿宋_GB2312"/>
                <w:sz w:val="24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仿宋_GB2312"/>
                <w:sz w:val="24"/>
              </w:rPr>
              <w:t>天内是否与境外或国内中高风险区人员有接触？</w:t>
            </w:r>
          </w:p>
          <w:p>
            <w:pPr>
              <w:pStyle w:val="8"/>
              <w:overflowPunct w:val="0"/>
              <w:spacing w:line="240" w:lineRule="exact"/>
              <w:ind w:firstLine="0" w:firstLineChars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75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 w:ascii="仿宋_GB2312"/>
                <w:sz w:val="24"/>
              </w:rPr>
              <w:t xml:space="preserve">天内家庭、办公室是否出现2例及以上发热病例和/或呼吸道症状者? 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3200" w:type="dxa"/>
            <w:gridSpan w:val="5"/>
          </w:tcPr>
          <w:p>
            <w:pPr>
              <w:overflowPunct w:val="0"/>
              <w:spacing w:line="28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281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875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356" w:type="dxa"/>
            <w:gridSpan w:val="1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健康监测（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面</w:t>
            </w:r>
            <w:r>
              <w:rPr>
                <w:rFonts w:hint="eastAsia" w:ascii="仿宋_GB2312"/>
                <w:color w:val="auto"/>
                <w:sz w:val="24"/>
                <w:lang w:eastAsia="zh-CN"/>
              </w:rPr>
              <w:t>试前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7天</w:t>
            </w:r>
            <w:r>
              <w:rPr>
                <w:rFonts w:hint="eastAsia" w:ascii="仿宋_GB2312"/>
                <w:color w:val="auto"/>
                <w:sz w:val="24"/>
              </w:rPr>
              <w:t>开始</w:t>
            </w:r>
            <w:r>
              <w:rPr>
                <w:rFonts w:hint="eastAsia" w:ascii="仿宋_GB2312"/>
                <w:color w:val="auto"/>
                <w:sz w:val="24"/>
                <w:lang w:eastAsia="zh-CN"/>
              </w:rPr>
              <w:t>起</w:t>
            </w:r>
            <w:r>
              <w:rPr>
                <w:rFonts w:hint="eastAsia" w:ascii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22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天数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监测日期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体温测量值</w:t>
            </w:r>
          </w:p>
          <w:p>
            <w:pPr>
              <w:overflowPunct w:val="0"/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（正常值:＜37.3℃）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是否有以下症状：发热、咽痛、干咳、腹泻等症状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2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vertAlign w:val="subscript"/>
                <w:lang w:eastAsia="zh-CN"/>
              </w:rPr>
              <w:t>——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hint="eastAsia" w:ascii="仿宋_GB2312"/>
                <w:sz w:val="24"/>
                <w:vertAlign w:val="subscript"/>
                <w:lang w:eastAsia="zh-CN"/>
              </w:rPr>
              <w:t>——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overflowPunct w:val="0"/>
              <w:spacing w:line="260" w:lineRule="exact"/>
              <w:rPr>
                <w:rFonts w:ascii="仿宋_GB2312" w:hAnsi="Arial" w:cs="Arial"/>
                <w:sz w:val="24"/>
              </w:rPr>
            </w:pPr>
          </w:p>
        </w:tc>
        <w:tc>
          <w:tcPr>
            <w:tcW w:w="3169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2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vertAlign w:val="subscript"/>
                <w:lang w:eastAsia="zh-CN"/>
              </w:rPr>
              <w:t>——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hint="eastAsia" w:ascii="仿宋_GB2312"/>
                <w:sz w:val="24"/>
                <w:vertAlign w:val="subscript"/>
                <w:lang w:eastAsia="zh-CN"/>
              </w:rPr>
              <w:t>——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overflowPunct w:val="0"/>
              <w:spacing w:line="260" w:lineRule="exact"/>
              <w:rPr>
                <w:rFonts w:ascii="仿宋_GB2312" w:hAnsi="Arial" w:cs="Arial"/>
                <w:sz w:val="24"/>
              </w:rPr>
            </w:pPr>
          </w:p>
        </w:tc>
        <w:tc>
          <w:tcPr>
            <w:tcW w:w="3169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2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vertAlign w:val="subscript"/>
                <w:lang w:eastAsia="zh-CN"/>
              </w:rPr>
              <w:t>——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hint="eastAsia" w:ascii="仿宋_GB2312"/>
                <w:sz w:val="24"/>
                <w:vertAlign w:val="subscript"/>
                <w:lang w:eastAsia="zh-CN"/>
              </w:rPr>
              <w:t>——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overflowPunct w:val="0"/>
              <w:spacing w:line="260" w:lineRule="exact"/>
              <w:rPr>
                <w:rFonts w:ascii="仿宋_GB2312" w:hAnsi="Arial" w:cs="Arial"/>
                <w:sz w:val="24"/>
              </w:rPr>
            </w:pPr>
          </w:p>
        </w:tc>
        <w:tc>
          <w:tcPr>
            <w:tcW w:w="3169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2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vertAlign w:val="subscript"/>
                <w:lang w:eastAsia="zh-CN"/>
              </w:rPr>
              <w:t>——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hint="eastAsia" w:ascii="仿宋_GB2312"/>
                <w:sz w:val="24"/>
                <w:vertAlign w:val="subscript"/>
                <w:lang w:eastAsia="zh-CN"/>
              </w:rPr>
              <w:t>——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overflowPunct w:val="0"/>
              <w:spacing w:line="260" w:lineRule="exact"/>
              <w:rPr>
                <w:rFonts w:ascii="仿宋_GB2312" w:hAnsi="Arial" w:cs="Arial"/>
                <w:sz w:val="24"/>
              </w:rPr>
            </w:pPr>
          </w:p>
        </w:tc>
        <w:tc>
          <w:tcPr>
            <w:tcW w:w="3169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2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5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vertAlign w:val="subscript"/>
                <w:lang w:eastAsia="zh-CN"/>
              </w:rPr>
              <w:t>——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hint="eastAsia" w:ascii="仿宋_GB2312"/>
                <w:sz w:val="24"/>
                <w:vertAlign w:val="subscript"/>
                <w:lang w:eastAsia="zh-CN"/>
              </w:rPr>
              <w:t>——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overflowPunct w:val="0"/>
              <w:spacing w:line="260" w:lineRule="exact"/>
              <w:rPr>
                <w:rFonts w:ascii="仿宋_GB2312" w:hAnsi="Arial" w:cs="Arial"/>
                <w:sz w:val="24"/>
              </w:rPr>
            </w:pPr>
          </w:p>
        </w:tc>
        <w:tc>
          <w:tcPr>
            <w:tcW w:w="3169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2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vertAlign w:val="subscript"/>
                <w:lang w:eastAsia="zh-CN"/>
              </w:rPr>
              <w:t>——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hint="eastAsia" w:ascii="仿宋_GB2312"/>
                <w:sz w:val="24"/>
                <w:vertAlign w:val="subscript"/>
                <w:lang w:eastAsia="zh-CN"/>
              </w:rPr>
              <w:t>——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overflowPunct w:val="0"/>
              <w:spacing w:line="260" w:lineRule="exact"/>
              <w:rPr>
                <w:rFonts w:ascii="仿宋_GB2312" w:hAnsi="Arial" w:cs="Arial"/>
                <w:sz w:val="24"/>
              </w:rPr>
            </w:pPr>
          </w:p>
        </w:tc>
        <w:tc>
          <w:tcPr>
            <w:tcW w:w="3169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2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  <w:vertAlign w:val="subscript"/>
                <w:lang w:eastAsia="zh-CN"/>
              </w:rPr>
              <w:t>——</w:t>
            </w:r>
            <w:r>
              <w:rPr>
                <w:rFonts w:hint="eastAsia" w:ascii="仿宋_GB2312"/>
                <w:sz w:val="24"/>
              </w:rPr>
              <w:t>月</w:t>
            </w:r>
            <w:r>
              <w:rPr>
                <w:rFonts w:hint="eastAsia" w:ascii="仿宋_GB2312"/>
                <w:sz w:val="24"/>
                <w:vertAlign w:val="subscript"/>
                <w:lang w:eastAsia="zh-CN"/>
              </w:rPr>
              <w:t>——</w:t>
            </w:r>
            <w:r>
              <w:rPr>
                <w:rFonts w:hint="eastAsia" w:ascii="仿宋_GB2312"/>
                <w:sz w:val="24"/>
              </w:rPr>
              <w:t>日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overflowPunct w:val="0"/>
              <w:spacing w:line="260" w:lineRule="exact"/>
              <w:rPr>
                <w:rFonts w:ascii="仿宋_GB2312" w:hAnsi="Arial" w:cs="Arial"/>
                <w:sz w:val="24"/>
              </w:rPr>
            </w:pPr>
          </w:p>
        </w:tc>
        <w:tc>
          <w:tcPr>
            <w:tcW w:w="3169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napToGrid w:val="0"/>
        <w:rPr>
          <w:rFonts w:ascii="仿宋_GB2312"/>
          <w:b/>
          <w:sz w:val="21"/>
          <w:szCs w:val="21"/>
        </w:rPr>
      </w:pPr>
    </w:p>
    <w:p>
      <w:pPr>
        <w:ind w:firstLine="560" w:firstLineChars="200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由于考生个人原因，未主动报告目前状态、信息造假、不配合完成健康监测、未按时返回考试所在地，导致不能按时参加考试的，后果由考生本人承担。</w:t>
      </w:r>
    </w:p>
    <w:p>
      <w:pPr>
        <w:snapToGrid w:val="0"/>
        <w:spacing w:before="240"/>
        <w:jc w:val="center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考生姓名（手写签名）∶   </w:t>
      </w:r>
    </w:p>
    <w:p>
      <w:pPr>
        <w:snapToGrid w:val="0"/>
        <w:jc w:val="center"/>
        <w:rPr>
          <w:rFonts w:ascii="仿宋_GB2312"/>
          <w:b/>
          <w:sz w:val="21"/>
          <w:szCs w:val="21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                                        年   月  日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65"/>
  <w:drawingGridVerticalSpacing w:val="4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82A5D"/>
    <w:rsid w:val="000269BF"/>
    <w:rsid w:val="0005101A"/>
    <w:rsid w:val="000D7F98"/>
    <w:rsid w:val="000F3143"/>
    <w:rsid w:val="00106C5E"/>
    <w:rsid w:val="00196174"/>
    <w:rsid w:val="0030691F"/>
    <w:rsid w:val="00331EF0"/>
    <w:rsid w:val="00396FD9"/>
    <w:rsid w:val="003C31A3"/>
    <w:rsid w:val="003F5D60"/>
    <w:rsid w:val="004A7C82"/>
    <w:rsid w:val="00504EA3"/>
    <w:rsid w:val="00515C84"/>
    <w:rsid w:val="005B05AB"/>
    <w:rsid w:val="005B783E"/>
    <w:rsid w:val="005E5381"/>
    <w:rsid w:val="00602FB8"/>
    <w:rsid w:val="00625DE2"/>
    <w:rsid w:val="00690623"/>
    <w:rsid w:val="00705C05"/>
    <w:rsid w:val="00751839"/>
    <w:rsid w:val="007A4102"/>
    <w:rsid w:val="007F12A4"/>
    <w:rsid w:val="00857133"/>
    <w:rsid w:val="00897399"/>
    <w:rsid w:val="008B62B3"/>
    <w:rsid w:val="00AE060F"/>
    <w:rsid w:val="00B5424E"/>
    <w:rsid w:val="00B7026E"/>
    <w:rsid w:val="00C07227"/>
    <w:rsid w:val="00C217F8"/>
    <w:rsid w:val="00CE58D5"/>
    <w:rsid w:val="00D11EF6"/>
    <w:rsid w:val="00D4300C"/>
    <w:rsid w:val="00D81B0D"/>
    <w:rsid w:val="00DF1E3E"/>
    <w:rsid w:val="00E17172"/>
    <w:rsid w:val="00EA033D"/>
    <w:rsid w:val="00F52B3D"/>
    <w:rsid w:val="00FF24DB"/>
    <w:rsid w:val="00FF4F65"/>
    <w:rsid w:val="03726197"/>
    <w:rsid w:val="0A6D4164"/>
    <w:rsid w:val="10387518"/>
    <w:rsid w:val="104A6A1D"/>
    <w:rsid w:val="10851033"/>
    <w:rsid w:val="177A0071"/>
    <w:rsid w:val="1C3431BC"/>
    <w:rsid w:val="1E532B6B"/>
    <w:rsid w:val="1EA2434D"/>
    <w:rsid w:val="22234EC2"/>
    <w:rsid w:val="291F489A"/>
    <w:rsid w:val="2DA56B1A"/>
    <w:rsid w:val="2FB1186B"/>
    <w:rsid w:val="301316F7"/>
    <w:rsid w:val="3B8374BB"/>
    <w:rsid w:val="3C48097A"/>
    <w:rsid w:val="3E297D60"/>
    <w:rsid w:val="3E2F3AFA"/>
    <w:rsid w:val="3F7A0B0A"/>
    <w:rsid w:val="4B6E5AE3"/>
    <w:rsid w:val="4ECB40D6"/>
    <w:rsid w:val="53BE47A5"/>
    <w:rsid w:val="5B3D0587"/>
    <w:rsid w:val="5BC36B58"/>
    <w:rsid w:val="5C3E7FB9"/>
    <w:rsid w:val="5C863D92"/>
    <w:rsid w:val="5ED04590"/>
    <w:rsid w:val="5FCD72DA"/>
    <w:rsid w:val="60EE451F"/>
    <w:rsid w:val="65A24063"/>
    <w:rsid w:val="69DD52B6"/>
    <w:rsid w:val="6D26002B"/>
    <w:rsid w:val="6D782A5D"/>
    <w:rsid w:val="6DB2171E"/>
    <w:rsid w:val="70414853"/>
    <w:rsid w:val="72D218D6"/>
    <w:rsid w:val="765005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422</Characters>
  <Lines>3</Lines>
  <Paragraphs>1</Paragraphs>
  <TotalTime>51</TotalTime>
  <ScaleCrop>false</ScaleCrop>
  <LinksUpToDate>false</LinksUpToDate>
  <CharactersWithSpaces>495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2022-06-17T07:37:00Z</dcterms:created>
  <dc:creator>l</dc:creator>
  <cp:lastModifiedBy>Lenovo</cp:lastModifiedBy>
  <cp:lastPrinted>2022-07-05T07:41:00Z</cp:lastPrinted>
  <dcterms:modified xsi:type="dcterms:W3CDTF">2022-07-12T02:58:08Z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F7F3925196904DC29185EDEE0BF50334</vt:lpwstr>
  </property>
</Properties>
</file>