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包头市</w:t>
      </w:r>
      <w:r>
        <w:rPr>
          <w:rFonts w:hint="eastAsia"/>
          <w:sz w:val="32"/>
          <w:szCs w:val="36"/>
          <w:lang w:val="en-US" w:eastAsia="zh-CN"/>
        </w:rPr>
        <w:t>2021年旗县区事业单位面向社会公开招聘面试人员</w:t>
      </w:r>
      <w:r>
        <w:rPr>
          <w:sz w:val="32"/>
          <w:szCs w:val="36"/>
        </w:rPr>
        <w:t>健康</w:t>
      </w:r>
      <w:r>
        <w:rPr>
          <w:rFonts w:hint="eastAsia"/>
          <w:sz w:val="32"/>
          <w:szCs w:val="36"/>
          <w:lang w:eastAsia="zh-CN"/>
        </w:rPr>
        <w:t>承诺书</w:t>
      </w:r>
    </w:p>
    <w:tbl>
      <w:tblPr>
        <w:tblStyle w:val="6"/>
        <w:tblpPr w:leftFromText="180" w:rightFromText="180" w:vertAnchor="text" w:horzAnchor="page" w:tblpX="1334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无症状</w:t>
            </w:r>
            <w:r>
              <w:rPr>
                <w:rFonts w:hint="eastAsia"/>
                <w:sz w:val="21"/>
                <w:szCs w:val="21"/>
              </w:rPr>
              <w:t>□  2发热□ 3流鼻涕□ 4咳嗽□ 5咽喉痛□ 6乏力□ 7胸闷□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8呼吸困难□ 9腹泻□ 10肌痛□ 11其他□                体温：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  <w:r>
              <w:rPr>
                <w:rFonts w:hint="eastAsia"/>
                <w:sz w:val="21"/>
                <w:szCs w:val="21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天内有重点疫区地区，或有其他病例报告社区的旅行史或居住史；（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天内与新型冠状病毒肺炎感染者（核酸检测阳性者）有接触史；（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天内曾接触过来自重点疫区地区，或来自有病例报告社区的发热或呼吸道症状的患者（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7天</w:t>
            </w:r>
            <w:r>
              <w:rPr>
                <w:sz w:val="21"/>
                <w:szCs w:val="21"/>
              </w:rPr>
              <w:t>内有无外地旅居史</w:t>
            </w:r>
            <w:r>
              <w:rPr>
                <w:rFonts w:hint="eastAsia"/>
                <w:sz w:val="21"/>
                <w:szCs w:val="21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本人承诺以上提供信息均属实</w:t>
            </w:r>
            <w:r>
              <w:rPr>
                <w:rFonts w:hint="eastAsia"/>
                <w:sz w:val="21"/>
                <w:szCs w:val="21"/>
              </w:rPr>
              <w:t>！</w:t>
            </w:r>
          </w:p>
          <w:p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          鹿城健康365二维码： </w:t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715645" cy="702310"/>
                  <wp:effectExtent l="0" t="0" r="8255" b="254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本人签字：                     日期：       年       月      日</w:t>
            </w:r>
          </w:p>
        </w:tc>
      </w:tr>
    </w:tbl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467F78DA"/>
    <w:rsid w:val="50C65834"/>
    <w:rsid w:val="53272FA8"/>
    <w:rsid w:val="66450470"/>
    <w:rsid w:val="7AFF13D6"/>
    <w:rsid w:val="AEF7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380</Words>
  <Characters>400</Characters>
  <Lines>4</Lines>
  <Paragraphs>1</Paragraphs>
  <TotalTime>4</TotalTime>
  <ScaleCrop>false</ScaleCrop>
  <LinksUpToDate>false</LinksUpToDate>
  <CharactersWithSpaces>624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2020-04-13T23:22:00Z</dcterms:created>
  <dc:creator>lenov</dc:creator>
  <cp:lastModifiedBy>user</cp:lastModifiedBy>
  <cp:lastPrinted>2022-07-12T19:22:00Z</cp:lastPrinted>
  <dcterms:modified xsi:type="dcterms:W3CDTF">2022-07-12T11:27:15Z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605790BC303E42BCB56FCA926FD24D91</vt:lpwstr>
  </property>
</Properties>
</file>