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附件1</w:t>
      </w:r>
    </w:p>
    <w:p>
      <w:pPr>
        <w:pStyle w:val="2"/>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sz w:val="44"/>
          <w:szCs w:val="44"/>
          <w:lang w:val="en-US" w:eastAsia="zh-CN"/>
        </w:rPr>
      </w:pPr>
      <w:bookmarkStart w:id="0" w:name="_GoBack"/>
      <w:r>
        <w:rPr>
          <w:rFonts w:hint="eastAsia" w:ascii="方正小标宋简体" w:hAnsi="方正小标宋简体" w:eastAsia="方正小标宋简体" w:cs="方正小标宋简体"/>
          <w:b w:val="0"/>
          <w:bCs/>
          <w:sz w:val="44"/>
          <w:szCs w:val="44"/>
          <w:lang w:val="en-US" w:eastAsia="zh-CN"/>
        </w:rPr>
        <w:t>2022年呼伦贝尔市公开招聘中小学幼儿园教师海拉尔区专业测试环节</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考生疫情防控告知书</w:t>
      </w:r>
    </w:p>
    <w:bookmarkEnd w:id="0"/>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rPr>
      </w:pPr>
      <w:r>
        <w:rPr>
          <w:rFonts w:hint="eastAsia" w:ascii="仿宋_GB2312" w:hAnsi="仿宋_GB2312" w:eastAsia="仿宋_GB2312" w:cs="仿宋_GB2312"/>
          <w:i w:val="0"/>
          <w:iCs w:val="0"/>
          <w:caps w:val="0"/>
          <w:color w:val="auto"/>
          <w:spacing w:val="5"/>
          <w:sz w:val="32"/>
          <w:szCs w:val="32"/>
          <w:shd w:val="clear" w:color="auto" w:fill="FFFFFF"/>
          <w:lang w:val="en-US" w:eastAsia="zh-CN"/>
        </w:rPr>
        <w:t>2022年呼伦贝尔市公开招聘中小学幼儿园教师海拉尔区专业测试</w:t>
      </w:r>
      <w:r>
        <w:rPr>
          <w:rFonts w:hint="eastAsia" w:ascii="仿宋_GB2312" w:hAnsi="仿宋_GB2312" w:eastAsia="仿宋_GB2312" w:cs="仿宋_GB2312"/>
          <w:i w:val="0"/>
          <w:iCs w:val="0"/>
          <w:caps w:val="0"/>
          <w:color w:val="auto"/>
          <w:spacing w:val="5"/>
          <w:sz w:val="32"/>
          <w:szCs w:val="32"/>
          <w:shd w:val="clear" w:color="auto" w:fill="FFFFFF"/>
        </w:rPr>
        <w:t>将于</w:t>
      </w:r>
      <w:r>
        <w:rPr>
          <w:rFonts w:hint="eastAsia" w:ascii="仿宋_GB2312" w:hAnsi="仿宋_GB2312" w:eastAsia="仿宋_GB2312" w:cs="仿宋_GB2312"/>
          <w:i w:val="0"/>
          <w:iCs w:val="0"/>
          <w:caps w:val="0"/>
          <w:color w:val="auto"/>
          <w:spacing w:val="5"/>
          <w:sz w:val="32"/>
          <w:szCs w:val="32"/>
          <w:shd w:val="clear" w:color="auto" w:fill="FFFFFF"/>
          <w:lang w:val="en-US" w:eastAsia="zh-CN"/>
        </w:rPr>
        <w:t>7</w:t>
      </w:r>
      <w:r>
        <w:rPr>
          <w:rFonts w:hint="eastAsia" w:ascii="仿宋_GB2312" w:hAnsi="仿宋_GB2312" w:eastAsia="仿宋_GB2312" w:cs="仿宋_GB2312"/>
          <w:i w:val="0"/>
          <w:iCs w:val="0"/>
          <w:caps w:val="0"/>
          <w:color w:val="auto"/>
          <w:spacing w:val="5"/>
          <w:sz w:val="32"/>
          <w:szCs w:val="32"/>
          <w:shd w:val="clear" w:color="auto" w:fill="FFFFFF"/>
        </w:rPr>
        <w:t>月</w:t>
      </w:r>
      <w:r>
        <w:rPr>
          <w:rFonts w:hint="eastAsia" w:ascii="仿宋_GB2312" w:hAnsi="仿宋_GB2312" w:eastAsia="仿宋_GB2312" w:cs="仿宋_GB2312"/>
          <w:i w:val="0"/>
          <w:iCs w:val="0"/>
          <w:caps w:val="0"/>
          <w:color w:val="auto"/>
          <w:spacing w:val="5"/>
          <w:sz w:val="32"/>
          <w:szCs w:val="32"/>
          <w:shd w:val="clear" w:color="auto" w:fill="FFFFFF"/>
          <w:lang w:val="en-US" w:eastAsia="zh-CN"/>
        </w:rPr>
        <w:t>中旬开始</w:t>
      </w:r>
      <w:r>
        <w:rPr>
          <w:rFonts w:hint="eastAsia" w:ascii="仿宋_GB2312" w:hAnsi="仿宋_GB2312" w:eastAsia="仿宋_GB2312" w:cs="仿宋_GB2312"/>
          <w:i w:val="0"/>
          <w:iCs w:val="0"/>
          <w:caps w:val="0"/>
          <w:color w:val="auto"/>
          <w:spacing w:val="5"/>
          <w:sz w:val="32"/>
          <w:szCs w:val="32"/>
          <w:shd w:val="clear" w:color="auto" w:fill="FFFFFF"/>
        </w:rPr>
        <w:t>。为保障广大考生和考务工作人员生命安全和身体健康，确保考试工作安全进行，现将疫情防控有关措施和要求告知如下，请所有考生知悉、理解、配合和支持。</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黑体" w:hAnsi="黑体" w:eastAsia="黑体" w:cs="黑体"/>
          <w:i w:val="0"/>
          <w:iCs w:val="0"/>
          <w:caps w:val="0"/>
          <w:color w:val="auto"/>
          <w:spacing w:val="5"/>
          <w:sz w:val="32"/>
          <w:szCs w:val="32"/>
          <w:shd w:val="clear" w:color="auto" w:fill="FFFFFF"/>
        </w:rPr>
      </w:pPr>
      <w:r>
        <w:rPr>
          <w:rFonts w:hint="eastAsia" w:ascii="黑体" w:hAnsi="黑体" w:eastAsia="黑体" w:cs="黑体"/>
          <w:i w:val="0"/>
          <w:iCs w:val="0"/>
          <w:caps w:val="0"/>
          <w:color w:val="auto"/>
          <w:spacing w:val="5"/>
          <w:sz w:val="32"/>
          <w:szCs w:val="32"/>
          <w:shd w:val="clear" w:color="auto" w:fill="FFFFFF"/>
        </w:rPr>
        <w:t>一、考生防疫措施</w:t>
      </w:r>
    </w:p>
    <w:p>
      <w:pPr>
        <w:keepNext w:val="0"/>
        <w:keepLines w:val="0"/>
        <w:pageBreakBefore w:val="0"/>
        <w:widowControl w:val="0"/>
        <w:kinsoku/>
        <w:wordWrap/>
        <w:overflowPunct/>
        <w:topLinePunct w:val="0"/>
        <w:autoSpaceDE/>
        <w:autoSpaceDN/>
        <w:bidi w:val="0"/>
        <w:adjustRightInd/>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rPr>
      </w:pPr>
      <w:r>
        <w:rPr>
          <w:rFonts w:hint="eastAsia" w:ascii="仿宋_GB2312" w:hAnsi="仿宋_GB2312" w:eastAsia="仿宋_GB2312" w:cs="仿宋_GB2312"/>
          <w:i w:val="0"/>
          <w:iCs w:val="0"/>
          <w:caps w:val="0"/>
          <w:color w:val="auto"/>
          <w:spacing w:val="5"/>
          <w:sz w:val="32"/>
          <w:szCs w:val="32"/>
          <w:shd w:val="clear" w:color="auto" w:fill="FFFFFF"/>
        </w:rPr>
        <w:t>（一）按照国家相关防控政策要求，所有考生要做好自我健康管理，尽量减少不必要的人员流动，不前往国内疫情中、高风险地区，不出国（境），不参加聚集性活动。</w:t>
      </w:r>
    </w:p>
    <w:p>
      <w:pPr>
        <w:pStyle w:val="2"/>
        <w:keepNext w:val="0"/>
        <w:keepLines w:val="0"/>
        <w:pageBreakBefore w:val="0"/>
        <w:widowControl w:val="0"/>
        <w:kinsoku/>
        <w:wordWrap/>
        <w:overflowPunct/>
        <w:topLinePunct w:val="0"/>
        <w:autoSpaceDE/>
        <w:autoSpaceDN/>
        <w:bidi w:val="0"/>
        <w:adjustRightInd/>
        <w:spacing w:line="560" w:lineRule="exact"/>
        <w:ind w:firstLine="660" w:firstLineChars="200"/>
        <w:jc w:val="both"/>
        <w:textAlignment w:val="auto"/>
        <w:rPr>
          <w:rFonts w:hint="eastAsia" w:eastAsia="仿宋_GB2312"/>
          <w:lang w:eastAsia="zh-CN"/>
        </w:rPr>
      </w:pPr>
      <w:r>
        <w:rPr>
          <w:rFonts w:hint="eastAsia" w:ascii="仿宋_GB2312" w:hAnsi="仿宋_GB2312" w:eastAsia="仿宋_GB2312" w:cs="仿宋_GB2312"/>
          <w:i w:val="0"/>
          <w:iCs w:val="0"/>
          <w:caps w:val="0"/>
          <w:color w:val="auto"/>
          <w:spacing w:val="5"/>
          <w:kern w:val="2"/>
          <w:sz w:val="32"/>
          <w:szCs w:val="32"/>
          <w:shd w:val="clear" w:color="auto" w:fill="FFFFFF"/>
          <w:lang w:val="en-US" w:eastAsia="zh-CN" w:bidi="ar-SA"/>
        </w:rPr>
        <w:t>（二）考生须严格遵守防疫要求，须提前查询并遵守呼伦贝尔市新型冠状病毒感染肺炎防控工作指挥部公告（第38号）、海拉尔区新型冠状病毒感染肺炎防控工作指挥部公告（第138号）和健康海拉尔官微政策解读相关内容，主动配合和服从防疫管理。考生于专业测试当日出示健康码、行程码为绿码（当日更新），且现场测量体温正常方可参加专业测试（体温超过37.3℃禁止入场）。考生须全程佩戴一次性医用口罩（综合素质测试和试讲环节除外）。</w:t>
      </w:r>
    </w:p>
    <w:p>
      <w:pPr>
        <w:keepNext w:val="0"/>
        <w:keepLines w:val="0"/>
        <w:pageBreakBefore w:val="0"/>
        <w:widowControl w:val="0"/>
        <w:kinsoku/>
        <w:wordWrap/>
        <w:overflowPunct/>
        <w:topLinePunct w:val="0"/>
        <w:autoSpaceDE/>
        <w:autoSpaceDN/>
        <w:bidi w:val="0"/>
        <w:adjustRightInd/>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lang w:eastAsia="zh-CN"/>
        </w:rPr>
      </w:pPr>
      <w:r>
        <w:rPr>
          <w:rFonts w:hint="eastAsia" w:ascii="仿宋_GB2312" w:hAnsi="仿宋_GB2312" w:eastAsia="仿宋_GB2312" w:cs="仿宋_GB2312"/>
          <w:i w:val="0"/>
          <w:iCs w:val="0"/>
          <w:caps w:val="0"/>
          <w:color w:val="auto"/>
          <w:spacing w:val="5"/>
          <w:sz w:val="32"/>
          <w:szCs w:val="32"/>
          <w:shd w:val="clear" w:color="auto" w:fill="FFFFFF"/>
        </w:rPr>
        <w:t>（</w:t>
      </w:r>
      <w:r>
        <w:rPr>
          <w:rFonts w:hint="eastAsia" w:ascii="仿宋_GB2312" w:hAnsi="仿宋_GB2312" w:eastAsia="仿宋_GB2312" w:cs="仿宋_GB2312"/>
          <w:i w:val="0"/>
          <w:iCs w:val="0"/>
          <w:caps w:val="0"/>
          <w:color w:val="auto"/>
          <w:spacing w:val="5"/>
          <w:sz w:val="32"/>
          <w:szCs w:val="32"/>
          <w:shd w:val="clear" w:color="auto" w:fill="FFFFFF"/>
          <w:lang w:val="en-US" w:eastAsia="zh-CN"/>
        </w:rPr>
        <w:t>三</w:t>
      </w:r>
      <w:r>
        <w:rPr>
          <w:rFonts w:hint="eastAsia" w:ascii="仿宋_GB2312" w:hAnsi="仿宋_GB2312" w:eastAsia="仿宋_GB2312" w:cs="仿宋_GB2312"/>
          <w:i w:val="0"/>
          <w:iCs w:val="0"/>
          <w:caps w:val="0"/>
          <w:color w:val="auto"/>
          <w:spacing w:val="5"/>
          <w:sz w:val="32"/>
          <w:szCs w:val="32"/>
          <w:shd w:val="clear" w:color="auto" w:fill="FFFFFF"/>
        </w:rPr>
        <w:t>）有以下情形之一的考生不能参加考试</w:t>
      </w:r>
      <w:r>
        <w:rPr>
          <w:rFonts w:hint="eastAsia" w:ascii="仿宋_GB2312" w:hAnsi="仿宋_GB2312" w:eastAsia="仿宋_GB2312" w:cs="仿宋_GB2312"/>
          <w:i w:val="0"/>
          <w:iCs w:val="0"/>
          <w:caps w:val="0"/>
          <w:color w:val="auto"/>
          <w:spacing w:val="5"/>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rPr>
      </w:pPr>
      <w:r>
        <w:rPr>
          <w:rFonts w:hint="eastAsia" w:ascii="仿宋_GB2312" w:hAnsi="仿宋_GB2312" w:eastAsia="仿宋_GB2312" w:cs="仿宋_GB2312"/>
          <w:i w:val="0"/>
          <w:iCs w:val="0"/>
          <w:caps w:val="0"/>
          <w:color w:val="auto"/>
          <w:spacing w:val="5"/>
          <w:sz w:val="32"/>
          <w:szCs w:val="32"/>
          <w:shd w:val="clear" w:color="auto" w:fill="FFFFFF"/>
        </w:rPr>
        <w:t>1</w:t>
      </w:r>
      <w:r>
        <w:rPr>
          <w:rFonts w:hint="eastAsia" w:ascii="仿宋_GB2312" w:hAnsi="仿宋_GB2312" w:eastAsia="仿宋_GB2312" w:cs="仿宋_GB2312"/>
          <w:i w:val="0"/>
          <w:iCs w:val="0"/>
          <w:caps w:val="0"/>
          <w:color w:val="auto"/>
          <w:spacing w:val="5"/>
          <w:sz w:val="32"/>
          <w:szCs w:val="32"/>
          <w:shd w:val="clear" w:color="auto" w:fill="FFFFFF"/>
          <w:lang w:eastAsia="zh-CN"/>
        </w:rPr>
        <w:t>.</w:t>
      </w:r>
      <w:r>
        <w:rPr>
          <w:rFonts w:hint="eastAsia" w:ascii="仿宋_GB2312" w:hAnsi="仿宋_GB2312" w:eastAsia="仿宋_GB2312" w:cs="仿宋_GB2312"/>
          <w:i w:val="0"/>
          <w:iCs w:val="0"/>
          <w:caps w:val="0"/>
          <w:color w:val="auto"/>
          <w:spacing w:val="5"/>
          <w:sz w:val="32"/>
          <w:szCs w:val="32"/>
          <w:shd w:val="clear" w:color="auto" w:fill="FFFFFF"/>
        </w:rPr>
        <w:t>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lang w:eastAsia="zh-CN"/>
        </w:rPr>
      </w:pPr>
      <w:r>
        <w:rPr>
          <w:rFonts w:hint="eastAsia" w:ascii="仿宋_GB2312" w:hAnsi="仿宋_GB2312" w:eastAsia="仿宋_GB2312" w:cs="仿宋_GB2312"/>
          <w:i w:val="0"/>
          <w:iCs w:val="0"/>
          <w:caps w:val="0"/>
          <w:color w:val="auto"/>
          <w:spacing w:val="5"/>
          <w:sz w:val="32"/>
          <w:szCs w:val="32"/>
          <w:shd w:val="clear" w:color="auto" w:fill="FFFFFF"/>
          <w:lang w:val="en-US" w:eastAsia="zh-CN"/>
        </w:rPr>
        <w:t>2.</w:t>
      </w:r>
      <w:r>
        <w:rPr>
          <w:rFonts w:hint="eastAsia" w:ascii="仿宋_GB2312" w:hAnsi="仿宋_GB2312" w:eastAsia="仿宋_GB2312" w:cs="仿宋_GB2312"/>
          <w:i w:val="0"/>
          <w:iCs w:val="0"/>
          <w:caps w:val="0"/>
          <w:color w:val="auto"/>
          <w:spacing w:val="5"/>
          <w:sz w:val="32"/>
          <w:szCs w:val="32"/>
          <w:shd w:val="clear" w:color="auto" w:fill="FFFFFF"/>
        </w:rPr>
        <w:t>考试前</w:t>
      </w:r>
      <w:r>
        <w:rPr>
          <w:rFonts w:hint="eastAsia" w:ascii="仿宋_GB2312" w:hAnsi="仿宋_GB2312" w:eastAsia="仿宋_GB2312" w:cs="仿宋_GB2312"/>
          <w:i w:val="0"/>
          <w:iCs w:val="0"/>
          <w:caps w:val="0"/>
          <w:color w:val="auto"/>
          <w:spacing w:val="5"/>
          <w:sz w:val="32"/>
          <w:szCs w:val="32"/>
          <w:shd w:val="clear" w:color="auto" w:fill="FFFFFF"/>
          <w:lang w:val="en-US" w:eastAsia="zh-CN"/>
        </w:rPr>
        <w:t>10</w:t>
      </w:r>
      <w:r>
        <w:rPr>
          <w:rFonts w:hint="eastAsia" w:ascii="仿宋_GB2312" w:hAnsi="仿宋_GB2312" w:eastAsia="仿宋_GB2312" w:cs="仿宋_GB2312"/>
          <w:i w:val="0"/>
          <w:iCs w:val="0"/>
          <w:caps w:val="0"/>
          <w:color w:val="auto"/>
          <w:spacing w:val="5"/>
          <w:sz w:val="32"/>
          <w:szCs w:val="32"/>
          <w:shd w:val="clear" w:color="auto" w:fill="FFFFFF"/>
        </w:rPr>
        <w:t>天内</w:t>
      </w:r>
      <w:r>
        <w:rPr>
          <w:rFonts w:hint="eastAsia" w:ascii="仿宋_GB2312" w:hAnsi="仿宋_GB2312" w:eastAsia="仿宋_GB2312" w:cs="仿宋_GB2312"/>
          <w:i w:val="0"/>
          <w:iCs w:val="0"/>
          <w:caps w:val="0"/>
          <w:color w:val="auto"/>
          <w:spacing w:val="5"/>
          <w:sz w:val="32"/>
          <w:szCs w:val="32"/>
          <w:shd w:val="clear" w:color="auto" w:fill="FFFFFF"/>
          <w:lang w:eastAsia="zh-CN"/>
        </w:rPr>
        <w:t>，</w:t>
      </w:r>
      <w:r>
        <w:rPr>
          <w:rFonts w:hint="eastAsia" w:ascii="仿宋_GB2312" w:hAnsi="仿宋_GB2312" w:eastAsia="仿宋_GB2312" w:cs="仿宋_GB2312"/>
          <w:i w:val="0"/>
          <w:iCs w:val="0"/>
          <w:caps w:val="0"/>
          <w:color w:val="auto"/>
          <w:spacing w:val="5"/>
          <w:sz w:val="32"/>
          <w:szCs w:val="32"/>
          <w:shd w:val="clear" w:color="auto" w:fill="FFFFFF"/>
        </w:rPr>
        <w:t>有国外和港</w:t>
      </w:r>
      <w:r>
        <w:rPr>
          <w:rFonts w:hint="eastAsia" w:ascii="仿宋_GB2312" w:hAnsi="仿宋_GB2312" w:eastAsia="仿宋_GB2312" w:cs="仿宋_GB2312"/>
          <w:i w:val="0"/>
          <w:iCs w:val="0"/>
          <w:caps w:val="0"/>
          <w:color w:val="auto"/>
          <w:spacing w:val="5"/>
          <w:sz w:val="32"/>
          <w:szCs w:val="32"/>
          <w:shd w:val="clear" w:color="auto" w:fill="FFFFFF"/>
          <w:lang w:val="en-US" w:eastAsia="zh-CN"/>
        </w:rPr>
        <w:t>澳</w:t>
      </w:r>
      <w:r>
        <w:rPr>
          <w:rFonts w:hint="eastAsia" w:ascii="仿宋_GB2312" w:hAnsi="仿宋_GB2312" w:eastAsia="仿宋_GB2312" w:cs="仿宋_GB2312"/>
          <w:i w:val="0"/>
          <w:iCs w:val="0"/>
          <w:caps w:val="0"/>
          <w:color w:val="auto"/>
          <w:spacing w:val="5"/>
          <w:sz w:val="32"/>
          <w:szCs w:val="32"/>
          <w:shd w:val="clear" w:color="auto" w:fill="FFFFFF"/>
        </w:rPr>
        <w:t>台旅居史</w:t>
      </w:r>
      <w:r>
        <w:rPr>
          <w:rFonts w:hint="eastAsia" w:ascii="仿宋_GB2312" w:hAnsi="仿宋_GB2312" w:eastAsia="仿宋_GB2312" w:cs="仿宋_GB2312"/>
          <w:i w:val="0"/>
          <w:iCs w:val="0"/>
          <w:caps w:val="0"/>
          <w:color w:val="auto"/>
          <w:spacing w:val="5"/>
          <w:sz w:val="32"/>
          <w:szCs w:val="32"/>
          <w:shd w:val="clear" w:color="auto" w:fill="FFFFFF"/>
          <w:lang w:val="en-US" w:eastAsia="zh-CN"/>
        </w:rPr>
        <w:t>的</w:t>
      </w:r>
      <w:r>
        <w:rPr>
          <w:rFonts w:hint="eastAsia" w:ascii="仿宋_GB2312" w:hAnsi="仿宋_GB2312" w:eastAsia="仿宋_GB2312" w:cs="仿宋_GB2312"/>
          <w:i w:val="0"/>
          <w:iCs w:val="0"/>
          <w:caps w:val="0"/>
          <w:color w:val="auto"/>
          <w:spacing w:val="5"/>
          <w:sz w:val="32"/>
          <w:szCs w:val="32"/>
          <w:shd w:val="clear" w:color="auto" w:fill="FFFFFF"/>
          <w:lang w:eastAsia="zh-CN"/>
        </w:rPr>
        <w:t>；</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rPr>
      </w:pPr>
      <w:r>
        <w:rPr>
          <w:rFonts w:hint="eastAsia" w:ascii="仿宋_GB2312" w:hAnsi="仿宋_GB2312" w:eastAsia="仿宋_GB2312" w:cs="仿宋_GB2312"/>
          <w:i w:val="0"/>
          <w:iCs w:val="0"/>
          <w:caps w:val="0"/>
          <w:color w:val="auto"/>
          <w:spacing w:val="5"/>
          <w:sz w:val="32"/>
          <w:szCs w:val="32"/>
          <w:shd w:val="clear" w:color="auto" w:fill="FFFFFF"/>
          <w:lang w:val="en-US" w:eastAsia="zh-CN"/>
        </w:rPr>
        <w:t>3.</w:t>
      </w:r>
      <w:r>
        <w:rPr>
          <w:rFonts w:hint="eastAsia" w:ascii="仿宋_GB2312" w:hAnsi="仿宋_GB2312" w:eastAsia="仿宋_GB2312" w:cs="仿宋_GB2312"/>
          <w:i w:val="0"/>
          <w:iCs w:val="0"/>
          <w:caps w:val="0"/>
          <w:color w:val="auto"/>
          <w:spacing w:val="5"/>
          <w:sz w:val="32"/>
          <w:szCs w:val="32"/>
          <w:shd w:val="clear" w:color="auto" w:fill="FFFFFF"/>
        </w:rPr>
        <w:t>考试前</w:t>
      </w:r>
      <w:r>
        <w:rPr>
          <w:rFonts w:hint="eastAsia" w:ascii="仿宋_GB2312" w:hAnsi="仿宋_GB2312" w:eastAsia="仿宋_GB2312" w:cs="仿宋_GB2312"/>
          <w:i w:val="0"/>
          <w:iCs w:val="0"/>
          <w:caps w:val="0"/>
          <w:color w:val="auto"/>
          <w:spacing w:val="5"/>
          <w:sz w:val="32"/>
          <w:szCs w:val="32"/>
          <w:shd w:val="clear" w:color="auto" w:fill="FFFFFF"/>
          <w:lang w:val="en-US" w:eastAsia="zh-CN"/>
        </w:rPr>
        <w:t>7</w:t>
      </w:r>
      <w:r>
        <w:rPr>
          <w:rFonts w:hint="eastAsia" w:ascii="仿宋_GB2312" w:hAnsi="仿宋_GB2312" w:eastAsia="仿宋_GB2312" w:cs="仿宋_GB2312"/>
          <w:i w:val="0"/>
          <w:iCs w:val="0"/>
          <w:caps w:val="0"/>
          <w:color w:val="auto"/>
          <w:spacing w:val="5"/>
          <w:sz w:val="32"/>
          <w:szCs w:val="32"/>
          <w:shd w:val="clear" w:color="auto" w:fill="FFFFFF"/>
        </w:rPr>
        <w:t>天内</w:t>
      </w:r>
      <w:r>
        <w:rPr>
          <w:rFonts w:hint="eastAsia" w:ascii="仿宋_GB2312" w:hAnsi="仿宋_GB2312" w:eastAsia="仿宋_GB2312" w:cs="仿宋_GB2312"/>
          <w:i w:val="0"/>
          <w:iCs w:val="0"/>
          <w:caps w:val="0"/>
          <w:color w:val="auto"/>
          <w:spacing w:val="5"/>
          <w:sz w:val="32"/>
          <w:szCs w:val="32"/>
          <w:shd w:val="clear" w:color="auto" w:fill="FFFFFF"/>
          <w:lang w:eastAsia="zh-CN"/>
        </w:rPr>
        <w:t>，</w:t>
      </w:r>
      <w:r>
        <w:rPr>
          <w:rFonts w:hint="eastAsia" w:ascii="仿宋_GB2312" w:hAnsi="仿宋_GB2312" w:eastAsia="仿宋_GB2312" w:cs="仿宋_GB2312"/>
          <w:i w:val="0"/>
          <w:iCs w:val="0"/>
          <w:caps w:val="0"/>
          <w:color w:val="auto"/>
          <w:spacing w:val="5"/>
          <w:sz w:val="32"/>
          <w:szCs w:val="32"/>
          <w:shd w:val="clear" w:color="auto" w:fill="FFFFFF"/>
        </w:rPr>
        <w:t>有国内中、高风险区域旅居史的。</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rPr>
      </w:pPr>
      <w:r>
        <w:rPr>
          <w:rFonts w:hint="eastAsia" w:ascii="仿宋_GB2312" w:hAnsi="仿宋_GB2312" w:eastAsia="仿宋_GB2312" w:cs="仿宋_GB2312"/>
          <w:i w:val="0"/>
          <w:iCs w:val="0"/>
          <w:caps w:val="0"/>
          <w:color w:val="auto"/>
          <w:spacing w:val="5"/>
          <w:sz w:val="32"/>
          <w:szCs w:val="32"/>
          <w:shd w:val="clear" w:color="auto" w:fill="FFFFFF"/>
        </w:rPr>
        <w:t>（</w:t>
      </w:r>
      <w:r>
        <w:rPr>
          <w:rFonts w:hint="eastAsia" w:ascii="仿宋_GB2312" w:hAnsi="仿宋_GB2312" w:eastAsia="仿宋_GB2312" w:cs="仿宋_GB2312"/>
          <w:i w:val="0"/>
          <w:iCs w:val="0"/>
          <w:caps w:val="0"/>
          <w:color w:val="auto"/>
          <w:spacing w:val="5"/>
          <w:sz w:val="32"/>
          <w:szCs w:val="32"/>
          <w:shd w:val="clear" w:color="auto" w:fill="FFFFFF"/>
          <w:lang w:val="en-US" w:eastAsia="zh-CN"/>
        </w:rPr>
        <w:t>四</w:t>
      </w:r>
      <w:r>
        <w:rPr>
          <w:rFonts w:hint="eastAsia" w:ascii="仿宋_GB2312" w:hAnsi="仿宋_GB2312" w:eastAsia="仿宋_GB2312" w:cs="仿宋_GB2312"/>
          <w:i w:val="0"/>
          <w:iCs w:val="0"/>
          <w:caps w:val="0"/>
          <w:color w:val="auto"/>
          <w:spacing w:val="5"/>
          <w:sz w:val="32"/>
          <w:szCs w:val="32"/>
          <w:shd w:val="clear" w:color="auto" w:fill="FFFFFF"/>
        </w:rPr>
        <w:t>）考生考前准备事项</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lang w:eastAsia="zh-CN"/>
        </w:rPr>
      </w:pPr>
      <w:r>
        <w:rPr>
          <w:rFonts w:hint="eastAsia" w:ascii="仿宋_GB2312" w:hAnsi="仿宋_GB2312" w:eastAsia="仿宋_GB2312" w:cs="仿宋_GB2312"/>
          <w:i w:val="0"/>
          <w:iCs w:val="0"/>
          <w:caps w:val="0"/>
          <w:color w:val="auto"/>
          <w:spacing w:val="5"/>
          <w:sz w:val="32"/>
          <w:szCs w:val="32"/>
          <w:shd w:val="clear" w:color="auto" w:fill="FFFFFF"/>
          <w:lang w:val="en-US" w:eastAsia="zh-CN"/>
        </w:rPr>
        <w:t>1.</w:t>
      </w:r>
      <w:r>
        <w:rPr>
          <w:rFonts w:hint="eastAsia" w:ascii="仿宋_GB2312" w:hAnsi="仿宋_GB2312" w:eastAsia="仿宋_GB2312" w:cs="仿宋_GB2312"/>
          <w:i w:val="0"/>
          <w:iCs w:val="0"/>
          <w:caps w:val="0"/>
          <w:color w:val="auto"/>
          <w:spacing w:val="5"/>
          <w:sz w:val="32"/>
          <w:szCs w:val="32"/>
          <w:shd w:val="clear" w:color="auto" w:fill="FFFFFF"/>
        </w:rPr>
        <w:t>考生</w:t>
      </w:r>
      <w:r>
        <w:rPr>
          <w:rFonts w:hint="eastAsia" w:ascii="仿宋_GB2312" w:hAnsi="仿宋_GB2312" w:eastAsia="仿宋_GB2312" w:cs="仿宋_GB2312"/>
          <w:i w:val="0"/>
          <w:iCs w:val="0"/>
          <w:caps w:val="0"/>
          <w:color w:val="auto"/>
          <w:spacing w:val="5"/>
          <w:sz w:val="32"/>
          <w:szCs w:val="32"/>
          <w:shd w:val="clear" w:color="auto" w:fill="FFFFFF"/>
          <w:lang w:val="en-US" w:eastAsia="zh-CN"/>
        </w:rPr>
        <w:t>在考试</w:t>
      </w:r>
      <w:r>
        <w:rPr>
          <w:rFonts w:hint="eastAsia" w:ascii="仿宋_GB2312" w:hAnsi="仿宋_GB2312" w:eastAsia="仿宋_GB2312" w:cs="仿宋_GB2312"/>
          <w:i w:val="0"/>
          <w:iCs w:val="0"/>
          <w:caps w:val="0"/>
          <w:color w:val="auto"/>
          <w:spacing w:val="5"/>
          <w:sz w:val="32"/>
          <w:szCs w:val="32"/>
          <w:shd w:val="clear" w:color="auto" w:fill="FFFFFF"/>
        </w:rPr>
        <w:t>前持续关注</w:t>
      </w:r>
      <w:r>
        <w:rPr>
          <w:rFonts w:hint="eastAsia" w:ascii="仿宋_GB2312" w:hAnsi="仿宋_GB2312" w:eastAsia="仿宋_GB2312" w:cs="仿宋_GB2312"/>
          <w:i w:val="0"/>
          <w:iCs w:val="0"/>
          <w:caps w:val="0"/>
          <w:color w:val="auto"/>
          <w:spacing w:val="5"/>
          <w:sz w:val="32"/>
          <w:szCs w:val="32"/>
          <w:shd w:val="clear" w:color="auto" w:fill="FFFFFF"/>
          <w:lang w:val="en-US" w:eastAsia="zh-CN"/>
        </w:rPr>
        <w:t>本人</w:t>
      </w:r>
      <w:r>
        <w:rPr>
          <w:rFonts w:hint="eastAsia" w:ascii="仿宋_GB2312" w:hAnsi="仿宋_GB2312" w:eastAsia="仿宋_GB2312" w:cs="仿宋_GB2312"/>
          <w:i w:val="0"/>
          <w:iCs w:val="0"/>
          <w:caps w:val="0"/>
          <w:color w:val="auto"/>
          <w:spacing w:val="5"/>
          <w:sz w:val="32"/>
          <w:szCs w:val="32"/>
          <w:shd w:val="clear" w:color="auto" w:fill="FFFFFF"/>
        </w:rPr>
        <w:t>健康码</w:t>
      </w:r>
      <w:r>
        <w:rPr>
          <w:rFonts w:hint="eastAsia" w:ascii="仿宋_GB2312" w:hAnsi="仿宋_GB2312" w:eastAsia="仿宋_GB2312" w:cs="仿宋_GB2312"/>
          <w:i w:val="0"/>
          <w:iCs w:val="0"/>
          <w:caps w:val="0"/>
          <w:color w:val="auto"/>
          <w:spacing w:val="5"/>
          <w:sz w:val="32"/>
          <w:szCs w:val="32"/>
          <w:shd w:val="clear" w:color="auto" w:fill="FFFFFF"/>
          <w:lang w:val="en-US" w:eastAsia="zh-CN"/>
        </w:rPr>
        <w:t>及行程卡</w:t>
      </w:r>
      <w:r>
        <w:rPr>
          <w:rFonts w:hint="eastAsia" w:ascii="仿宋_GB2312" w:hAnsi="仿宋_GB2312" w:eastAsia="仿宋_GB2312" w:cs="仿宋_GB2312"/>
          <w:i w:val="0"/>
          <w:iCs w:val="0"/>
          <w:caps w:val="0"/>
          <w:color w:val="auto"/>
          <w:spacing w:val="5"/>
          <w:sz w:val="32"/>
          <w:szCs w:val="32"/>
          <w:shd w:val="clear" w:color="auto" w:fill="FFFFFF"/>
        </w:rPr>
        <w:t>状态，并进行健康监测</w:t>
      </w:r>
      <w:r>
        <w:rPr>
          <w:rFonts w:hint="eastAsia" w:ascii="仿宋_GB2312" w:hAnsi="仿宋_GB2312" w:eastAsia="仿宋_GB2312" w:cs="仿宋_GB2312"/>
          <w:i w:val="0"/>
          <w:iCs w:val="0"/>
          <w:caps w:val="0"/>
          <w:color w:val="auto"/>
          <w:spacing w:val="5"/>
          <w:sz w:val="32"/>
          <w:szCs w:val="32"/>
          <w:shd w:val="clear" w:color="auto" w:fill="FFFFFF"/>
          <w:lang w:eastAsia="zh-CN"/>
        </w:rPr>
        <w:t>；</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lang w:eastAsia="zh-CN"/>
        </w:rPr>
      </w:pPr>
      <w:r>
        <w:rPr>
          <w:rFonts w:hint="eastAsia" w:ascii="仿宋_GB2312" w:hAnsi="仿宋_GB2312" w:eastAsia="仿宋_GB2312" w:cs="仿宋_GB2312"/>
          <w:i w:val="0"/>
          <w:iCs w:val="0"/>
          <w:caps w:val="0"/>
          <w:color w:val="auto"/>
          <w:spacing w:val="5"/>
          <w:sz w:val="32"/>
          <w:szCs w:val="32"/>
          <w:shd w:val="clear" w:color="auto" w:fill="FFFFFF"/>
          <w:lang w:val="en-US" w:eastAsia="zh-CN"/>
        </w:rPr>
        <w:t>2.</w:t>
      </w:r>
      <w:r>
        <w:rPr>
          <w:rFonts w:hint="eastAsia" w:ascii="仿宋_GB2312" w:hAnsi="仿宋_GB2312" w:eastAsia="仿宋_GB2312" w:cs="仿宋_GB2312"/>
          <w:i w:val="0"/>
          <w:iCs w:val="0"/>
          <w:caps w:val="0"/>
          <w:color w:val="auto"/>
          <w:spacing w:val="5"/>
          <w:sz w:val="32"/>
          <w:szCs w:val="32"/>
          <w:shd w:val="clear" w:color="auto" w:fill="FFFFFF"/>
        </w:rPr>
        <w:t>考生需自备一次性医用</w:t>
      </w:r>
      <w:r>
        <w:rPr>
          <w:rFonts w:hint="eastAsia" w:ascii="仿宋_GB2312" w:hAnsi="仿宋_GB2312" w:eastAsia="仿宋_GB2312" w:cs="仿宋_GB2312"/>
          <w:i w:val="0"/>
          <w:iCs w:val="0"/>
          <w:caps w:val="0"/>
          <w:color w:val="auto"/>
          <w:spacing w:val="5"/>
          <w:sz w:val="32"/>
          <w:szCs w:val="32"/>
          <w:shd w:val="clear" w:color="auto" w:fill="FFFFFF"/>
          <w:lang w:val="en-US" w:eastAsia="zh-CN"/>
        </w:rPr>
        <w:t>口罩或医用</w:t>
      </w:r>
      <w:r>
        <w:rPr>
          <w:rFonts w:hint="eastAsia" w:ascii="仿宋_GB2312" w:hAnsi="仿宋_GB2312" w:eastAsia="仿宋_GB2312" w:cs="仿宋_GB2312"/>
          <w:i w:val="0"/>
          <w:iCs w:val="0"/>
          <w:caps w:val="0"/>
          <w:color w:val="auto"/>
          <w:spacing w:val="5"/>
          <w:sz w:val="32"/>
          <w:szCs w:val="32"/>
          <w:shd w:val="clear" w:color="auto" w:fill="FFFFFF"/>
        </w:rPr>
        <w:t>外科口罩</w:t>
      </w:r>
      <w:r>
        <w:rPr>
          <w:rFonts w:hint="eastAsia" w:ascii="仿宋_GB2312" w:hAnsi="仿宋_GB2312" w:eastAsia="仿宋_GB2312" w:cs="仿宋_GB2312"/>
          <w:i w:val="0"/>
          <w:iCs w:val="0"/>
          <w:caps w:val="0"/>
          <w:color w:val="auto"/>
          <w:spacing w:val="5"/>
          <w:sz w:val="32"/>
          <w:szCs w:val="32"/>
          <w:shd w:val="clear" w:color="auto" w:fill="FFFFFF"/>
          <w:lang w:eastAsia="zh-CN"/>
        </w:rPr>
        <w:t>；</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lang w:eastAsia="zh-CN"/>
        </w:rPr>
      </w:pPr>
      <w:r>
        <w:rPr>
          <w:rFonts w:hint="eastAsia" w:ascii="仿宋_GB2312" w:hAnsi="仿宋_GB2312" w:eastAsia="仿宋_GB2312" w:cs="仿宋_GB2312"/>
          <w:i w:val="0"/>
          <w:iCs w:val="0"/>
          <w:caps w:val="0"/>
          <w:color w:val="auto"/>
          <w:spacing w:val="5"/>
          <w:sz w:val="32"/>
          <w:szCs w:val="32"/>
          <w:shd w:val="clear" w:color="auto" w:fill="FFFFFF"/>
          <w:lang w:val="en-US" w:eastAsia="zh-CN"/>
        </w:rPr>
        <w:t>3.考生应</w:t>
      </w:r>
      <w:r>
        <w:rPr>
          <w:rFonts w:hint="eastAsia" w:ascii="仿宋_GB2312" w:hAnsi="仿宋_GB2312" w:eastAsia="仿宋_GB2312" w:cs="仿宋_GB2312"/>
          <w:i w:val="0"/>
          <w:iCs w:val="0"/>
          <w:caps w:val="0"/>
          <w:color w:val="auto"/>
          <w:spacing w:val="5"/>
          <w:sz w:val="32"/>
          <w:szCs w:val="32"/>
          <w:shd w:val="clear" w:color="auto" w:fill="FFFFFF"/>
        </w:rPr>
        <w:t>提前做好出行安排</w:t>
      </w:r>
      <w:r>
        <w:rPr>
          <w:rFonts w:hint="eastAsia" w:ascii="仿宋_GB2312" w:hAnsi="仿宋_GB2312" w:eastAsia="仿宋_GB2312" w:cs="仿宋_GB2312"/>
          <w:i w:val="0"/>
          <w:iCs w:val="0"/>
          <w:caps w:val="0"/>
          <w:color w:val="auto"/>
          <w:spacing w:val="5"/>
          <w:sz w:val="32"/>
          <w:szCs w:val="32"/>
          <w:shd w:val="clear" w:color="auto" w:fill="FFFFFF"/>
          <w:lang w:eastAsia="zh-CN"/>
        </w:rPr>
        <w:t>：</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lang w:eastAsia="zh-CN"/>
        </w:rPr>
      </w:pPr>
      <w:r>
        <w:rPr>
          <w:rFonts w:hint="eastAsia" w:ascii="仿宋_GB2312" w:hAnsi="仿宋_GB2312" w:eastAsia="仿宋_GB2312" w:cs="仿宋_GB2312"/>
          <w:i w:val="0"/>
          <w:iCs w:val="0"/>
          <w:caps w:val="0"/>
          <w:color w:val="auto"/>
          <w:spacing w:val="5"/>
          <w:sz w:val="32"/>
          <w:szCs w:val="32"/>
          <w:shd w:val="clear" w:color="auto" w:fill="FFFFFF"/>
        </w:rPr>
        <w:t>（1）了解考点入口位置和前往线路（因防疫管理，考生无法进入考点熟悉考场）</w:t>
      </w:r>
      <w:r>
        <w:rPr>
          <w:rFonts w:hint="eastAsia" w:ascii="仿宋_GB2312" w:hAnsi="仿宋_GB2312" w:eastAsia="仿宋_GB2312" w:cs="仿宋_GB2312"/>
          <w:i w:val="0"/>
          <w:iCs w:val="0"/>
          <w:caps w:val="0"/>
          <w:color w:val="auto"/>
          <w:spacing w:val="5"/>
          <w:sz w:val="32"/>
          <w:szCs w:val="32"/>
          <w:shd w:val="clear" w:color="auto" w:fill="FFFFFF"/>
          <w:lang w:eastAsia="zh-CN"/>
        </w:rPr>
        <w:t>；</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rPr>
      </w:pPr>
      <w:r>
        <w:rPr>
          <w:rFonts w:hint="eastAsia" w:ascii="仿宋_GB2312" w:hAnsi="仿宋_GB2312" w:eastAsia="仿宋_GB2312" w:cs="仿宋_GB2312"/>
          <w:i w:val="0"/>
          <w:iCs w:val="0"/>
          <w:caps w:val="0"/>
          <w:color w:val="auto"/>
          <w:spacing w:val="5"/>
          <w:sz w:val="32"/>
          <w:szCs w:val="32"/>
          <w:shd w:val="clear" w:color="auto" w:fill="FFFFFF"/>
        </w:rPr>
        <w:t>（2）因防疫检测要求，考生务必在</w:t>
      </w:r>
      <w:r>
        <w:rPr>
          <w:rFonts w:hint="eastAsia" w:ascii="仿宋_GB2312" w:hAnsi="仿宋_GB2312" w:eastAsia="仿宋_GB2312" w:cs="仿宋_GB2312"/>
          <w:i w:val="0"/>
          <w:iCs w:val="0"/>
          <w:caps w:val="0"/>
          <w:color w:val="auto"/>
          <w:spacing w:val="5"/>
          <w:sz w:val="32"/>
          <w:szCs w:val="32"/>
          <w:shd w:val="clear" w:color="auto" w:fill="FFFFFF"/>
          <w:lang w:val="en-US" w:eastAsia="zh-CN"/>
        </w:rPr>
        <w:t>正式</w:t>
      </w:r>
      <w:r>
        <w:rPr>
          <w:rFonts w:hint="eastAsia" w:ascii="仿宋_GB2312" w:hAnsi="仿宋_GB2312" w:eastAsia="仿宋_GB2312" w:cs="仿宋_GB2312"/>
          <w:i w:val="0"/>
          <w:iCs w:val="0"/>
          <w:caps w:val="0"/>
          <w:color w:val="auto"/>
          <w:spacing w:val="5"/>
          <w:sz w:val="32"/>
          <w:szCs w:val="32"/>
          <w:shd w:val="clear" w:color="auto" w:fill="FFFFFF"/>
        </w:rPr>
        <w:t>开考前1小时到达考点，验证入场。逾期到场，</w:t>
      </w:r>
      <w:r>
        <w:rPr>
          <w:rFonts w:hint="eastAsia" w:ascii="仿宋_GB2312" w:hAnsi="仿宋_GB2312" w:eastAsia="仿宋_GB2312" w:cs="仿宋_GB2312"/>
          <w:i w:val="0"/>
          <w:iCs w:val="0"/>
          <w:caps w:val="0"/>
          <w:color w:val="auto"/>
          <w:spacing w:val="5"/>
          <w:sz w:val="32"/>
          <w:szCs w:val="32"/>
          <w:shd w:val="clear" w:color="auto" w:fill="FFFFFF"/>
          <w:lang w:val="en-US" w:eastAsia="zh-CN"/>
        </w:rPr>
        <w:t>延误考试，责任自负</w:t>
      </w:r>
      <w:r>
        <w:rPr>
          <w:rFonts w:hint="eastAsia" w:ascii="仿宋_GB2312" w:hAnsi="仿宋_GB2312" w:eastAsia="仿宋_GB2312" w:cs="仿宋_GB2312"/>
          <w:i w:val="0"/>
          <w:iCs w:val="0"/>
          <w:caps w:val="0"/>
          <w:color w:val="auto"/>
          <w:spacing w:val="5"/>
          <w:sz w:val="32"/>
          <w:szCs w:val="32"/>
          <w:shd w:val="clear" w:color="auto" w:fill="FFFFFF"/>
        </w:rPr>
        <w:t>。</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jc w:val="both"/>
        <w:textAlignment w:val="auto"/>
        <w:rPr>
          <w:rFonts w:hint="eastAsia" w:ascii="仿宋_GB2312" w:hAnsi="仿宋_GB2312" w:eastAsia="仿宋_GB2312" w:cs="仿宋_GB2312"/>
          <w:i w:val="0"/>
          <w:iCs w:val="0"/>
          <w:caps w:val="0"/>
          <w:color w:val="auto"/>
          <w:spacing w:val="5"/>
          <w:sz w:val="32"/>
          <w:szCs w:val="32"/>
          <w:shd w:val="clear" w:color="auto" w:fill="FFFFFF"/>
        </w:rPr>
      </w:pPr>
      <w:r>
        <w:rPr>
          <w:rFonts w:hint="eastAsia" w:ascii="仿宋_GB2312" w:hAnsi="仿宋_GB2312" w:eastAsia="仿宋_GB2312" w:cs="仿宋_GB2312"/>
          <w:i w:val="0"/>
          <w:iCs w:val="0"/>
          <w:caps w:val="0"/>
          <w:color w:val="auto"/>
          <w:spacing w:val="5"/>
          <w:sz w:val="32"/>
          <w:szCs w:val="32"/>
          <w:shd w:val="clear" w:color="auto" w:fill="FFFFFF"/>
          <w:lang w:val="en-US" w:eastAsia="zh-CN"/>
        </w:rPr>
        <w:t>（3）</w:t>
      </w:r>
      <w:r>
        <w:rPr>
          <w:rFonts w:hint="eastAsia" w:ascii="仿宋_GB2312" w:hAnsi="仿宋_GB2312" w:eastAsia="仿宋_GB2312" w:cs="仿宋_GB2312"/>
          <w:i w:val="0"/>
          <w:iCs w:val="0"/>
          <w:caps w:val="0"/>
          <w:color w:val="auto"/>
          <w:spacing w:val="5"/>
          <w:sz w:val="32"/>
          <w:szCs w:val="32"/>
          <w:shd w:val="clear" w:color="auto" w:fill="FFFFFF"/>
        </w:rPr>
        <w:t>在考点门口入场时，提前准备好身份证、准考证</w:t>
      </w:r>
      <w:r>
        <w:rPr>
          <w:rFonts w:hint="eastAsia" w:ascii="仿宋_GB2312" w:hAnsi="仿宋_GB2312" w:eastAsia="仿宋_GB2312" w:cs="仿宋_GB2312"/>
          <w:b w:val="0"/>
          <w:bCs w:val="0"/>
          <w:sz w:val="32"/>
          <w:szCs w:val="32"/>
          <w:highlight w:val="none"/>
        </w:rPr>
        <w:t>及本人48小时内1次核酸检测阴性证明</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纸质版</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i w:val="0"/>
          <w:iCs w:val="0"/>
          <w:caps w:val="0"/>
          <w:color w:val="auto"/>
          <w:spacing w:val="5"/>
          <w:sz w:val="32"/>
          <w:szCs w:val="32"/>
          <w:shd w:val="clear" w:color="auto" w:fill="FFFFFF"/>
        </w:rPr>
        <w:t>相关证明，并出示健康码和行程卡，由考点安保人员核验。</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rPr>
      </w:pPr>
      <w:r>
        <w:rPr>
          <w:rFonts w:hint="eastAsia" w:ascii="仿宋_GB2312" w:hAnsi="仿宋_GB2312" w:eastAsia="仿宋_GB2312" w:cs="仿宋_GB2312"/>
          <w:i w:val="0"/>
          <w:iCs w:val="0"/>
          <w:caps w:val="0"/>
          <w:color w:val="auto"/>
          <w:spacing w:val="5"/>
          <w:sz w:val="32"/>
          <w:szCs w:val="32"/>
          <w:shd w:val="clear" w:color="auto" w:fill="FFFFFF"/>
        </w:rPr>
        <w:t>（五）考生考试期间义务</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i w:val="0"/>
          <w:iCs w:val="0"/>
          <w:caps w:val="0"/>
          <w:color w:val="auto"/>
          <w:spacing w:val="5"/>
          <w:sz w:val="32"/>
          <w:szCs w:val="32"/>
          <w:shd w:val="clear" w:color="auto" w:fill="FFFFFF"/>
          <w:lang w:val="en-US" w:eastAsia="zh-CN"/>
        </w:rPr>
        <w:t>1.</w:t>
      </w:r>
      <w:r>
        <w:rPr>
          <w:rFonts w:hint="eastAsia" w:ascii="仿宋_GB2312" w:hAnsi="仿宋_GB2312" w:eastAsia="仿宋_GB2312" w:cs="仿宋_GB2312"/>
          <w:i w:val="0"/>
          <w:iCs w:val="0"/>
          <w:caps w:val="0"/>
          <w:color w:val="auto"/>
          <w:spacing w:val="5"/>
          <w:sz w:val="32"/>
          <w:szCs w:val="32"/>
          <w:shd w:val="clear" w:color="auto" w:fill="FFFFFF"/>
        </w:rPr>
        <w:t>所有考生在考点考场期间须全程佩戴一次性医用口罩</w:t>
      </w:r>
      <w:r>
        <w:rPr>
          <w:rFonts w:hint="eastAsia" w:ascii="仿宋_GB2312" w:hAnsi="仿宋_GB2312" w:eastAsia="仿宋_GB2312" w:cs="仿宋_GB2312"/>
          <w:i w:val="0"/>
          <w:iCs w:val="0"/>
          <w:caps w:val="0"/>
          <w:color w:val="auto"/>
          <w:spacing w:val="5"/>
          <w:sz w:val="32"/>
          <w:szCs w:val="32"/>
          <w:shd w:val="clear" w:color="auto" w:fill="FFFFFF"/>
          <w:lang w:val="en-US" w:eastAsia="zh-CN"/>
        </w:rPr>
        <w:t>或医用外科口罩</w:t>
      </w:r>
      <w:r>
        <w:rPr>
          <w:rFonts w:hint="eastAsia" w:ascii="仿宋_GB2312" w:hAnsi="仿宋_GB2312" w:eastAsia="仿宋_GB2312" w:cs="仿宋_GB2312"/>
          <w:i w:val="0"/>
          <w:iCs w:val="0"/>
          <w:caps w:val="0"/>
          <w:color w:val="auto"/>
          <w:spacing w:val="5"/>
          <w:sz w:val="32"/>
          <w:szCs w:val="32"/>
          <w:shd w:val="clear" w:color="auto" w:fill="FFFFFF"/>
        </w:rPr>
        <w:t>，</w:t>
      </w:r>
      <w:r>
        <w:rPr>
          <w:rFonts w:hint="eastAsia" w:ascii="仿宋_GB2312" w:hAnsi="仿宋_GB2312" w:eastAsia="仿宋_GB2312" w:cs="仿宋_GB2312"/>
          <w:kern w:val="0"/>
          <w:sz w:val="32"/>
          <w:szCs w:val="32"/>
          <w:lang w:val="en-US" w:eastAsia="zh-CN"/>
        </w:rPr>
        <w:t>除身份确认、面试答题环节需摘除口罩以外，全程佩戴口罩，做好个人防护。</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rPr>
      </w:pPr>
      <w:r>
        <w:rPr>
          <w:rFonts w:hint="eastAsia" w:ascii="仿宋_GB2312" w:hAnsi="仿宋_GB2312" w:eastAsia="仿宋_GB2312" w:cs="仿宋_GB2312"/>
          <w:i w:val="0"/>
          <w:iCs w:val="0"/>
          <w:caps w:val="0"/>
          <w:color w:val="auto"/>
          <w:spacing w:val="5"/>
          <w:sz w:val="32"/>
          <w:szCs w:val="32"/>
          <w:shd w:val="clear" w:color="auto" w:fill="FFFFFF"/>
          <w:lang w:val="en-US" w:eastAsia="zh-CN"/>
        </w:rPr>
        <w:t>2.</w:t>
      </w:r>
      <w:r>
        <w:rPr>
          <w:rFonts w:hint="eastAsia" w:ascii="仿宋_GB2312" w:hAnsi="仿宋_GB2312" w:eastAsia="仿宋_GB2312" w:cs="仿宋_GB2312"/>
          <w:i w:val="0"/>
          <w:iCs w:val="0"/>
          <w:caps w:val="0"/>
          <w:color w:val="auto"/>
          <w:spacing w:val="5"/>
          <w:sz w:val="32"/>
          <w:szCs w:val="32"/>
          <w:shd w:val="clear" w:color="auto" w:fill="FFFFFF"/>
        </w:rPr>
        <w:t>进入</w:t>
      </w:r>
      <w:r>
        <w:rPr>
          <w:rFonts w:hint="eastAsia" w:ascii="仿宋_GB2312" w:hAnsi="仿宋_GB2312" w:eastAsia="仿宋_GB2312" w:cs="仿宋_GB2312"/>
          <w:i w:val="0"/>
          <w:iCs w:val="0"/>
          <w:caps w:val="0"/>
          <w:color w:val="auto"/>
          <w:spacing w:val="5"/>
          <w:sz w:val="32"/>
          <w:szCs w:val="32"/>
          <w:shd w:val="clear" w:color="auto" w:fill="FFFFFF"/>
          <w:lang w:val="en-US" w:eastAsia="zh-CN"/>
        </w:rPr>
        <w:t>考点室内</w:t>
      </w:r>
      <w:r>
        <w:rPr>
          <w:rFonts w:hint="eastAsia" w:ascii="仿宋_GB2312" w:hAnsi="仿宋_GB2312" w:eastAsia="仿宋_GB2312" w:cs="仿宋_GB2312"/>
          <w:i w:val="0"/>
          <w:iCs w:val="0"/>
          <w:caps w:val="0"/>
          <w:color w:val="auto"/>
          <w:spacing w:val="5"/>
          <w:sz w:val="32"/>
          <w:szCs w:val="32"/>
          <w:shd w:val="clear" w:color="auto" w:fill="FFFFFF"/>
        </w:rPr>
        <w:t>，自觉配合考务人员测量</w:t>
      </w:r>
      <w:r>
        <w:rPr>
          <w:rFonts w:hint="eastAsia" w:ascii="仿宋_GB2312" w:hAnsi="仿宋_GB2312" w:eastAsia="仿宋_GB2312" w:cs="仿宋_GB2312"/>
          <w:i w:val="0"/>
          <w:iCs w:val="0"/>
          <w:caps w:val="0"/>
          <w:color w:val="auto"/>
          <w:spacing w:val="5"/>
          <w:sz w:val="32"/>
          <w:szCs w:val="32"/>
          <w:shd w:val="clear" w:color="auto" w:fill="FFFFFF"/>
          <w:lang w:val="en-US" w:eastAsia="zh-CN"/>
        </w:rPr>
        <w:t>体温（人员间隔1米）</w:t>
      </w:r>
      <w:r>
        <w:rPr>
          <w:rFonts w:hint="eastAsia" w:ascii="仿宋_GB2312" w:hAnsi="仿宋_GB2312" w:eastAsia="仿宋_GB2312" w:cs="仿宋_GB2312"/>
          <w:i w:val="0"/>
          <w:iCs w:val="0"/>
          <w:caps w:val="0"/>
          <w:color w:val="auto"/>
          <w:spacing w:val="5"/>
          <w:sz w:val="32"/>
          <w:szCs w:val="32"/>
          <w:shd w:val="clear" w:color="auto" w:fill="FFFFFF"/>
          <w:lang w:eastAsia="zh-CN"/>
        </w:rPr>
        <w:t>，</w:t>
      </w:r>
      <w:r>
        <w:rPr>
          <w:rFonts w:hint="eastAsia" w:ascii="仿宋_GB2312" w:hAnsi="仿宋_GB2312" w:eastAsia="仿宋_GB2312" w:cs="仿宋_GB2312"/>
          <w:i w:val="0"/>
          <w:iCs w:val="0"/>
          <w:caps w:val="0"/>
          <w:color w:val="auto"/>
          <w:spacing w:val="5"/>
          <w:sz w:val="32"/>
          <w:szCs w:val="32"/>
          <w:shd w:val="clear" w:color="auto" w:fill="FFFFFF"/>
          <w:lang w:val="en-US" w:eastAsia="zh-CN"/>
        </w:rPr>
        <w:t>并</w:t>
      </w:r>
      <w:r>
        <w:rPr>
          <w:rFonts w:hint="eastAsia" w:ascii="仿宋_GB2312" w:hAnsi="仿宋_GB2312" w:eastAsia="仿宋_GB2312" w:cs="仿宋_GB2312"/>
          <w:i w:val="0"/>
          <w:iCs w:val="0"/>
          <w:caps w:val="0"/>
          <w:color w:val="auto"/>
          <w:spacing w:val="5"/>
          <w:sz w:val="32"/>
          <w:szCs w:val="32"/>
          <w:shd w:val="clear" w:color="auto" w:fill="FFFFFF"/>
        </w:rPr>
        <w:t>从规定通道进入</w:t>
      </w:r>
      <w:r>
        <w:rPr>
          <w:rFonts w:hint="eastAsia" w:ascii="仿宋_GB2312" w:hAnsi="仿宋_GB2312" w:eastAsia="仿宋_GB2312" w:cs="仿宋_GB2312"/>
          <w:i w:val="0"/>
          <w:iCs w:val="0"/>
          <w:caps w:val="0"/>
          <w:color w:val="auto"/>
          <w:spacing w:val="5"/>
          <w:sz w:val="32"/>
          <w:szCs w:val="32"/>
          <w:shd w:val="clear" w:color="auto" w:fill="FFFFFF"/>
          <w:lang w:val="en-US" w:eastAsia="zh-CN"/>
        </w:rPr>
        <w:t>候考室。</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rPr>
      </w:pPr>
      <w:r>
        <w:rPr>
          <w:rFonts w:hint="eastAsia" w:ascii="仿宋_GB2312" w:hAnsi="仿宋_GB2312" w:eastAsia="仿宋_GB2312" w:cs="仿宋_GB2312"/>
          <w:i w:val="0"/>
          <w:iCs w:val="0"/>
          <w:caps w:val="0"/>
          <w:color w:val="auto"/>
          <w:spacing w:val="5"/>
          <w:sz w:val="32"/>
          <w:szCs w:val="32"/>
          <w:shd w:val="clear" w:color="auto" w:fill="FFFFFF"/>
          <w:lang w:val="en-US" w:eastAsia="zh-CN"/>
        </w:rPr>
        <w:t>3.</w:t>
      </w:r>
      <w:r>
        <w:rPr>
          <w:rFonts w:hint="eastAsia" w:ascii="仿宋_GB2312" w:hAnsi="仿宋_GB2312" w:eastAsia="仿宋_GB2312" w:cs="仿宋_GB2312"/>
          <w:i w:val="0"/>
          <w:iCs w:val="0"/>
          <w:caps w:val="0"/>
          <w:color w:val="auto"/>
          <w:spacing w:val="5"/>
          <w:sz w:val="32"/>
          <w:szCs w:val="32"/>
          <w:shd w:val="clear" w:color="auto" w:fill="FFFFFF"/>
        </w:rPr>
        <w:t>如有相应症状或经核查健康码、行程卡发现有异常情况的，要在考务人员引领下，由现场医疗卫生专业人员研判可疑症状，并按规定服从“不得参加考试”“安排到隔离</w:t>
      </w:r>
      <w:r>
        <w:rPr>
          <w:rFonts w:hint="eastAsia" w:ascii="仿宋_GB2312" w:hAnsi="仿宋_GB2312" w:eastAsia="仿宋_GB2312" w:cs="仿宋_GB2312"/>
          <w:i w:val="0"/>
          <w:iCs w:val="0"/>
          <w:caps w:val="0"/>
          <w:color w:val="auto"/>
          <w:spacing w:val="5"/>
          <w:sz w:val="32"/>
          <w:szCs w:val="32"/>
          <w:shd w:val="clear" w:color="auto" w:fill="FFFFFF"/>
          <w:lang w:val="en-US" w:eastAsia="zh-CN"/>
        </w:rPr>
        <w:t>室等候</w:t>
      </w:r>
      <w:r>
        <w:rPr>
          <w:rFonts w:hint="eastAsia" w:ascii="仿宋_GB2312" w:hAnsi="仿宋_GB2312" w:eastAsia="仿宋_GB2312" w:cs="仿宋_GB2312"/>
          <w:i w:val="0"/>
          <w:iCs w:val="0"/>
          <w:caps w:val="0"/>
          <w:color w:val="auto"/>
          <w:spacing w:val="5"/>
          <w:sz w:val="32"/>
          <w:szCs w:val="32"/>
          <w:shd w:val="clear" w:color="auto" w:fill="FFFFFF"/>
        </w:rPr>
        <w:t>”或“就诊”等相关处置。</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黑体" w:hAnsi="黑体" w:eastAsia="黑体" w:cs="黑体"/>
          <w:i w:val="0"/>
          <w:iCs w:val="0"/>
          <w:caps w:val="0"/>
          <w:color w:val="auto"/>
          <w:spacing w:val="5"/>
          <w:sz w:val="32"/>
          <w:szCs w:val="32"/>
          <w:shd w:val="clear" w:color="auto" w:fill="FFFFFF"/>
          <w:lang w:val="en-US" w:eastAsia="zh-CN"/>
        </w:rPr>
      </w:pPr>
      <w:r>
        <w:rPr>
          <w:rFonts w:hint="eastAsia" w:ascii="黑体" w:hAnsi="黑体" w:eastAsia="黑体" w:cs="黑体"/>
          <w:i w:val="0"/>
          <w:iCs w:val="0"/>
          <w:caps w:val="0"/>
          <w:color w:val="auto"/>
          <w:spacing w:val="5"/>
          <w:sz w:val="32"/>
          <w:szCs w:val="32"/>
          <w:shd w:val="clear" w:color="auto" w:fill="FFFFFF"/>
        </w:rPr>
        <w:t>二、其他</w:t>
      </w:r>
      <w:r>
        <w:rPr>
          <w:rFonts w:hint="eastAsia" w:ascii="黑体" w:hAnsi="黑体" w:eastAsia="黑体" w:cs="黑体"/>
          <w:i w:val="0"/>
          <w:iCs w:val="0"/>
          <w:caps w:val="0"/>
          <w:color w:val="auto"/>
          <w:spacing w:val="5"/>
          <w:sz w:val="32"/>
          <w:szCs w:val="32"/>
          <w:shd w:val="clear" w:color="auto" w:fill="FFFFFF"/>
          <w:lang w:val="en-US" w:eastAsia="zh-CN"/>
        </w:rPr>
        <w:t>事项</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60" w:firstLineChars="200"/>
        <w:textAlignment w:val="auto"/>
        <w:rPr>
          <w:rFonts w:hint="eastAsia" w:ascii="仿宋_GB2312" w:hAnsi="仿宋_GB2312" w:eastAsia="仿宋_GB2312" w:cs="仿宋_GB2312"/>
          <w:i w:val="0"/>
          <w:iCs w:val="0"/>
          <w:caps w:val="0"/>
          <w:color w:val="auto"/>
          <w:spacing w:val="5"/>
          <w:sz w:val="32"/>
          <w:szCs w:val="32"/>
          <w:shd w:val="clear" w:color="auto" w:fill="FFFFFF"/>
        </w:rPr>
      </w:pPr>
      <w:r>
        <w:rPr>
          <w:rFonts w:hint="eastAsia" w:ascii="仿宋_GB2312" w:hAnsi="仿宋_GB2312" w:eastAsia="仿宋_GB2312" w:cs="仿宋_GB2312"/>
          <w:i w:val="0"/>
          <w:iCs w:val="0"/>
          <w:caps w:val="0"/>
          <w:color w:val="auto"/>
          <w:spacing w:val="5"/>
          <w:sz w:val="32"/>
          <w:szCs w:val="32"/>
          <w:shd w:val="clear" w:color="auto" w:fill="FFFFFF"/>
        </w:rPr>
        <w:t>（一）考生在</w:t>
      </w:r>
      <w:r>
        <w:rPr>
          <w:rFonts w:hint="eastAsia" w:ascii="仿宋_GB2312" w:hAnsi="仿宋_GB2312" w:eastAsia="仿宋_GB2312" w:cs="仿宋_GB2312"/>
          <w:i w:val="0"/>
          <w:iCs w:val="0"/>
          <w:caps w:val="0"/>
          <w:color w:val="auto"/>
          <w:spacing w:val="5"/>
          <w:sz w:val="32"/>
          <w:szCs w:val="32"/>
          <w:shd w:val="clear" w:color="auto" w:fill="FFFFFF"/>
          <w:lang w:val="en-US" w:eastAsia="zh-CN"/>
        </w:rPr>
        <w:t>领取专业测试通知单前</w:t>
      </w:r>
      <w:r>
        <w:rPr>
          <w:rFonts w:hint="eastAsia" w:ascii="仿宋_GB2312" w:hAnsi="仿宋_GB2312" w:eastAsia="仿宋_GB2312" w:cs="仿宋_GB2312"/>
          <w:i w:val="0"/>
          <w:iCs w:val="0"/>
          <w:caps w:val="0"/>
          <w:color w:val="auto"/>
          <w:spacing w:val="5"/>
          <w:sz w:val="32"/>
          <w:szCs w:val="32"/>
          <w:shd w:val="clear" w:color="auto" w:fill="FFFFFF"/>
        </w:rPr>
        <w:t>应认真阅读考试相关规定和纪律要求、防疫要求，并签署考生疫情防控承诺书，</w:t>
      </w:r>
      <w:r>
        <w:rPr>
          <w:rFonts w:hint="eastAsia" w:ascii="仿宋_GB2312" w:hAnsi="仿宋_GB2312" w:eastAsia="仿宋_GB2312" w:cs="仿宋_GB2312"/>
          <w:i w:val="0"/>
          <w:iCs w:val="0"/>
          <w:caps w:val="0"/>
          <w:color w:val="auto"/>
          <w:spacing w:val="5"/>
          <w:sz w:val="32"/>
          <w:szCs w:val="32"/>
          <w:shd w:val="clear" w:color="auto" w:fill="FFFFFF"/>
          <w:lang w:val="en-US" w:eastAsia="zh-CN"/>
        </w:rPr>
        <w:t>领取专业测试通知单时，上交已签字</w:t>
      </w:r>
      <w:r>
        <w:rPr>
          <w:rFonts w:hint="eastAsia" w:ascii="仿宋_GB2312" w:hAnsi="仿宋_GB2312" w:eastAsia="仿宋_GB2312" w:cs="仿宋_GB2312"/>
          <w:i w:val="0"/>
          <w:iCs w:val="0"/>
          <w:caps w:val="0"/>
          <w:color w:val="auto"/>
          <w:spacing w:val="5"/>
          <w:sz w:val="32"/>
          <w:szCs w:val="32"/>
          <w:shd w:val="clear" w:color="auto" w:fill="FFFFFF"/>
        </w:rPr>
        <w:t>承诺书。如违反相关规定，自愿承担相关责任、接受相应处理。</w:t>
      </w:r>
    </w:p>
    <w:p>
      <w:pPr>
        <w:rPr>
          <w:rFonts w:hint="eastAsia" w:eastAsia="仿宋_GB2312"/>
          <w:lang w:eastAsia="zh-CN"/>
        </w:rPr>
      </w:pPr>
      <w:r>
        <w:rPr>
          <w:rFonts w:hint="eastAsia" w:ascii="仿宋_GB2312" w:hAnsi="仿宋_GB2312" w:eastAsia="仿宋_GB2312" w:cs="仿宋_GB2312"/>
          <w:i w:val="0"/>
          <w:iCs w:val="0"/>
          <w:caps w:val="0"/>
          <w:color w:val="auto"/>
          <w:spacing w:val="5"/>
          <w:sz w:val="32"/>
          <w:szCs w:val="32"/>
          <w:shd w:val="clear" w:color="auto" w:fill="FFFFFF"/>
        </w:rPr>
        <w:t>（二）考生不配合考试防疫工作、不如实报告健康状况，隐瞒或谎报旅居史、接触史、健康状况等疫情防控信息，提供虚假防疫证明材料</w:t>
      </w:r>
      <w:r>
        <w:rPr>
          <w:rFonts w:hint="eastAsia" w:ascii="仿宋_GB2312" w:hAnsi="仿宋_GB2312" w:eastAsia="仿宋_GB2312" w:cs="仿宋_GB2312"/>
          <w:i w:val="0"/>
          <w:iCs w:val="0"/>
          <w:caps w:val="0"/>
          <w:color w:val="auto"/>
          <w:spacing w:val="5"/>
          <w:sz w:val="32"/>
          <w:szCs w:val="32"/>
          <w:shd w:val="clear" w:color="auto" w:fill="FFFFFF"/>
          <w:lang w:eastAsia="zh-CN"/>
        </w:rPr>
        <w:t>（</w:t>
      </w:r>
      <w:r>
        <w:rPr>
          <w:rFonts w:hint="eastAsia" w:ascii="仿宋_GB2312" w:hAnsi="仿宋_GB2312" w:eastAsia="仿宋_GB2312" w:cs="仿宋_GB2312"/>
          <w:i w:val="0"/>
          <w:iCs w:val="0"/>
          <w:caps w:val="0"/>
          <w:color w:val="auto"/>
          <w:spacing w:val="5"/>
          <w:sz w:val="32"/>
          <w:szCs w:val="32"/>
          <w:shd w:val="clear" w:color="auto" w:fill="FFFFFF"/>
          <w:lang w:val="en-US" w:eastAsia="zh-CN"/>
        </w:rPr>
        <w:t>信息</w:t>
      </w:r>
      <w:r>
        <w:rPr>
          <w:rFonts w:hint="eastAsia" w:ascii="仿宋_GB2312" w:hAnsi="仿宋_GB2312" w:eastAsia="仿宋_GB2312" w:cs="仿宋_GB2312"/>
          <w:i w:val="0"/>
          <w:iCs w:val="0"/>
          <w:caps w:val="0"/>
          <w:color w:val="auto"/>
          <w:spacing w:val="5"/>
          <w:sz w:val="32"/>
          <w:szCs w:val="32"/>
          <w:shd w:val="clear" w:color="auto" w:fill="FFFFFF"/>
          <w:lang w:eastAsia="zh-CN"/>
        </w:rPr>
        <w:t>）</w:t>
      </w:r>
      <w:r>
        <w:rPr>
          <w:rFonts w:hint="eastAsia" w:ascii="仿宋_GB2312" w:hAnsi="仿宋_GB2312" w:eastAsia="仿宋_GB2312" w:cs="仿宋_GB2312"/>
          <w:i w:val="0"/>
          <w:iCs w:val="0"/>
          <w:caps w:val="0"/>
          <w:color w:val="auto"/>
          <w:spacing w:val="5"/>
          <w:sz w:val="32"/>
          <w:szCs w:val="32"/>
          <w:shd w:val="clear" w:color="auto" w:fill="FFFFFF"/>
        </w:rPr>
        <w:t>的，取消</w:t>
      </w:r>
      <w:r>
        <w:rPr>
          <w:rFonts w:hint="eastAsia" w:ascii="仿宋_GB2312" w:hAnsi="仿宋_GB2312" w:eastAsia="仿宋_GB2312" w:cs="仿宋_GB2312"/>
          <w:i w:val="0"/>
          <w:iCs w:val="0"/>
          <w:caps w:val="0"/>
          <w:color w:val="auto"/>
          <w:spacing w:val="5"/>
          <w:sz w:val="32"/>
          <w:szCs w:val="32"/>
          <w:shd w:val="clear" w:color="auto" w:fill="FFFFFF"/>
          <w:lang w:val="en-US" w:eastAsia="zh-CN"/>
        </w:rPr>
        <w:t>相应</w:t>
      </w:r>
      <w:r>
        <w:rPr>
          <w:rFonts w:hint="eastAsia" w:ascii="仿宋_GB2312" w:hAnsi="仿宋_GB2312" w:eastAsia="仿宋_GB2312" w:cs="仿宋_GB2312"/>
          <w:i w:val="0"/>
          <w:iCs w:val="0"/>
          <w:caps w:val="0"/>
          <w:color w:val="auto"/>
          <w:spacing w:val="5"/>
          <w:sz w:val="32"/>
          <w:szCs w:val="32"/>
          <w:shd w:val="clear" w:color="auto" w:fill="FFFFFF"/>
        </w:rPr>
        <w:t>资格。造成不良后果的，依法追究其法律责任</w:t>
      </w:r>
      <w:r>
        <w:rPr>
          <w:rFonts w:hint="eastAsia" w:ascii="仿宋_GB2312" w:hAnsi="仿宋_GB2312" w:eastAsia="仿宋_GB2312" w:cs="仿宋_GB2312"/>
          <w:i w:val="0"/>
          <w:iCs w:val="0"/>
          <w:caps w:val="0"/>
          <w:color w:val="auto"/>
          <w:spacing w:val="5"/>
          <w:sz w:val="32"/>
          <w:szCs w:val="32"/>
          <w:shd w:val="clear" w:color="auto"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ZTI1ODEzMmEzYmM2MGNlZTE0NTQ2NjgwOTY4NTgifQ=="/>
  </w:docVars>
  <w:rsids>
    <w:rsidRoot w:val="4C145FF4"/>
    <w:rsid w:val="4C14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1172</Words>
  <Characters>1195</Characters>
  <Lines>0</Lines>
  <Paragraphs>0</Paragraphs>
  <TotalTime>1</TotalTime>
  <ScaleCrop>false</ScaleCrop>
  <LinksUpToDate>false</LinksUpToDate>
  <CharactersWithSpaces>1195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2022-07-08T06:52:00Z</dcterms:created>
  <dc:creator>Lenovo</dc:creator>
  <cp:lastModifiedBy>Lenovo</cp:lastModifiedBy>
  <dcterms:modified xsi:type="dcterms:W3CDTF">2022-07-08T06:54:42Z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06788701150C4B53978C1BE79040D486</vt:lpwstr>
  </property>
</Properties>
</file>