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rPr>
      </w:pPr>
      <w:r>
        <w:rPr>
          <w:rFonts w:hint="eastAsia" w:ascii="黑体" w:hAnsi="黑体" w:eastAsia="黑体" w:cs="黑体"/>
          <w:bCs/>
          <w:color w:val="000000"/>
          <w:sz w:val="32"/>
          <w:szCs w:val="32"/>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bCs/>
          <w:color w:val="000000"/>
          <w:sz w:val="44"/>
          <w:szCs w:val="44"/>
        </w:rPr>
      </w:pPr>
      <w:r>
        <w:rPr>
          <w:rFonts w:ascii="Times New Roman" w:hAnsi="Times New Roman" w:eastAsia="方正小标宋简体" w:cs="Times New Roman"/>
          <w:bCs/>
          <w:color w:val="000000"/>
          <w:sz w:val="44"/>
          <w:szCs w:val="44"/>
        </w:rPr>
        <w:t>面 试 人 员 守 则</w:t>
      </w:r>
    </w:p>
    <w:p>
      <w:pPr>
        <w:keepNext w:val="0"/>
        <w:keepLines w:val="0"/>
        <w:pageBreakBefore w:val="0"/>
        <w:widowControl w:val="0"/>
        <w:kinsoku/>
        <w:wordWrap/>
        <w:overflowPunct/>
        <w:topLinePunct w:val="0"/>
        <w:autoSpaceDE/>
        <w:autoSpaceDN/>
        <w:bidi w:val="0"/>
        <w:adjustRightInd/>
        <w:snapToGrid/>
        <w:spacing w:line="560" w:lineRule="exact"/>
        <w:ind w:firstLine="720" w:firstLineChars="200"/>
        <w:textAlignment w:val="auto"/>
        <w:rPr>
          <w:rFonts w:ascii="Times New Roman" w:hAnsi="Times New Roman" w:eastAsia="仿宋_GB2312" w:cs="Times New Roman"/>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面试人员须凭</w:t>
      </w:r>
      <w:r>
        <w:rPr>
          <w:rFonts w:hint="eastAsia" w:ascii="黑体" w:hAnsi="黑体" w:eastAsia="黑体" w:cs="黑体"/>
          <w:sz w:val="32"/>
          <w:szCs w:val="32"/>
        </w:rPr>
        <w:t>本人有效居民身份证</w:t>
      </w:r>
      <w:r>
        <w:rPr>
          <w:rFonts w:hint="eastAsia" w:ascii="黑体" w:hAnsi="黑体" w:eastAsia="黑体" w:cs="黑体"/>
          <w:b w:val="0"/>
          <w:bCs w:val="0"/>
          <w:sz w:val="32"/>
          <w:szCs w:val="32"/>
        </w:rPr>
        <w:t>、</w:t>
      </w:r>
      <w:r>
        <w:rPr>
          <w:rFonts w:hint="eastAsia" w:ascii="黑体" w:hAnsi="黑体" w:eastAsia="黑体" w:cs="黑体"/>
          <w:b w:val="0"/>
          <w:bCs w:val="0"/>
          <w:color w:val="auto"/>
          <w:sz w:val="32"/>
          <w:szCs w:val="32"/>
          <w:lang w:eastAsia="zh-CN"/>
        </w:rPr>
        <w:t>面</w:t>
      </w:r>
      <w:r>
        <w:rPr>
          <w:rFonts w:hint="eastAsia" w:ascii="黑体" w:hAnsi="黑体" w:eastAsia="黑体" w:cs="黑体"/>
          <w:b w:val="0"/>
          <w:bCs w:val="0"/>
          <w:color w:val="auto"/>
          <w:sz w:val="32"/>
          <w:szCs w:val="32"/>
        </w:rPr>
        <w:t>试准考证</w:t>
      </w:r>
      <w:r>
        <w:rPr>
          <w:rFonts w:hint="eastAsia" w:ascii="黑体" w:hAnsi="黑体" w:eastAsia="黑体" w:cs="黑体"/>
          <w:b w:val="0"/>
          <w:bCs w:val="0"/>
          <w:sz w:val="32"/>
          <w:szCs w:val="32"/>
        </w:rPr>
        <w:t>、山东省电子健康通行码绿码、通信大数据行程卡绿卡、本人签字的《健康承诺书》，以及</w:t>
      </w:r>
      <w:r>
        <w:rPr>
          <w:rFonts w:hint="eastAsia" w:ascii="黑体" w:hAnsi="黑体" w:eastAsia="黑体" w:cs="黑体"/>
          <w:sz w:val="32"/>
          <w:szCs w:val="32"/>
        </w:rPr>
        <w:t>考前48小时内（依采样时间计算）新冠病毒核酸检测阴性报告（纸质版）等材料，</w:t>
      </w:r>
      <w:r>
        <w:rPr>
          <w:rFonts w:ascii="Times New Roman" w:hAnsi="Times New Roman" w:eastAsia="仿宋_GB2312" w:cs="Times New Roman"/>
          <w:sz w:val="32"/>
          <w:szCs w:val="32"/>
        </w:rPr>
        <w:t>在规定时间内入闱参加面试</w:t>
      </w:r>
      <w:r>
        <w:rPr>
          <w:rFonts w:hint="eastAsia" w:ascii="Times New Roman" w:hAnsi="Times New Roman" w:eastAsia="仿宋_GB2312" w:cs="Times New Roman"/>
          <w:sz w:val="32"/>
          <w:szCs w:val="32"/>
        </w:rPr>
        <w:t>（须7</w:t>
      </w:r>
      <w:r>
        <w:rPr>
          <w:rFonts w:hint="eastAsia" w:ascii="宋体" w:hAnsi="宋体" w:eastAsia="宋体" w:cs="宋体"/>
          <w:sz w:val="32"/>
          <w:szCs w:val="32"/>
        </w:rPr>
        <w:t>︰</w:t>
      </w:r>
      <w:r>
        <w:rPr>
          <w:rFonts w:hint="eastAsia" w:ascii="Times New Roman" w:hAnsi="Times New Roman" w:eastAsia="仿宋_GB2312" w:cs="Times New Roman"/>
          <w:sz w:val="32"/>
          <w:szCs w:val="32"/>
        </w:rPr>
        <w:t>30以前</w:t>
      </w:r>
      <w:r>
        <w:rPr>
          <w:rFonts w:ascii="Times New Roman" w:hAnsi="Times New Roman" w:eastAsia="仿宋_GB2312" w:cs="Times New Roman"/>
          <w:sz w:val="32"/>
          <w:szCs w:val="32"/>
        </w:rPr>
        <w:t>入闱参加面试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在面试入闱截止时间，仍未到达面试</w:t>
      </w:r>
      <w:r>
        <w:rPr>
          <w:rFonts w:hint="eastAsia" w:ascii="Times New Roman" w:hAnsi="Times New Roman" w:eastAsia="仿宋_GB2312" w:cs="Times New Roman"/>
          <w:sz w:val="32"/>
          <w:szCs w:val="32"/>
          <w:lang w:eastAsia="zh-CN"/>
        </w:rPr>
        <w:t>地点</w:t>
      </w:r>
      <w:r>
        <w:rPr>
          <w:rFonts w:hint="eastAsia" w:ascii="Times New Roman" w:hAnsi="Times New Roman" w:eastAsia="仿宋_GB2312" w:cs="Times New Roman"/>
          <w:sz w:val="32"/>
          <w:szCs w:val="32"/>
        </w:rPr>
        <w:t>或者要求材料不齐全的面试人员，视为自动放弃，取消面试资格。请面试人员预留充足入场时间，建议于入闱截止时间半小时前到达考点。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严格执行疫情防控规定，自觉遵守面试纪律，服从工作人员管理，按照面试程序和要求参加面试。</w:t>
      </w:r>
      <w:r>
        <w:rPr>
          <w:rFonts w:hint="eastAsia" w:ascii="Times New Roman" w:hAnsi="Times New Roman" w:eastAsia="仿宋_GB2312" w:cs="Times New Roman"/>
          <w:sz w:val="32"/>
          <w:szCs w:val="32"/>
        </w:rPr>
        <w:t>在考点期间除核验身份和面试答题时须按要求摘下口罩外，其他时间应佩戴口罩。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、面试人员入闱后须将携带的所有通信工具、电子储存记忆录放等设备交由工作人员统一保管，在整个入闱面试期间不得携带、使用。在进入</w:t>
      </w:r>
      <w:r>
        <w:rPr>
          <w:rFonts w:hint="eastAsia" w:ascii="Times New Roman" w:hAnsi="Times New Roman" w:eastAsia="仿宋_GB2312" w:cs="Times New Roman"/>
          <w:sz w:val="32"/>
          <w:szCs w:val="32"/>
          <w:lang w:eastAsia="zh-CN"/>
        </w:rPr>
        <w:t>思考室和面试考场</w:t>
      </w:r>
      <w:r>
        <w:rPr>
          <w:rFonts w:ascii="Times New Roman" w:hAnsi="Times New Roman" w:eastAsia="仿宋_GB2312" w:cs="Times New Roman"/>
          <w:sz w:val="32"/>
          <w:szCs w:val="32"/>
        </w:rPr>
        <w:t>时，不得携带任何自带物品和资料。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、面试人员在开考前进入候考室抽签，按抽签顺序参加面试。候考期间，</w:t>
      </w:r>
      <w:r>
        <w:rPr>
          <w:rFonts w:hint="eastAsia" w:ascii="Times New Roman" w:hAnsi="Times New Roman" w:eastAsia="仿宋_GB2312" w:cs="Times New Roman"/>
          <w:sz w:val="32"/>
          <w:szCs w:val="32"/>
        </w:rPr>
        <w:t>须全程佩戴口罩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不得相互交谈和大声喧哗。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ascii="Times New Roman" w:hAnsi="Times New Roman" w:eastAsia="仿宋_GB2312" w:cs="Times New Roman"/>
          <w:sz w:val="32"/>
          <w:szCs w:val="32"/>
        </w:rPr>
        <w:t>、面试人员不得以任何方式向考官或考场内工作人员透露面试人员的姓名、准考证号、现工作单位和笔试成绩名次信息，不得穿着有明显职业特征的服装</w:t>
      </w:r>
      <w:r>
        <w:rPr>
          <w:rFonts w:hint="eastAsia" w:ascii="Times New Roman" w:hAnsi="Times New Roman" w:eastAsia="仿宋_GB2312" w:cs="Times New Roman"/>
          <w:sz w:val="32"/>
          <w:szCs w:val="32"/>
        </w:rPr>
        <w:t>、饰品等</w:t>
      </w:r>
      <w:r>
        <w:rPr>
          <w:rFonts w:ascii="Times New Roman" w:hAnsi="Times New Roman" w:eastAsia="仿宋_GB2312" w:cs="Times New Roman"/>
          <w:sz w:val="32"/>
          <w:szCs w:val="32"/>
        </w:rPr>
        <w:t>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面试人员应在发出开考计时信号后开始答题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七</w:t>
      </w:r>
      <w:r>
        <w:rPr>
          <w:rFonts w:ascii="Times New Roman" w:hAnsi="Times New Roman" w:eastAsia="仿宋_GB2312" w:cs="Times New Roman"/>
          <w:sz w:val="32"/>
          <w:szCs w:val="32"/>
        </w:rPr>
        <w:t>、面试人员面试结束后要立即离开考场，由工作人员引领</w:t>
      </w:r>
      <w:r>
        <w:rPr>
          <w:rFonts w:hint="eastAsia" w:ascii="Times New Roman" w:hAnsi="Times New Roman" w:eastAsia="仿宋_GB2312" w:cs="Times New Roman"/>
          <w:sz w:val="32"/>
          <w:szCs w:val="32"/>
        </w:rPr>
        <w:t>至休息室等候，待面试结束公布成绩后统一离开考点。</w:t>
      </w:r>
      <w:r>
        <w:rPr>
          <w:rFonts w:ascii="Times New Roman" w:hAnsi="Times New Roman" w:eastAsia="仿宋_GB2312" w:cs="Times New Roman"/>
          <w:sz w:val="32"/>
          <w:szCs w:val="32"/>
        </w:rPr>
        <w:t>面试结束后的试题为工作秘密，不得对外透露、</w:t>
      </w:r>
      <w:r>
        <w:rPr>
          <w:rFonts w:ascii="Times New Roman" w:hAnsi="Times New Roman" w:eastAsia="仿宋_GB2312" w:cs="Times New Roman"/>
          <w:color w:val="auto"/>
          <w:sz w:val="32"/>
          <w:szCs w:val="32"/>
        </w:rPr>
        <w:t>传播面试试题。全体人员面试结束后，面试成绩将及时在</w:t>
      </w:r>
      <w:r>
        <w:rPr>
          <w:rFonts w:hint="eastAsia" w:ascii="仿宋_GB2312" w:hAnsi="仿宋_GB2312" w:eastAsia="仿宋_GB2312" w:cs="仿宋_GB2312"/>
          <w:color w:val="auto"/>
          <w:sz w:val="32"/>
          <w:szCs w:val="32"/>
        </w:rPr>
        <w:t>滨州市</w:t>
      </w:r>
      <w:r>
        <w:rPr>
          <w:rFonts w:ascii="仿宋_GB2312" w:hAnsi="仿宋_GB2312" w:eastAsia="仿宋_GB2312" w:cs="仿宋_GB2312"/>
          <w:color w:val="auto"/>
          <w:sz w:val="32"/>
          <w:szCs w:val="32"/>
        </w:rPr>
        <w:t>公安局网站</w:t>
      </w:r>
      <w:r>
        <w:rPr>
          <w:rFonts w:eastAsia="仿宋_GB2312"/>
          <w:color w:val="auto"/>
          <w:sz w:val="32"/>
          <w:shd w:val="clear" w:color="auto" w:fill="FFFFFF"/>
        </w:rPr>
        <w:t>（</w:t>
      </w:r>
      <w:r>
        <w:rPr>
          <w:rFonts w:eastAsia="仿宋_GB2312"/>
          <w:color w:val="auto"/>
          <w:sz w:val="32"/>
          <w:szCs w:val="32"/>
        </w:rPr>
        <w:t>http://ga.binzhou.gov.cn/</w:t>
      </w:r>
      <w:r>
        <w:rPr>
          <w:rFonts w:eastAsia="仿宋_GB2312"/>
          <w:color w:val="auto"/>
          <w:sz w:val="32"/>
          <w:shd w:val="clear" w:color="auto" w:fill="FFFFFF"/>
        </w:rPr>
        <w:t>）</w:t>
      </w:r>
      <w:r>
        <w:rPr>
          <w:rFonts w:hint="eastAsia" w:eastAsia="仿宋_GB2312"/>
          <w:color w:val="auto"/>
          <w:sz w:val="32"/>
          <w:shd w:val="clear" w:color="auto" w:fill="FFFFFF"/>
          <w:lang w:eastAsia="zh-CN"/>
        </w:rPr>
        <w:t>和</w:t>
      </w:r>
      <w:r>
        <w:rPr>
          <w:rFonts w:ascii="仿宋_GB2312" w:hAnsi="仿宋_GB2312" w:eastAsia="仿宋_GB2312" w:cs="仿宋_GB2312"/>
          <w:color w:val="auto"/>
          <w:sz w:val="32"/>
          <w:szCs w:val="32"/>
        </w:rPr>
        <w:t>报名</w:t>
      </w:r>
      <w:r>
        <w:rPr>
          <w:rFonts w:hint="eastAsia" w:ascii="仿宋_GB2312" w:hAnsi="仿宋_GB2312" w:eastAsia="仿宋_GB2312" w:cs="仿宋_GB2312"/>
          <w:color w:val="auto"/>
          <w:sz w:val="32"/>
          <w:szCs w:val="32"/>
        </w:rPr>
        <w:t>网站</w:t>
      </w:r>
      <w:r>
        <w:rPr>
          <w:rFonts w:eastAsia="仿宋_GB2312"/>
          <w:color w:val="auto"/>
          <w:sz w:val="32"/>
          <w:shd w:val="clear" w:color="auto" w:fill="FFFFFF"/>
        </w:rPr>
        <w:t>（http://hr.bzyiqian.com/binzhou）</w:t>
      </w:r>
      <w:r>
        <w:rPr>
          <w:rFonts w:ascii="Times New Roman" w:hAnsi="Times New Roman" w:eastAsia="仿宋_GB2312" w:cs="Times New Roman"/>
          <w:color w:val="auto"/>
          <w:sz w:val="32"/>
          <w:szCs w:val="32"/>
        </w:rPr>
        <w:t>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八</w:t>
      </w:r>
      <w:r>
        <w:rPr>
          <w:rFonts w:ascii="Times New Roman" w:hAnsi="Times New Roman" w:eastAsia="仿宋_GB2312" w:cs="Times New Roman"/>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w:t>
      </w:r>
      <w:r>
        <w:rPr>
          <w:rFonts w:hint="eastAsia" w:ascii="Times New Roman" w:hAnsi="Times New Roman" w:eastAsia="仿宋_GB2312" w:cs="Times New Roman"/>
          <w:sz w:val="32"/>
          <w:szCs w:val="32"/>
          <w:lang w:eastAsia="zh-CN"/>
        </w:rPr>
        <w:t>聘用</w:t>
      </w:r>
      <w:r>
        <w:rPr>
          <w:rFonts w:ascii="Times New Roman" w:hAnsi="Times New Roman" w:eastAsia="仿宋_GB2312" w:cs="Times New Roman"/>
          <w:sz w:val="32"/>
          <w:szCs w:val="32"/>
        </w:rPr>
        <w:t>纪律行为的，将视情节给予考试成绩无效、取消资格、限制报考等处理。涉嫌犯罪的，移送有关国家机关依法处理。</w:t>
      </w:r>
      <w:bookmarkStart w:id="0" w:name="_GoBack"/>
      <w:bookmarkEnd w:id="0"/>
    </w:p>
    <w:sectPr>
      <w:footerReference r:id="rId3" w:type="default"/>
      <w:footnotePr>
        <w:numFmt w:val="decimalEnclosedCircleChinese"/>
        <w:numRestart w:val="eachPage"/>
      </w:footnotePr>
      <w:type w:val="continuous"/>
      <w:pgSz w:w="11906" w:h="16838"/>
      <w:pgMar w:top="2098" w:right="1474" w:bottom="198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52"/>
        <w:tab w:val="clear" w:pos="4153"/>
        <w:tab w:val="clear" w:pos="8306"/>
      </w:tabs>
    </w:pPr>
    <w:r>
      <w:pict>
        <v:shape id="文本框 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v:path/>
          <v:fill on="f" focussize="0,0"/>
          <v:stroke on="f" weight="0.5pt" joinstyle="miter"/>
          <v:imagedata o:title=""/>
          <o:lock v:ext="edit"/>
          <v:textbox inset="0mm,0mm,0mm,0mm" style="mso-fit-shape-to-text:t;">
            <w:txbxContent>
              <w:p>
                <w:pPr>
                  <w:pStyle w:val="3"/>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A46C8"/>
    <w:rsid w:val="000A48B4"/>
    <w:rsid w:val="00163DDB"/>
    <w:rsid w:val="001B4F42"/>
    <w:rsid w:val="00226E15"/>
    <w:rsid w:val="00237881"/>
    <w:rsid w:val="002D79FB"/>
    <w:rsid w:val="002F1AA5"/>
    <w:rsid w:val="003549B4"/>
    <w:rsid w:val="00377366"/>
    <w:rsid w:val="0041260F"/>
    <w:rsid w:val="00423ABB"/>
    <w:rsid w:val="00433C8E"/>
    <w:rsid w:val="0047514F"/>
    <w:rsid w:val="00522503"/>
    <w:rsid w:val="005427F5"/>
    <w:rsid w:val="005D27AE"/>
    <w:rsid w:val="00607789"/>
    <w:rsid w:val="00665F73"/>
    <w:rsid w:val="006B1F07"/>
    <w:rsid w:val="006F5541"/>
    <w:rsid w:val="0074429B"/>
    <w:rsid w:val="00772404"/>
    <w:rsid w:val="007D3AA4"/>
    <w:rsid w:val="007E0927"/>
    <w:rsid w:val="00873C41"/>
    <w:rsid w:val="008800D2"/>
    <w:rsid w:val="00A84678"/>
    <w:rsid w:val="00B35699"/>
    <w:rsid w:val="00D227EF"/>
    <w:rsid w:val="00D555DE"/>
    <w:rsid w:val="00DC63E5"/>
    <w:rsid w:val="00DC7340"/>
    <w:rsid w:val="00E165E5"/>
    <w:rsid w:val="00F36CD1"/>
    <w:rsid w:val="00F7760A"/>
    <w:rsid w:val="00F912E4"/>
    <w:rsid w:val="00FA46C8"/>
    <w:rsid w:val="07B60B88"/>
    <w:rsid w:val="0CAF6A61"/>
    <w:rsid w:val="0CEF1130"/>
    <w:rsid w:val="0DF4667C"/>
    <w:rsid w:val="0EDB5321"/>
    <w:rsid w:val="1B2F6A0D"/>
    <w:rsid w:val="1F26029E"/>
    <w:rsid w:val="2BC7F28B"/>
    <w:rsid w:val="3753D863"/>
    <w:rsid w:val="3DFF42AD"/>
    <w:rsid w:val="3FB7C1E1"/>
    <w:rsid w:val="3FC7D3D8"/>
    <w:rsid w:val="3FFF879F"/>
    <w:rsid w:val="404135AE"/>
    <w:rsid w:val="47F9FBB1"/>
    <w:rsid w:val="4B2A475F"/>
    <w:rsid w:val="56FA706A"/>
    <w:rsid w:val="5AED0834"/>
    <w:rsid w:val="5CEFA005"/>
    <w:rsid w:val="5EC39E50"/>
    <w:rsid w:val="5F1815E4"/>
    <w:rsid w:val="5F3B5F1F"/>
    <w:rsid w:val="5F58205A"/>
    <w:rsid w:val="65BC9DC7"/>
    <w:rsid w:val="67975B16"/>
    <w:rsid w:val="67AF4AC8"/>
    <w:rsid w:val="6BE14C15"/>
    <w:rsid w:val="6BFB9F18"/>
    <w:rsid w:val="6DFFDD03"/>
    <w:rsid w:val="6EAF1EF9"/>
    <w:rsid w:val="6EBB6639"/>
    <w:rsid w:val="6F7DD3EC"/>
    <w:rsid w:val="6FEBB239"/>
    <w:rsid w:val="70BFD16C"/>
    <w:rsid w:val="71FFE0EA"/>
    <w:rsid w:val="74AB88B6"/>
    <w:rsid w:val="76AD8897"/>
    <w:rsid w:val="78F4BD92"/>
    <w:rsid w:val="79F62C26"/>
    <w:rsid w:val="7AAF17C7"/>
    <w:rsid w:val="7AFE60BF"/>
    <w:rsid w:val="7BABF4AC"/>
    <w:rsid w:val="7BCFD19C"/>
    <w:rsid w:val="7BEF190C"/>
    <w:rsid w:val="7BEF9F0A"/>
    <w:rsid w:val="7BFC225B"/>
    <w:rsid w:val="7C7B3585"/>
    <w:rsid w:val="7DFFD9F6"/>
    <w:rsid w:val="7E0687FE"/>
    <w:rsid w:val="7EBDA5A1"/>
    <w:rsid w:val="7EF7E6C7"/>
    <w:rsid w:val="7F0EE806"/>
    <w:rsid w:val="7F5EF322"/>
    <w:rsid w:val="7F77CC74"/>
    <w:rsid w:val="7F9BAAE5"/>
    <w:rsid w:val="7F9FA4F6"/>
    <w:rsid w:val="7FABF7F5"/>
    <w:rsid w:val="7FBD1190"/>
    <w:rsid w:val="7FBF22E0"/>
    <w:rsid w:val="7FFD7FA3"/>
    <w:rsid w:val="8FBFB16B"/>
    <w:rsid w:val="953FA54E"/>
    <w:rsid w:val="9EFF3388"/>
    <w:rsid w:val="9F3FED2E"/>
    <w:rsid w:val="ABFFFC44"/>
    <w:rsid w:val="AE2F1122"/>
    <w:rsid w:val="B4FF796A"/>
    <w:rsid w:val="B5CAE555"/>
    <w:rsid w:val="B8FF8070"/>
    <w:rsid w:val="BA355034"/>
    <w:rsid w:val="BBE7C43C"/>
    <w:rsid w:val="BE7FE535"/>
    <w:rsid w:val="BF7A72B4"/>
    <w:rsid w:val="BFCFFC14"/>
    <w:rsid w:val="BFEBE889"/>
    <w:rsid w:val="CEF795FE"/>
    <w:rsid w:val="CFD75E22"/>
    <w:rsid w:val="CFE476BA"/>
    <w:rsid w:val="D4FFAE13"/>
    <w:rsid w:val="D75FE6CC"/>
    <w:rsid w:val="D77FA729"/>
    <w:rsid w:val="D8EF295C"/>
    <w:rsid w:val="DBFF7A2D"/>
    <w:rsid w:val="DCF7F7DB"/>
    <w:rsid w:val="DD3DBBE6"/>
    <w:rsid w:val="DDFE04B4"/>
    <w:rsid w:val="DEFDA6F7"/>
    <w:rsid w:val="DFCF5E85"/>
    <w:rsid w:val="DFFD6D3A"/>
    <w:rsid w:val="DFFF5AB1"/>
    <w:rsid w:val="E573EEF8"/>
    <w:rsid w:val="E5FC9511"/>
    <w:rsid w:val="E7EF4528"/>
    <w:rsid w:val="EBBAEFC0"/>
    <w:rsid w:val="ED7F56F7"/>
    <w:rsid w:val="EDF35748"/>
    <w:rsid w:val="EFDC75F3"/>
    <w:rsid w:val="F37F29D1"/>
    <w:rsid w:val="F3DDD613"/>
    <w:rsid w:val="F5FDF0EB"/>
    <w:rsid w:val="F7B91AE2"/>
    <w:rsid w:val="F96F144B"/>
    <w:rsid w:val="FB7F28FC"/>
    <w:rsid w:val="FB9FCE16"/>
    <w:rsid w:val="FDF70A7E"/>
    <w:rsid w:val="FDFDC1DA"/>
    <w:rsid w:val="FE476B80"/>
    <w:rsid w:val="FEFDF103"/>
    <w:rsid w:val="FEFEBBC7"/>
    <w:rsid w:val="FF6D5D29"/>
    <w:rsid w:val="FF7E079C"/>
    <w:rsid w:val="FF8682EE"/>
    <w:rsid w:val="FFDF5FCA"/>
    <w:rsid w:val="FFEF6202"/>
    <w:rsid w:val="FFF65642"/>
    <w:rsid w:val="FFF7D066"/>
    <w:rsid w:val="FFFD44D4"/>
    <w:rsid w:val="FFFD65E8"/>
    <w:rsid w:val="FFFF2095"/>
    <w:rsid w:val="FFFF42E0"/>
    <w:rsid w:val="FFFFB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semiHidden/>
    <w:unhideWhenUsed/>
    <w:qFormat/>
    <w:uiPriority w:val="99"/>
    <w:pPr>
      <w:snapToGrid w:val="0"/>
      <w:jc w:val="left"/>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otnote reference"/>
    <w:basedOn w:val="8"/>
    <w:semiHidden/>
    <w:unhideWhenUsed/>
    <w:qFormat/>
    <w:uiPriority w:val="99"/>
    <w:rPr>
      <w:vertAlign w:val="superscript"/>
    </w:rPr>
  </w:style>
  <w:style w:type="paragraph" w:styleId="12">
    <w:name w:val="List Paragraph"/>
    <w:basedOn w:val="1"/>
    <w:unhideWhenUsed/>
    <w:qFormat/>
    <w:uiPriority w:val="99"/>
    <w:pPr>
      <w:ind w:firstLine="420" w:firstLineChars="200"/>
    </w:pPr>
  </w:style>
  <w:style w:type="character" w:customStyle="1" w:styleId="13">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1</Pages>
  <Words>160</Words>
  <Characters>916</Characters>
  <Lines>7</Lines>
  <Paragraphs>2</Paragraphs>
  <TotalTime>7</TotalTime>
  <ScaleCrop>false</ScaleCrop>
  <LinksUpToDate>false</LinksUpToDate>
  <CharactersWithSpaces>1074</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2021-11-01T20:19:00Z</dcterms:created>
  <dc:creator>admin</dc:creator>
  <cp:lastModifiedBy>Administrator</cp:lastModifiedBy>
  <cp:lastPrinted>2022-01-20T12:19:00Z</cp:lastPrinted>
  <dcterms:modified xsi:type="dcterms:W3CDTF">2022-07-06T09:39:01Z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