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方正黑体_GBK" w:hAnsi="方正黑体_GBK" w:eastAsia="方正黑体_GBK" w:cs="方正黑体_GBK"/>
          <w:b/>
          <w:bCs/>
          <w:sz w:val="32"/>
          <w:szCs w:val="32"/>
          <w:lang w:val="en-US" w:eastAsia="zh-CN"/>
        </w:rPr>
      </w:pPr>
      <w:bookmarkStart w:id="0" w:name="_Hlk36627804"/>
      <w:bookmarkEnd w:id="0"/>
      <w:r>
        <w:rPr>
          <w:rFonts w:hint="eastAsia" w:ascii="方正黑体_GBK" w:hAnsi="方正黑体_GBK" w:eastAsia="方正黑体_GBK" w:cs="方正黑体_GBK"/>
          <w:b/>
          <w:bCs/>
          <w:sz w:val="32"/>
          <w:szCs w:val="32"/>
        </w:rPr>
        <w:t>附件</w:t>
      </w:r>
      <w:r>
        <w:rPr>
          <w:rFonts w:hint="eastAsia" w:ascii="方正黑体_GBK" w:hAnsi="方正黑体_GBK" w:eastAsia="方正黑体_GBK" w:cs="方正黑体_GBK"/>
          <w:b/>
          <w:bCs/>
          <w:sz w:val="32"/>
          <w:szCs w:val="32"/>
          <w:lang w:val="en-US" w:eastAsia="zh-CN"/>
        </w:rPr>
        <w:t>5</w:t>
      </w:r>
    </w:p>
    <w:p>
      <w:pPr>
        <w:spacing w:line="360" w:lineRule="auto"/>
        <w:jc w:val="center"/>
        <w:rPr>
          <w:b/>
          <w:bCs/>
          <w:sz w:val="48"/>
          <w:szCs w:val="48"/>
        </w:rPr>
      </w:pPr>
      <w:r>
        <w:rPr>
          <w:rFonts w:hint="eastAsia"/>
          <w:b/>
          <w:bCs/>
          <w:sz w:val="48"/>
          <w:szCs w:val="48"/>
        </w:rPr>
        <w:t>“</w:t>
      </w:r>
      <w:r>
        <w:rPr>
          <w:b/>
          <w:bCs/>
          <w:sz w:val="48"/>
          <w:szCs w:val="48"/>
        </w:rPr>
        <w:softHyphen/>
      </w:r>
      <w:r>
        <w:rPr>
          <w:b/>
          <w:bCs/>
          <w:sz w:val="48"/>
          <w:szCs w:val="48"/>
        </w:rPr>
        <w:softHyphen/>
      </w:r>
      <w:r>
        <w:rPr>
          <w:b/>
          <w:bCs/>
          <w:sz w:val="48"/>
          <w:szCs w:val="48"/>
        </w:rPr>
        <w:softHyphen/>
      </w:r>
      <w:r>
        <w:rPr>
          <w:rFonts w:hint="eastAsia"/>
          <w:b/>
          <w:bCs/>
          <w:sz w:val="48"/>
          <w:szCs w:val="48"/>
        </w:rPr>
        <w:t>智试云”考生操作手册</w:t>
      </w:r>
    </w:p>
    <w:p>
      <w:pPr>
        <w:spacing w:line="360" w:lineRule="auto"/>
        <w:jc w:val="center"/>
        <w:rPr>
          <w:b/>
          <w:bCs/>
          <w:sz w:val="32"/>
          <w:szCs w:val="32"/>
        </w:rPr>
      </w:pPr>
      <w:r>
        <w:rPr>
          <w:rFonts w:hint="eastAsia"/>
          <w:b/>
          <w:bCs/>
          <w:sz w:val="32"/>
          <w:szCs w:val="32"/>
        </w:rPr>
        <w:t>客户端版本:</w:t>
      </w:r>
      <w:r>
        <w:rPr>
          <w:b/>
          <w:bCs/>
          <w:sz w:val="32"/>
          <w:szCs w:val="32"/>
        </w:rPr>
        <w:t>V2.0</w:t>
      </w:r>
    </w:p>
    <w:sdt>
      <w:sdtPr>
        <w:rPr>
          <w:rFonts w:hint="eastAsia" w:ascii="黑体" w:hAnsi="黑体" w:eastAsia="黑体" w:cs="黑体"/>
          <w:color w:val="auto"/>
          <w:kern w:val="2"/>
          <w:sz w:val="28"/>
          <w:szCs w:val="22"/>
          <w:lang w:val="zh-CN"/>
        </w:rPr>
        <w:id w:val="-138423117"/>
      </w:sdtPr>
      <w:sdtEndPr>
        <w:rPr>
          <w:rFonts w:eastAsia="等线" w:asciiTheme="minorHAnsi" w:hAnsiTheme="minorHAnsi" w:cstheme="minorBidi"/>
          <w:b/>
          <w:bCs/>
          <w:color w:val="auto"/>
          <w:kern w:val="2"/>
          <w:sz w:val="28"/>
          <w:szCs w:val="22"/>
          <w:lang w:val="zh-CN"/>
        </w:rPr>
      </w:sdtEndPr>
      <w:sdtContent>
        <w:p>
          <w:pPr>
            <w:pStyle w:val="24"/>
            <w:jc w:val="center"/>
            <w:rPr>
              <w:rFonts w:hint="eastAsia" w:ascii="黑体" w:hAnsi="黑体" w:eastAsia="黑体" w:cs="黑体"/>
            </w:rPr>
          </w:pPr>
          <w:r>
            <w:rPr>
              <w:rFonts w:hint="eastAsia" w:ascii="黑体" w:hAnsi="黑体" w:eastAsia="黑体" w:cs="黑体"/>
              <w:lang w:val="zh-CN"/>
            </w:rPr>
            <w:t>目　　录</w:t>
          </w:r>
        </w:p>
        <w:p>
          <w:pPr>
            <w:pStyle w:val="10"/>
            <w:keepNext w:val="0"/>
            <w:keepLines w:val="0"/>
            <w:pageBreakBefore w:val="0"/>
            <w:widowControl w:val="0"/>
            <w:tabs>
              <w:tab w:val="left" w:pos="840"/>
              <w:tab w:val="right" w:leader="dot" w:pos="14560"/>
            </w:tabs>
            <w:kinsoku/>
            <w:wordWrap/>
            <w:overflowPunct/>
            <w:topLinePunct w:val="0"/>
            <w:autoSpaceDE/>
            <w:autoSpaceDN/>
            <w:bidi w:val="0"/>
            <w:adjustRightInd/>
            <w:snapToGrid/>
            <w:spacing w:line="440" w:lineRule="exact"/>
            <w:jc w:val="center"/>
            <w:textAlignment w:val="auto"/>
            <w:rPr>
              <w:rFonts w:eastAsiaTheme="minorEastAsia"/>
              <w:sz w:val="21"/>
            </w:rPr>
          </w:pPr>
          <w:r>
            <w:fldChar w:fldCharType="begin"/>
          </w:r>
          <w:r>
            <w:instrText xml:space="preserve"> TOC \o "1-3" \h \z \u </w:instrText>
          </w:r>
          <w:r>
            <w:fldChar w:fldCharType="separate"/>
          </w:r>
          <w:r>
            <w:fldChar w:fldCharType="begin"/>
          </w:r>
          <w:r>
            <w:instrText xml:space="preserve"> HYPERLINK \l "_Toc81311441" </w:instrText>
          </w:r>
          <w:r>
            <w:fldChar w:fldCharType="separate"/>
          </w:r>
          <w:r>
            <w:rPr>
              <w:rStyle w:val="16"/>
              <w:rFonts w:ascii="宋体" w:hAnsi="宋体" w:eastAsia="宋体" w:cs="宋体"/>
            </w:rPr>
            <w:t>一、</w:t>
          </w:r>
          <w:r>
            <w:rPr>
              <w:rFonts w:eastAsiaTheme="minorEastAsia"/>
              <w:sz w:val="21"/>
            </w:rPr>
            <w:tab/>
          </w:r>
          <w:r>
            <w:rPr>
              <w:rStyle w:val="16"/>
            </w:rPr>
            <w:t>考试流程</w:t>
          </w:r>
          <w:r>
            <w:tab/>
          </w:r>
          <w:r>
            <w:fldChar w:fldCharType="begin"/>
          </w:r>
          <w:r>
            <w:instrText xml:space="preserve"> PAGEREF _Toc81311441 \h </w:instrText>
          </w:r>
          <w:r>
            <w:fldChar w:fldCharType="separate"/>
          </w:r>
          <w:r>
            <w:t>4</w:t>
          </w:r>
          <w:r>
            <w:fldChar w:fldCharType="end"/>
          </w:r>
          <w:r>
            <w:fldChar w:fldCharType="end"/>
          </w:r>
        </w:p>
        <w:p>
          <w:pPr>
            <w:pStyle w:val="10"/>
            <w:keepNext w:val="0"/>
            <w:keepLines w:val="0"/>
            <w:pageBreakBefore w:val="0"/>
            <w:widowControl w:val="0"/>
            <w:tabs>
              <w:tab w:val="left" w:pos="840"/>
              <w:tab w:val="right" w:leader="dot" w:pos="14560"/>
            </w:tabs>
            <w:kinsoku/>
            <w:wordWrap/>
            <w:overflowPunct/>
            <w:topLinePunct w:val="0"/>
            <w:autoSpaceDE/>
            <w:autoSpaceDN/>
            <w:bidi w:val="0"/>
            <w:adjustRightInd/>
            <w:snapToGrid/>
            <w:spacing w:line="440" w:lineRule="exact"/>
            <w:jc w:val="center"/>
            <w:textAlignment w:val="auto"/>
            <w:rPr>
              <w:rFonts w:eastAsiaTheme="minorEastAsia"/>
              <w:sz w:val="21"/>
            </w:rPr>
          </w:pPr>
          <w:r>
            <w:fldChar w:fldCharType="begin"/>
          </w:r>
          <w:r>
            <w:instrText xml:space="preserve"> HYPERLINK \l "_Toc81311442" </w:instrText>
          </w:r>
          <w:r>
            <w:fldChar w:fldCharType="separate"/>
          </w:r>
          <w:r>
            <w:rPr>
              <w:rStyle w:val="16"/>
              <w:rFonts w:ascii="宋体" w:hAnsi="宋体" w:eastAsia="宋体" w:cs="宋体"/>
            </w:rPr>
            <w:t>二、</w:t>
          </w:r>
          <w:r>
            <w:rPr>
              <w:rFonts w:eastAsiaTheme="minorEastAsia"/>
              <w:sz w:val="21"/>
            </w:rPr>
            <w:tab/>
          </w:r>
          <w:r>
            <w:rPr>
              <w:rStyle w:val="16"/>
            </w:rPr>
            <w:t>考前准备</w:t>
          </w:r>
          <w:r>
            <w:tab/>
          </w:r>
          <w:r>
            <w:fldChar w:fldCharType="begin"/>
          </w:r>
          <w:r>
            <w:instrText xml:space="preserve"> PAGEREF _Toc81311442 \h </w:instrText>
          </w:r>
          <w:r>
            <w:fldChar w:fldCharType="separate"/>
          </w:r>
          <w:r>
            <w:t>5</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"_Toc81311443" </w:instrText>
          </w:r>
          <w:r>
            <w:fldChar w:fldCharType="separate"/>
          </w:r>
          <w:r>
            <w:rPr>
              <w:rStyle w:val="16"/>
              <w:rFonts w:ascii="宋体" w:hAnsi="宋体" w:eastAsia="宋体" w:cs="宋体"/>
            </w:rPr>
            <w:t>2.1.</w:t>
          </w:r>
          <w:r>
            <w:rPr>
              <w:rFonts w:eastAsiaTheme="minorEastAsia"/>
              <w:sz w:val="21"/>
            </w:rPr>
            <w:tab/>
          </w:r>
          <w:r>
            <w:rPr>
              <w:rStyle w:val="16"/>
            </w:rPr>
            <w:t>考试设备与环境要求</w:t>
          </w:r>
          <w:r>
            <w:tab/>
          </w:r>
          <w:r>
            <w:fldChar w:fldCharType="begin"/>
          </w:r>
          <w:r>
            <w:instrText xml:space="preserve"> PAGEREF _Toc81311443 \h </w:instrText>
          </w:r>
          <w:r>
            <w:fldChar w:fldCharType="separate"/>
          </w:r>
          <w:r>
            <w:t>5</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"_Toc81311444" </w:instrText>
          </w:r>
          <w:r>
            <w:fldChar w:fldCharType="separate"/>
          </w:r>
          <w:r>
            <w:rPr>
              <w:rStyle w:val="16"/>
              <w:rFonts w:ascii="宋体" w:hAnsi="宋体" w:eastAsia="宋体" w:cs="宋体"/>
            </w:rPr>
            <w:t>2.2.</w:t>
          </w:r>
          <w:r>
            <w:rPr>
              <w:rFonts w:eastAsiaTheme="minorEastAsia"/>
              <w:sz w:val="21"/>
            </w:rPr>
            <w:tab/>
          </w:r>
          <w:r>
            <w:rPr>
              <w:rStyle w:val="16"/>
            </w:rPr>
            <w:t>电脑设置</w:t>
          </w:r>
          <w:r>
            <w:tab/>
          </w:r>
          <w:r>
            <w:fldChar w:fldCharType="begin"/>
          </w:r>
          <w:r>
            <w:instrText xml:space="preserve"> PAGEREF _Toc81311444 \h </w:instrText>
          </w:r>
          <w:r>
            <w:fldChar w:fldCharType="separate"/>
          </w:r>
          <w:r>
            <w:t>6</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"_Toc81311445" </w:instrText>
          </w:r>
          <w:r>
            <w:fldChar w:fldCharType="separate"/>
          </w:r>
          <w:r>
            <w:rPr>
              <w:rStyle w:val="16"/>
              <w:rFonts w:ascii="宋体" w:hAnsi="宋体" w:eastAsia="宋体" w:cs="宋体"/>
            </w:rPr>
            <w:t>2.3.</w:t>
          </w:r>
          <w:r>
            <w:rPr>
              <w:rFonts w:eastAsiaTheme="minorEastAsia"/>
              <w:sz w:val="21"/>
            </w:rPr>
            <w:tab/>
          </w:r>
          <w:r>
            <w:rPr>
              <w:rStyle w:val="16"/>
            </w:rPr>
            <w:t>软件下载与安装</w:t>
          </w:r>
          <w:r>
            <w:tab/>
          </w:r>
          <w:r>
            <w:fldChar w:fldCharType="begin"/>
          </w:r>
          <w:r>
            <w:instrText xml:space="preserve"> PAGEREF _Toc81311445 \h </w:instrText>
          </w:r>
          <w:r>
            <w:fldChar w:fldCharType="separate"/>
          </w:r>
          <w:r>
            <w:t>6</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"_Toc81311446" </w:instrText>
          </w:r>
          <w:r>
            <w:fldChar w:fldCharType="separate"/>
          </w:r>
          <w:r>
            <w:rPr>
              <w:rStyle w:val="16"/>
              <w:rFonts w:ascii="宋体" w:hAnsi="宋体" w:eastAsia="宋体" w:cs="宋体"/>
            </w:rPr>
            <w:t>2.4.</w:t>
          </w:r>
          <w:r>
            <w:rPr>
              <w:rFonts w:eastAsiaTheme="minorEastAsia"/>
              <w:sz w:val="21"/>
            </w:rPr>
            <w:tab/>
          </w:r>
          <w:r>
            <w:rPr>
              <w:rStyle w:val="16"/>
              <w:rFonts w:hint="eastAsia"/>
            </w:rPr>
            <w:t>考</w:t>
          </w:r>
          <w:r>
            <w:rPr>
              <w:rStyle w:val="16"/>
            </w:rPr>
            <w:t>试环境布置</w:t>
          </w:r>
          <w:r>
            <w:tab/>
          </w:r>
          <w:r>
            <w:fldChar w:fldCharType="begin"/>
          </w:r>
          <w:r>
            <w:instrText xml:space="preserve"> PAGEREF _Toc81311446 \h </w:instrText>
          </w:r>
          <w:r>
            <w:fldChar w:fldCharType="separate"/>
          </w:r>
          <w:r>
            <w:t>7</w:t>
          </w:r>
          <w:r>
            <w:fldChar w:fldCharType="end"/>
          </w:r>
          <w:r>
            <w:fldChar w:fldCharType="end"/>
          </w:r>
        </w:p>
        <w:p>
          <w:pPr>
            <w:pStyle w:val="10"/>
            <w:keepNext w:val="0"/>
            <w:keepLines w:val="0"/>
            <w:pageBreakBefore w:val="0"/>
            <w:widowControl w:val="0"/>
            <w:tabs>
              <w:tab w:val="left" w:pos="840"/>
              <w:tab w:val="right" w:leader="dot" w:pos="14560"/>
            </w:tabs>
            <w:kinsoku/>
            <w:wordWrap/>
            <w:overflowPunct/>
            <w:topLinePunct w:val="0"/>
            <w:autoSpaceDE/>
            <w:autoSpaceDN/>
            <w:bidi w:val="0"/>
            <w:adjustRightInd/>
            <w:snapToGrid/>
            <w:spacing w:line="440" w:lineRule="exact"/>
            <w:jc w:val="center"/>
            <w:textAlignment w:val="auto"/>
            <w:rPr>
              <w:rFonts w:eastAsiaTheme="minorEastAsia"/>
              <w:sz w:val="21"/>
            </w:rPr>
          </w:pPr>
          <w:r>
            <w:fldChar w:fldCharType="begin"/>
          </w:r>
          <w:r>
            <w:instrText xml:space="preserve"> HYPERLINK \l "_Toc81311447" </w:instrText>
          </w:r>
          <w:r>
            <w:fldChar w:fldCharType="separate"/>
          </w:r>
          <w:r>
            <w:rPr>
              <w:rStyle w:val="16"/>
              <w:rFonts w:ascii="宋体" w:hAnsi="宋体" w:eastAsia="宋体" w:cs="宋体"/>
            </w:rPr>
            <w:t>三、</w:t>
          </w:r>
          <w:r>
            <w:rPr>
              <w:rFonts w:eastAsiaTheme="minorEastAsia"/>
              <w:sz w:val="21"/>
            </w:rPr>
            <w:tab/>
          </w:r>
          <w:r>
            <w:rPr>
              <w:rStyle w:val="16"/>
            </w:rPr>
            <w:t>软件功能说明</w:t>
          </w:r>
          <w:r>
            <w:tab/>
          </w:r>
          <w:r>
            <w:fldChar w:fldCharType="begin"/>
          </w:r>
          <w:r>
            <w:instrText xml:space="preserve"> PAGEREF _Toc81311447 \h </w:instrText>
          </w:r>
          <w:r>
            <w:fldChar w:fldCharType="separate"/>
          </w:r>
          <w:r>
            <w:t>9</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"_Toc81311448" </w:instrText>
          </w:r>
          <w:r>
            <w:fldChar w:fldCharType="separate"/>
          </w:r>
          <w:r>
            <w:rPr>
              <w:rStyle w:val="16"/>
              <w:rFonts w:ascii="宋体" w:hAnsi="宋体" w:eastAsia="宋体" w:cs="宋体"/>
            </w:rPr>
            <w:t>3.1.</w:t>
          </w:r>
          <w:r>
            <w:rPr>
              <w:rFonts w:eastAsiaTheme="minorEastAsia"/>
              <w:sz w:val="21"/>
            </w:rPr>
            <w:tab/>
          </w:r>
          <w:r>
            <w:rPr>
              <w:rStyle w:val="16"/>
            </w:rPr>
            <w:t>系统检测</w:t>
          </w:r>
          <w:r>
            <w:tab/>
          </w:r>
          <w:r>
            <w:fldChar w:fldCharType="begin"/>
          </w:r>
          <w:r>
            <w:instrText xml:space="preserve"> PAGEREF _Toc81311448 \h </w:instrText>
          </w:r>
          <w:r>
            <w:fldChar w:fldCharType="separate"/>
          </w:r>
          <w:r>
            <w:t>9</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"_Toc81311449" </w:instrText>
          </w:r>
          <w:r>
            <w:fldChar w:fldCharType="separate"/>
          </w:r>
          <w:r>
            <w:rPr>
              <w:rStyle w:val="16"/>
              <w:rFonts w:ascii="宋体" w:hAnsi="宋体" w:eastAsia="宋体" w:cs="宋体"/>
            </w:rPr>
            <w:t>3.2.</w:t>
          </w:r>
          <w:r>
            <w:rPr>
              <w:rFonts w:eastAsiaTheme="minorEastAsia"/>
              <w:sz w:val="21"/>
            </w:rPr>
            <w:tab/>
          </w:r>
          <w:r>
            <w:rPr>
              <w:rStyle w:val="16"/>
            </w:rPr>
            <w:t>登录</w:t>
          </w:r>
          <w:r>
            <w:tab/>
          </w:r>
          <w:r>
            <w:fldChar w:fldCharType="begin"/>
          </w:r>
          <w:r>
            <w:instrText xml:space="preserve"> PAGEREF _Toc81311449 \h </w:instrText>
          </w:r>
          <w:r>
            <w:fldChar w:fldCharType="separate"/>
          </w:r>
          <w:r>
            <w:t>11</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"_Toc81311450" </w:instrText>
          </w:r>
          <w:r>
            <w:fldChar w:fldCharType="separate"/>
          </w:r>
          <w:r>
            <w:rPr>
              <w:rStyle w:val="16"/>
              <w:rFonts w:ascii="宋体" w:hAnsi="宋体" w:eastAsia="宋体" w:cs="宋体"/>
            </w:rPr>
            <w:t>3.2.1.</w:t>
          </w:r>
          <w:r>
            <w:rPr>
              <w:rFonts w:hint="eastAsia" w:eastAsiaTheme="minorEastAsia"/>
              <w:szCs w:val="28"/>
            </w:rPr>
            <w:t>人脸登录</w:t>
          </w:r>
          <w:r>
            <w:tab/>
          </w:r>
          <w:r>
            <w:fldChar w:fldCharType="begin"/>
          </w:r>
          <w:r>
            <w:instrText xml:space="preserve"> PAGEREF _Toc81311450 \h </w:instrText>
          </w:r>
          <w:r>
            <w:fldChar w:fldCharType="separate"/>
          </w:r>
          <w:r>
            <w:t>11</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"_Toc81311451" </w:instrText>
          </w:r>
          <w:r>
            <w:fldChar w:fldCharType="separate"/>
          </w:r>
          <w:r>
            <w:rPr>
              <w:rStyle w:val="16"/>
              <w:rFonts w:ascii="宋体" w:hAnsi="宋体" w:eastAsia="宋体" w:cs="宋体"/>
            </w:rPr>
            <w:t>3.2.2.</w:t>
          </w:r>
          <w:r>
            <w:rPr>
              <w:rStyle w:val="16"/>
              <w:rFonts w:hint="eastAsia" w:ascii="宋体" w:hAnsi="宋体" w:eastAsia="宋体" w:cs="宋体"/>
            </w:rPr>
            <w:t>普通登录</w:t>
          </w:r>
          <w:r>
            <w:rPr>
              <w:rFonts w:eastAsiaTheme="minorEastAsia"/>
              <w:sz w:val="21"/>
            </w:rPr>
            <w:tab/>
          </w:r>
          <w:r>
            <w:fldChar w:fldCharType="begin"/>
          </w:r>
          <w:r>
            <w:instrText xml:space="preserve"> PAGEREF _Toc81311451 \h </w:instrText>
          </w:r>
          <w:r>
            <w:fldChar w:fldCharType="separate"/>
          </w:r>
          <w:r>
            <w:t>12</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"_Toc81311452" </w:instrText>
          </w:r>
          <w:r>
            <w:fldChar w:fldCharType="separate"/>
          </w:r>
          <w:r>
            <w:rPr>
              <w:rStyle w:val="16"/>
              <w:rFonts w:ascii="宋体" w:hAnsi="宋体" w:eastAsia="宋体" w:cs="宋体"/>
            </w:rPr>
            <w:t>3.2.3.</w:t>
          </w:r>
          <w:r>
            <w:rPr>
              <w:rStyle w:val="16"/>
              <w:rFonts w:hint="eastAsia" w:ascii="宋体" w:hAnsi="宋体" w:eastAsia="宋体" w:cs="宋体"/>
            </w:rPr>
            <w:t>退出登录</w:t>
          </w:r>
          <w:r>
            <w:rPr>
              <w:rFonts w:eastAsiaTheme="minorEastAsia"/>
              <w:sz w:val="21"/>
            </w:rPr>
            <w:tab/>
          </w:r>
          <w:r>
            <w:fldChar w:fldCharType="begin"/>
          </w:r>
          <w:r>
            <w:instrText xml:space="preserve"> PAGEREF _Toc81311452 \h </w:instrText>
          </w:r>
          <w:r>
            <w:fldChar w:fldCharType="separate"/>
          </w:r>
          <w:r>
            <w:t>13</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"_Toc81311453" </w:instrText>
          </w:r>
          <w:r>
            <w:fldChar w:fldCharType="separate"/>
          </w:r>
          <w:r>
            <w:rPr>
              <w:rStyle w:val="16"/>
              <w:rFonts w:ascii="宋体" w:hAnsi="宋体" w:eastAsia="宋体" w:cs="宋体"/>
            </w:rPr>
            <w:t>3.3.</w:t>
          </w:r>
          <w:r>
            <w:rPr>
              <w:rFonts w:eastAsiaTheme="minorEastAsia"/>
              <w:sz w:val="21"/>
            </w:rPr>
            <w:tab/>
          </w:r>
          <w:r>
            <w:rPr>
              <w:rStyle w:val="16"/>
            </w:rPr>
            <w:t>考试流程</w:t>
          </w:r>
          <w:r>
            <w:tab/>
          </w:r>
          <w:r>
            <w:fldChar w:fldCharType="begin"/>
          </w:r>
          <w:r>
            <w:instrText xml:space="preserve"> PAGEREF _Toc81311453 \h </w:instrText>
          </w:r>
          <w:r>
            <w:fldChar w:fldCharType="separate"/>
          </w:r>
          <w:r>
            <w:t>13</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"_Toc81311454" </w:instrText>
          </w:r>
          <w:r>
            <w:fldChar w:fldCharType="separate"/>
          </w:r>
          <w:r>
            <w:rPr>
              <w:rStyle w:val="16"/>
              <w:rFonts w:ascii="宋体" w:hAnsi="宋体" w:eastAsia="宋体" w:cs="宋体"/>
            </w:rPr>
            <w:t>3.4.</w:t>
          </w:r>
          <w:r>
            <w:rPr>
              <w:rFonts w:eastAsiaTheme="minorEastAsia"/>
              <w:sz w:val="21"/>
            </w:rPr>
            <w:tab/>
          </w:r>
          <w:r>
            <w:rPr>
              <w:rStyle w:val="16"/>
            </w:rPr>
            <w:t>设备检测</w:t>
          </w:r>
          <w:r>
            <w:tab/>
          </w:r>
          <w:r>
            <w:fldChar w:fldCharType="begin"/>
          </w:r>
          <w:r>
            <w:instrText xml:space="preserve"> PAGEREF _Toc81311454 \h </w:instrText>
          </w:r>
          <w:r>
            <w:fldChar w:fldCharType="separate"/>
          </w:r>
          <w:r>
            <w:t>15</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"_Toc81311455" </w:instrText>
          </w:r>
          <w:r>
            <w:fldChar w:fldCharType="separate"/>
          </w:r>
          <w:r>
            <w:rPr>
              <w:rStyle w:val="16"/>
              <w:rFonts w:ascii="宋体" w:hAnsi="宋体" w:eastAsia="宋体" w:cs="宋体"/>
            </w:rPr>
            <w:t>3.5.</w:t>
          </w:r>
          <w:r>
            <w:rPr>
              <w:rFonts w:eastAsiaTheme="minorEastAsia"/>
              <w:sz w:val="21"/>
            </w:rPr>
            <w:tab/>
          </w:r>
          <w:r>
            <w:rPr>
              <w:rStyle w:val="16"/>
            </w:rPr>
            <w:t>我的考试</w:t>
          </w:r>
          <w:r>
            <w:tab/>
          </w:r>
          <w:r>
            <w:fldChar w:fldCharType="begin"/>
          </w:r>
          <w:r>
            <w:instrText xml:space="preserve"> PAGEREF _Toc81311455 \h </w:instrText>
          </w:r>
          <w:r>
            <w:fldChar w:fldCharType="separate"/>
          </w:r>
          <w:r>
            <w:t>16</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"_Toc81311456" </w:instrText>
          </w:r>
          <w:r>
            <w:fldChar w:fldCharType="separate"/>
          </w:r>
          <w:r>
            <w:rPr>
              <w:rStyle w:val="16"/>
              <w:rFonts w:ascii="宋体" w:hAnsi="宋体" w:eastAsia="宋体" w:cs="宋体"/>
            </w:rPr>
            <w:t>3.5.1.</w:t>
          </w:r>
          <w:r>
            <w:rPr>
              <w:rFonts w:hint="eastAsia" w:eastAsiaTheme="minorEastAsia"/>
              <w:szCs w:val="28"/>
            </w:rPr>
            <w:t>智试通绑定</w:t>
          </w:r>
          <w:r>
            <w:tab/>
          </w:r>
          <w:r>
            <w:fldChar w:fldCharType="begin"/>
          </w:r>
          <w:r>
            <w:instrText xml:space="preserve"> PAGEREF _Toc81311456 \h </w:instrText>
          </w:r>
          <w:r>
            <w:fldChar w:fldCharType="separate"/>
          </w:r>
          <w:r>
            <w:t>17</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"_Toc81311457" </w:instrText>
          </w:r>
          <w:r>
            <w:fldChar w:fldCharType="separate"/>
          </w:r>
          <w:r>
            <w:rPr>
              <w:rStyle w:val="16"/>
              <w:rFonts w:ascii="宋体" w:hAnsi="宋体" w:eastAsia="宋体" w:cs="宋体"/>
            </w:rPr>
            <w:t>3.5.2.</w:t>
          </w:r>
          <w:r>
            <w:rPr>
              <w:rStyle w:val="16"/>
              <w:rFonts w:hint="eastAsia" w:ascii="宋体" w:hAnsi="宋体" w:eastAsia="宋体" w:cs="宋体"/>
            </w:rPr>
            <w:t>抽签与阅读须知</w:t>
          </w:r>
          <w:r>
            <w:rPr>
              <w:rFonts w:eastAsiaTheme="minorEastAsia"/>
              <w:sz w:val="21"/>
            </w:rPr>
            <w:tab/>
          </w:r>
          <w:r>
            <w:fldChar w:fldCharType="begin"/>
          </w:r>
          <w:r>
            <w:instrText xml:space="preserve"> PAGEREF _Toc81311457 \h </w:instrText>
          </w:r>
          <w:r>
            <w:fldChar w:fldCharType="separate"/>
          </w:r>
          <w:r>
            <w:t>19</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"_Toc81311458" </w:instrText>
          </w:r>
          <w:r>
            <w:fldChar w:fldCharType="separate"/>
          </w:r>
          <w:r>
            <w:rPr>
              <w:rStyle w:val="16"/>
              <w:rFonts w:ascii="宋体" w:hAnsi="宋体" w:eastAsia="宋体" w:cs="宋体"/>
            </w:rPr>
            <w:t>3.5.3.</w:t>
          </w:r>
          <w:r>
            <w:rPr>
              <w:rFonts w:hint="eastAsia" w:eastAsiaTheme="minorEastAsia"/>
              <w:szCs w:val="28"/>
            </w:rPr>
            <w:t>进入考试</w:t>
          </w:r>
          <w:r>
            <w:tab/>
          </w:r>
          <w:r>
            <w:fldChar w:fldCharType="begin"/>
          </w:r>
          <w:r>
            <w:instrText xml:space="preserve"> PAGEREF _Toc81311458 \h </w:instrText>
          </w:r>
          <w:r>
            <w:fldChar w:fldCharType="separate"/>
          </w:r>
          <w:r>
            <w:t>19</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"_Toc81311459" </w:instrText>
          </w:r>
          <w:r>
            <w:fldChar w:fldCharType="separate"/>
          </w:r>
          <w:r>
            <w:rPr>
              <w:rStyle w:val="16"/>
              <w:rFonts w:ascii="宋体" w:hAnsi="宋体" w:eastAsia="宋体" w:cs="宋体"/>
            </w:rPr>
            <w:t>3.5.4.</w:t>
          </w:r>
          <w:r>
            <w:rPr>
              <w:rFonts w:hint="eastAsia" w:eastAsiaTheme="minorEastAsia"/>
              <w:szCs w:val="28"/>
            </w:rPr>
            <w:t>设备确认</w:t>
          </w:r>
          <w:r>
            <w:tab/>
          </w:r>
          <w:r>
            <w:fldChar w:fldCharType="begin"/>
          </w:r>
          <w:r>
            <w:instrText xml:space="preserve"> PAGEREF _Toc81311459 \h </w:instrText>
          </w:r>
          <w:r>
            <w:fldChar w:fldCharType="separate"/>
          </w:r>
          <w:r>
            <w:t>20</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"_Toc81311460" </w:instrText>
          </w:r>
          <w:r>
            <w:fldChar w:fldCharType="separate"/>
          </w:r>
          <w:r>
            <w:rPr>
              <w:rStyle w:val="16"/>
              <w:rFonts w:ascii="宋体" w:hAnsi="宋体" w:eastAsia="宋体" w:cs="宋体"/>
            </w:rPr>
            <w:t>3.5.5.</w:t>
          </w:r>
          <w:r>
            <w:rPr>
              <w:rFonts w:hint="eastAsia" w:eastAsiaTheme="minorEastAsia"/>
              <w:szCs w:val="28"/>
            </w:rPr>
            <w:t>开始考试</w:t>
          </w:r>
          <w:r>
            <w:tab/>
          </w:r>
          <w:r>
            <w:fldChar w:fldCharType="begin"/>
          </w:r>
          <w:r>
            <w:instrText xml:space="preserve"> PAGEREF _Toc81311460 \h </w:instrText>
          </w:r>
          <w:r>
            <w:fldChar w:fldCharType="separate"/>
          </w:r>
          <w:r>
            <w:t>21</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"_Toc81311461" </w:instrText>
          </w:r>
          <w:r>
            <w:fldChar w:fldCharType="separate"/>
          </w:r>
          <w:r>
            <w:rPr>
              <w:rStyle w:val="16"/>
              <w:rFonts w:ascii="宋体" w:hAnsi="宋体" w:eastAsia="宋体" w:cs="宋体"/>
            </w:rPr>
            <w:t>3.6.</w:t>
          </w:r>
          <w:r>
            <w:rPr>
              <w:rFonts w:eastAsiaTheme="minorEastAsia"/>
              <w:sz w:val="21"/>
            </w:rPr>
            <w:tab/>
          </w:r>
          <w:r>
            <w:rPr>
              <w:rStyle w:val="16"/>
            </w:rPr>
            <w:t>个人信息</w:t>
          </w:r>
          <w:r>
            <w:tab/>
          </w:r>
          <w:r>
            <w:fldChar w:fldCharType="begin"/>
          </w:r>
          <w:r>
            <w:instrText xml:space="preserve"> PAGEREF _Toc81311461 \h </w:instrText>
          </w:r>
          <w:r>
            <w:fldChar w:fldCharType="separate"/>
          </w:r>
          <w:r>
            <w:t>26</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"_Toc81311462" </w:instrText>
          </w:r>
          <w:r>
            <w:fldChar w:fldCharType="separate"/>
          </w:r>
          <w:r>
            <w:rPr>
              <w:rStyle w:val="16"/>
              <w:rFonts w:ascii="宋体" w:hAnsi="宋体" w:eastAsia="宋体" w:cs="宋体"/>
            </w:rPr>
            <w:t>3.7.</w:t>
          </w:r>
          <w:r>
            <w:rPr>
              <w:rFonts w:eastAsiaTheme="minorEastAsia"/>
              <w:sz w:val="21"/>
            </w:rPr>
            <w:tab/>
          </w:r>
          <w:r>
            <w:rPr>
              <w:rStyle w:val="16"/>
            </w:rPr>
            <w:t>客服中心</w:t>
          </w:r>
          <w:r>
            <w:tab/>
          </w:r>
          <w:r>
            <w:fldChar w:fldCharType="begin"/>
          </w:r>
          <w:r>
            <w:instrText xml:space="preserve"> PAGEREF _Toc81311462 \h </w:instrText>
          </w:r>
          <w:r>
            <w:fldChar w:fldCharType="separate"/>
          </w:r>
          <w:r>
            <w:t>27</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"_Toc81311463" </w:instrText>
          </w:r>
          <w:r>
            <w:fldChar w:fldCharType="separate"/>
          </w:r>
          <w:r>
            <w:rPr>
              <w:rStyle w:val="16"/>
              <w:rFonts w:ascii="宋体" w:hAnsi="宋体" w:eastAsia="宋体" w:cs="宋体"/>
            </w:rPr>
            <w:t>3.8.</w:t>
          </w:r>
          <w:r>
            <w:rPr>
              <w:rFonts w:eastAsiaTheme="minorEastAsia"/>
              <w:sz w:val="21"/>
            </w:rPr>
            <w:tab/>
          </w:r>
          <w:r>
            <w:rPr>
              <w:rStyle w:val="16"/>
            </w:rPr>
            <w:t>消息中心</w:t>
          </w:r>
          <w:r>
            <w:tab/>
          </w:r>
          <w:r>
            <w:fldChar w:fldCharType="begin"/>
          </w:r>
          <w:r>
            <w:instrText xml:space="preserve"> PAGEREF _Toc81311463 \h </w:instrText>
          </w:r>
          <w:r>
            <w:fldChar w:fldCharType="separate"/>
          </w:r>
          <w:r>
            <w:t>28</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"_Toc81311464" </w:instrText>
          </w:r>
          <w:r>
            <w:fldChar w:fldCharType="separate"/>
          </w:r>
          <w:r>
            <w:rPr>
              <w:rStyle w:val="16"/>
              <w:rFonts w:ascii="宋体" w:hAnsi="宋体" w:eastAsia="宋体" w:cs="宋体"/>
            </w:rPr>
            <w:t>3.9.</w:t>
          </w:r>
          <w:r>
            <w:rPr>
              <w:rFonts w:eastAsiaTheme="minorEastAsia"/>
              <w:sz w:val="21"/>
            </w:rPr>
            <w:tab/>
          </w:r>
          <w:r>
            <w:rPr>
              <w:rStyle w:val="16"/>
            </w:rPr>
            <w:t>系统更新</w:t>
          </w:r>
          <w:r>
            <w:tab/>
          </w:r>
          <w:r>
            <w:fldChar w:fldCharType="begin"/>
          </w:r>
          <w:r>
            <w:instrText xml:space="preserve"> PAGEREF _Toc81311464 \h </w:instrText>
          </w:r>
          <w:r>
            <w:fldChar w:fldCharType="separate"/>
          </w:r>
          <w:r>
            <w:t>29</w:t>
          </w:r>
          <w:r>
            <w:fldChar w:fldCharType="end"/>
          </w:r>
          <w:r>
            <w:fldChar w:fldCharType="end"/>
          </w:r>
        </w:p>
        <w:p>
          <w:pPr>
            <w:pStyle w:val="10"/>
            <w:keepNext w:val="0"/>
            <w:keepLines w:val="0"/>
            <w:pageBreakBefore w:val="0"/>
            <w:widowControl w:val="0"/>
            <w:tabs>
              <w:tab w:val="left" w:pos="840"/>
              <w:tab w:val="right" w:leader="dot" w:pos="14560"/>
            </w:tabs>
            <w:kinsoku/>
            <w:wordWrap/>
            <w:overflowPunct/>
            <w:topLinePunct w:val="0"/>
            <w:autoSpaceDE/>
            <w:autoSpaceDN/>
            <w:bidi w:val="0"/>
            <w:adjustRightInd/>
            <w:snapToGrid/>
            <w:spacing w:line="440" w:lineRule="exact"/>
            <w:jc w:val="center"/>
            <w:textAlignment w:val="auto"/>
            <w:rPr>
              <w:rFonts w:eastAsiaTheme="minorEastAsia"/>
              <w:sz w:val="21"/>
            </w:rPr>
          </w:pPr>
          <w:r>
            <w:fldChar w:fldCharType="begin"/>
          </w:r>
          <w:r>
            <w:instrText xml:space="preserve"> HYPERLINK \l "_Toc81311465" </w:instrText>
          </w:r>
          <w:r>
            <w:fldChar w:fldCharType="separate"/>
          </w:r>
          <w:r>
            <w:rPr>
              <w:rStyle w:val="16"/>
              <w:rFonts w:ascii="宋体" w:hAnsi="宋体" w:eastAsia="宋体" w:cs="宋体"/>
            </w:rPr>
            <w:t>四、</w:t>
          </w:r>
          <w:r>
            <w:rPr>
              <w:rFonts w:eastAsiaTheme="minorEastAsia"/>
              <w:sz w:val="21"/>
            </w:rPr>
            <w:tab/>
          </w:r>
          <w:r>
            <w:rPr>
              <w:rStyle w:val="16"/>
            </w:rPr>
            <w:t>附录</w:t>
          </w:r>
          <w:r>
            <w:tab/>
          </w:r>
          <w:r>
            <w:fldChar w:fldCharType="begin"/>
          </w:r>
          <w:r>
            <w:instrText xml:space="preserve"> PAGEREF _Toc81311465 \h </w:instrText>
          </w:r>
          <w:r>
            <w:fldChar w:fldCharType="separate"/>
          </w:r>
          <w:r>
            <w:t>29</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rPr>
              <w:rFonts w:eastAsiaTheme="minorEastAsia"/>
              <w:sz w:val="21"/>
            </w:rPr>
          </w:pPr>
          <w:r>
            <w:fldChar w:fldCharType="begin"/>
          </w:r>
          <w:r>
            <w:instrText xml:space="preserve"> HYPERLINK \l "_Toc81311466" </w:instrText>
          </w:r>
          <w:r>
            <w:fldChar w:fldCharType="separate"/>
          </w:r>
          <w:r>
            <w:rPr>
              <w:rStyle w:val="16"/>
              <w:rFonts w:ascii="宋体" w:hAnsi="宋体" w:eastAsia="宋体" w:cs="宋体"/>
            </w:rPr>
            <w:t>4.1.</w:t>
          </w:r>
          <w:r>
            <w:rPr>
              <w:rFonts w:eastAsiaTheme="minorEastAsia"/>
              <w:sz w:val="21"/>
            </w:rPr>
            <w:tab/>
          </w:r>
          <w:r>
            <w:rPr>
              <w:rStyle w:val="16"/>
            </w:rPr>
            <w:t>附录一：</w:t>
          </w:r>
          <w:r>
            <w:rPr>
              <w:rStyle w:val="16"/>
              <w:rFonts w:hint="eastAsia"/>
            </w:rPr>
            <w:t>智试</w:t>
          </w:r>
          <w:r>
            <w:rPr>
              <w:rStyle w:val="16"/>
            </w:rPr>
            <w:t>通操作手册</w:t>
          </w:r>
          <w:r>
            <w:tab/>
          </w:r>
          <w:r>
            <w:fldChar w:fldCharType="begin"/>
          </w:r>
          <w:r>
            <w:instrText xml:space="preserve"> PAGEREF _Toc81311466 \h </w:instrText>
          </w:r>
          <w:r>
            <w:fldChar w:fldCharType="separate"/>
          </w:r>
          <w:r>
            <w:t>29</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"_Toc81311467" </w:instrText>
          </w:r>
          <w:r>
            <w:fldChar w:fldCharType="separate"/>
          </w:r>
          <w:r>
            <w:rPr>
              <w:rStyle w:val="16"/>
              <w:rFonts w:ascii="宋体" w:hAnsi="宋体" w:eastAsia="宋体" w:cs="宋体"/>
            </w:rPr>
            <w:t>4.1.1.</w:t>
          </w:r>
          <w:r>
            <w:rPr>
              <w:rFonts w:hint="eastAsia" w:eastAsiaTheme="minorEastAsia"/>
              <w:szCs w:val="28"/>
            </w:rPr>
            <w:t>拍摄指南</w:t>
          </w:r>
          <w:r>
            <w:tab/>
          </w:r>
          <w:r>
            <w:fldChar w:fldCharType="begin"/>
          </w:r>
          <w:r>
            <w:instrText xml:space="preserve"> PAGEREF _Toc81311467 \h </w:instrText>
          </w:r>
          <w:r>
            <w:fldChar w:fldCharType="separate"/>
          </w:r>
          <w:r>
            <w:t>30</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"_Toc81311468" </w:instrText>
          </w:r>
          <w:r>
            <w:fldChar w:fldCharType="separate"/>
          </w:r>
          <w:r>
            <w:rPr>
              <w:rStyle w:val="16"/>
              <w:rFonts w:ascii="宋体" w:hAnsi="宋体" w:eastAsia="宋体" w:cs="宋体"/>
            </w:rPr>
            <w:t>4.1.2.</w:t>
          </w:r>
          <w:r>
            <w:rPr>
              <w:rFonts w:hint="eastAsia" w:eastAsiaTheme="minorEastAsia"/>
              <w:szCs w:val="28"/>
            </w:rPr>
            <w:t>扫码绑定</w:t>
          </w:r>
          <w:r>
            <w:tab/>
          </w:r>
          <w:r>
            <w:fldChar w:fldCharType="begin"/>
          </w:r>
          <w:r>
            <w:instrText xml:space="preserve"> PAGEREF _Toc81311468 \h </w:instrText>
          </w:r>
          <w:r>
            <w:fldChar w:fldCharType="separate"/>
          </w:r>
          <w:r>
            <w:t>32</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"_Toc81311469" </w:instrText>
          </w:r>
          <w:r>
            <w:fldChar w:fldCharType="separate"/>
          </w:r>
          <w:r>
            <w:rPr>
              <w:rStyle w:val="16"/>
              <w:rFonts w:hint="eastAsia" w:ascii="宋体" w:hAnsi="宋体" w:eastAsia="宋体" w:cs="宋体"/>
            </w:rPr>
            <w:t>4.1.3.</w:t>
          </w:r>
          <w:r>
            <w:rPr>
              <w:rFonts w:hint="eastAsia" w:eastAsiaTheme="minorEastAsia"/>
              <w:szCs w:val="28"/>
            </w:rPr>
            <w:t>开始录像</w:t>
          </w:r>
          <w:r>
            <w:tab/>
          </w:r>
          <w:r>
            <w:fldChar w:fldCharType="begin"/>
          </w:r>
          <w:r>
            <w:instrText xml:space="preserve"> PAGEREF _Toc81311469 \h </w:instrText>
          </w:r>
          <w:r>
            <w:fldChar w:fldCharType="separate"/>
          </w:r>
          <w:r>
            <w:t>33</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"_Toc81311470" </w:instrText>
          </w:r>
          <w:r>
            <w:fldChar w:fldCharType="separate"/>
          </w:r>
          <w:r>
            <w:rPr>
              <w:rStyle w:val="16"/>
              <w:rFonts w:ascii="宋体" w:hAnsi="宋体" w:eastAsia="宋体" w:cs="宋体"/>
            </w:rPr>
            <w:t>4.1.4.</w:t>
          </w:r>
          <w:r>
            <w:rPr>
              <w:rFonts w:hint="eastAsia" w:eastAsiaTheme="minorEastAsia"/>
              <w:szCs w:val="28"/>
            </w:rPr>
            <w:t>上传视频</w:t>
          </w:r>
          <w:r>
            <w:tab/>
          </w:r>
          <w:r>
            <w:fldChar w:fldCharType="begin"/>
          </w:r>
          <w:r>
            <w:instrText xml:space="preserve"> PAGEREF _Toc81311470 \h </w:instrText>
          </w:r>
          <w:r>
            <w:fldChar w:fldCharType="separate"/>
          </w:r>
          <w:r>
            <w:t>34</w:t>
          </w:r>
          <w:r>
            <w:fldChar w:fldCharType="end"/>
          </w:r>
          <w:r>
            <w:fldChar w:fldCharType="end"/>
          </w:r>
        </w:p>
        <w:p>
          <w:pPr>
            <w:pStyle w:val="6"/>
            <w:keepNext w:val="0"/>
            <w:keepLines w:val="0"/>
            <w:pageBreakBefore w:val="0"/>
            <w:widowControl w:val="0"/>
            <w:tabs>
              <w:tab w:val="left" w:pos="1890"/>
              <w:tab w:val="right" w:leader="dot" w:pos="14560"/>
            </w:tabs>
            <w:kinsoku/>
            <w:wordWrap/>
            <w:overflowPunct/>
            <w:topLinePunct w:val="0"/>
            <w:autoSpaceDE/>
            <w:autoSpaceDN/>
            <w:bidi w:val="0"/>
            <w:adjustRightInd/>
            <w:snapToGrid/>
            <w:spacing w:line="440" w:lineRule="exact"/>
            <w:ind w:left="1120"/>
            <w:jc w:val="center"/>
            <w:textAlignment w:val="auto"/>
            <w:rPr>
              <w:rFonts w:eastAsiaTheme="minorEastAsia"/>
              <w:sz w:val="21"/>
            </w:rPr>
          </w:pPr>
          <w:r>
            <w:fldChar w:fldCharType="begin"/>
          </w:r>
          <w:r>
            <w:instrText xml:space="preserve"> HYPERLINK \l "_Toc81311471" </w:instrText>
          </w:r>
          <w:r>
            <w:fldChar w:fldCharType="separate"/>
          </w:r>
          <w:r>
            <w:rPr>
              <w:rStyle w:val="16"/>
              <w:rFonts w:ascii="宋体" w:hAnsi="宋体" w:eastAsia="宋体" w:cs="宋体"/>
            </w:rPr>
            <w:t>4.1.5.</w:t>
          </w:r>
          <w:r>
            <w:rPr>
              <w:rFonts w:hint="eastAsia" w:eastAsiaTheme="minorEastAsia"/>
              <w:szCs w:val="28"/>
            </w:rPr>
            <w:t>技术客服</w:t>
          </w:r>
          <w:r>
            <w:tab/>
          </w:r>
          <w:r>
            <w:fldChar w:fldCharType="begin"/>
          </w:r>
          <w:r>
            <w:instrText xml:space="preserve"> PAGEREF _Toc81311471 \h </w:instrText>
          </w:r>
          <w:r>
            <w:fldChar w:fldCharType="separate"/>
          </w:r>
          <w:r>
            <w:t>35</w:t>
          </w:r>
          <w:r>
            <w:fldChar w:fldCharType="end"/>
          </w:r>
          <w:r>
            <w:fldChar w:fldCharType="end"/>
          </w:r>
        </w:p>
        <w:p>
          <w:pPr>
            <w:pStyle w:val="11"/>
            <w:keepNext w:val="0"/>
            <w:keepLines w:val="0"/>
            <w:pageBreakBefore w:val="0"/>
            <w:widowControl w:val="0"/>
            <w:tabs>
              <w:tab w:val="left" w:pos="1260"/>
              <w:tab w:val="right" w:leader="dot" w:pos="14560"/>
            </w:tabs>
            <w:kinsoku/>
            <w:wordWrap/>
            <w:overflowPunct/>
            <w:topLinePunct w:val="0"/>
            <w:autoSpaceDE/>
            <w:autoSpaceDN/>
            <w:bidi w:val="0"/>
            <w:adjustRightInd/>
            <w:snapToGrid/>
            <w:spacing w:line="440" w:lineRule="exact"/>
            <w:ind w:left="560"/>
            <w:jc w:val="center"/>
            <w:textAlignment w:val="auto"/>
          </w:pPr>
          <w:r>
            <w:fldChar w:fldCharType="begin"/>
          </w:r>
          <w:r>
            <w:instrText xml:space="preserve"> HYPERLINK \l "_Toc81311472" </w:instrText>
          </w:r>
          <w:r>
            <w:fldChar w:fldCharType="separate"/>
          </w:r>
          <w:r>
            <w:rPr>
              <w:rStyle w:val="16"/>
              <w:rFonts w:ascii="宋体" w:hAnsi="宋体" w:eastAsia="宋体" w:cs="宋体"/>
            </w:rPr>
            <w:t>4.2.</w:t>
          </w:r>
          <w:r>
            <w:rPr>
              <w:rFonts w:eastAsiaTheme="minorEastAsia"/>
              <w:sz w:val="21"/>
            </w:rPr>
            <w:tab/>
          </w:r>
          <w:r>
            <w:rPr>
              <w:rStyle w:val="16"/>
            </w:rPr>
            <w:t>附录二：常见问题</w:t>
          </w:r>
          <w:r>
            <w:tab/>
          </w:r>
          <w:r>
            <w:fldChar w:fldCharType="begin"/>
          </w:r>
          <w:r>
            <w:instrText xml:space="preserve"> PAGEREF _Toc81311472 \h </w:instrText>
          </w:r>
          <w:r>
            <w:fldChar w:fldCharType="separate"/>
          </w:r>
          <w:r>
            <w:t>36</w:t>
          </w:r>
          <w:r>
            <w:fldChar w:fldCharType="end"/>
          </w:r>
          <w:r>
            <w:fldChar w:fldCharType="end"/>
          </w:r>
          <w:r>
            <w:rPr>
              <w:b/>
              <w:bCs/>
              <w:lang w:val="zh-CN"/>
            </w:rPr>
            <w:fldChar w:fldCharType="end"/>
          </w:r>
        </w:p>
      </w:sdtContent>
    </w:sdt>
    <w:p>
      <w:pPr>
        <w:spacing w:line="360" w:lineRule="auto"/>
        <w:jc w:val="center"/>
        <w:rPr>
          <w:b/>
          <w:bCs/>
          <w:sz w:val="32"/>
          <w:szCs w:val="32"/>
        </w:rPr>
      </w:pPr>
    </w:p>
    <w:p>
      <w:pPr>
        <w:pStyle w:val="2"/>
      </w:pPr>
      <w:bookmarkStart w:id="1" w:name="_Toc81311441"/>
      <w:r>
        <w:rPr>
          <w:rFonts w:hint="eastAsia"/>
        </w:rPr>
        <w:t>考试流程</w:t>
      </w:r>
      <w:bookmarkEnd w:id="1"/>
    </w:p>
    <w:p>
      <w:pPr>
        <w:jc w:val="center"/>
      </w:pPr>
      <w:r>
        <w:drawing>
          <wp:inline distT="0" distB="0" distL="0" distR="0">
            <wp:extent cx="8229600" cy="3657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229600" cy="3657600"/>
                    </a:xfrm>
                    <a:prstGeom prst="rect">
                      <a:avLst/>
                    </a:prstGeom>
                    <a:noFill/>
                    <a:ln>
                      <a:noFill/>
                    </a:ln>
                  </pic:spPr>
                </pic:pic>
              </a:graphicData>
            </a:graphic>
          </wp:inline>
        </w:drawing>
      </w:r>
    </w:p>
    <w:p>
      <w:pPr>
        <w:jc w:val="left"/>
      </w:pPr>
      <w:r>
        <w:rPr>
          <w:rFonts w:hint="eastAsia" w:ascii="微软雅黑" w:hAnsi="微软雅黑" w:eastAsia="微软雅黑"/>
          <w:color w:val="FF0000"/>
          <w:shd w:val="clear" w:color="auto" w:fill="FFFFFF"/>
        </w:rPr>
        <w:t>注意：抽签、视频回看、设备确认等功能仅针对于面试项目。</w:t>
      </w:r>
    </w:p>
    <w:p>
      <w:pPr>
        <w:pStyle w:val="2"/>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2" w:name="_Toc81311442"/>
      <w:r>
        <w:rPr>
          <w:rFonts w:hint="eastAsia"/>
        </w:rPr>
        <w:t>考前准备</w:t>
      </w:r>
      <w:bookmarkEnd w:id="2"/>
    </w:p>
    <w:p>
      <w:pPr>
        <w:pStyle w:val="3"/>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3" w:name="_Toc81311443"/>
      <w:r>
        <w:rPr>
          <w:rFonts w:hint="eastAsia"/>
        </w:rPr>
        <w:t>考试设备与环境要求</w:t>
      </w:r>
      <w:bookmarkEnd w:id="3"/>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4"/>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shd w:val="clear" w:color="auto" w:fill="ADB9CA" w:themeFill="text2" w:themeFillTint="66"/>
          </w:tcPr>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电脑设备（智试云）</w:t>
            </w:r>
          </w:p>
        </w:tc>
        <w:tc>
          <w:tcPr>
            <w:tcW w:w="7694" w:type="dxa"/>
            <w:shd w:val="clear" w:color="auto" w:fill="ADB9CA" w:themeFill="text2" w:themeFillTint="66"/>
          </w:tcPr>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手机设备（智试通App）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spacing w:line="360" w:lineRule="auto"/>
              <w:rPr>
                <w:szCs w:val="28"/>
              </w:rPr>
            </w:pPr>
            <w:r>
              <w:rPr>
                <w:rFonts w:hint="eastAsia" w:ascii="微软雅黑" w:hAnsi="微软雅黑" w:eastAsia="微软雅黑"/>
                <w:color w:val="333333"/>
                <w:shd w:val="clear" w:color="auto" w:fill="FFFFFF"/>
              </w:rPr>
              <w:t>操作系统：</w:t>
            </w:r>
            <w:r>
              <w:rPr>
                <w:rFonts w:hint="eastAsia" w:ascii="微软雅黑" w:hAnsi="微软雅黑" w:eastAsia="微软雅黑"/>
                <w:color w:val="FF0000"/>
                <w:shd w:val="clear" w:color="auto" w:fill="FFFFFF"/>
              </w:rPr>
              <w:t>Windows 7、Windows 10</w:t>
            </w:r>
          </w:p>
        </w:tc>
        <w:tc>
          <w:tcPr>
            <w:tcW w:w="7694"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eastAsia="微软雅黑"/>
                <w:lang w:val="en-US" w:eastAsia="zh-CN"/>
              </w:rPr>
            </w:pPr>
            <w:r>
              <w:rPr>
                <w:rFonts w:hint="eastAsia"/>
              </w:rPr>
              <w:t>操作系统：</w:t>
            </w:r>
            <w:r>
              <w:rPr>
                <w:rFonts w:hint="eastAsia"/>
                <w:b/>
                <w:bCs/>
                <w:color w:val="FF0000"/>
              </w:rPr>
              <w:t>Android</w:t>
            </w:r>
            <w:r>
              <w:rPr>
                <w:b/>
                <w:bCs/>
                <w:color w:val="FF0000"/>
              </w:rPr>
              <w:t xml:space="preserve"> 8.0</w:t>
            </w:r>
            <w:r>
              <w:rPr>
                <w:rFonts w:hint="eastAsia"/>
                <w:b/>
                <w:bCs/>
                <w:color w:val="FF0000"/>
              </w:rPr>
              <w:t>及以上</w:t>
            </w:r>
            <w:r>
              <w:rPr>
                <w:rFonts w:hint="eastAsia" w:ascii="微软雅黑" w:hAnsi="微软雅黑" w:eastAsia="微软雅黑"/>
                <w:color w:val="FF0000"/>
                <w:shd w:val="clear" w:color="auto" w:fill="FFFFFF"/>
              </w:rPr>
              <w:t>、</w:t>
            </w:r>
            <w:r>
              <w:rPr>
                <w:rFonts w:hint="eastAsia" w:ascii="微软雅黑" w:hAnsi="微软雅黑" w:eastAsia="微软雅黑"/>
                <w:color w:val="FF0000"/>
                <w:shd w:val="clear" w:color="auto" w:fill="FFFFFF"/>
                <w:lang w:val="en-US" w:eastAsia="zh-CN"/>
              </w:rPr>
              <w:t>鸿蒙系统2.0及以上</w:t>
            </w:r>
            <w:r>
              <w:rPr>
                <w:rFonts w:hint="eastAsia" w:ascii="微软雅黑" w:hAnsi="微软雅黑" w:eastAsia="微软雅黑"/>
                <w:color w:val="FF0000"/>
                <w:shd w:val="clear" w:color="auto" w:fill="FFFFFF"/>
              </w:rPr>
              <w:t>、</w:t>
            </w:r>
            <w:r>
              <w:rPr>
                <w:rFonts w:hint="eastAsia" w:ascii="微软雅黑" w:hAnsi="微软雅黑" w:eastAsia="微软雅黑"/>
                <w:color w:val="FF0000"/>
                <w:shd w:val="clear" w:color="auto" w:fill="FFFFFF"/>
                <w:lang w:val="en-US" w:eastAsia="zh-CN"/>
              </w:rPr>
              <w:t>苹果手机IOS9及以上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spacing w:line="360" w:lineRule="auto"/>
              <w:rPr>
                <w:szCs w:val="28"/>
              </w:rPr>
            </w:pPr>
            <w:r>
              <w:rPr>
                <w:rFonts w:hint="eastAsia" w:ascii="微软雅黑" w:hAnsi="微软雅黑" w:eastAsia="微软雅黑"/>
                <w:color w:val="000000"/>
                <w:shd w:val="clear" w:color="auto" w:fill="FFFFFF"/>
              </w:rPr>
              <w:t>内存：</w:t>
            </w:r>
            <w:r>
              <w:rPr>
                <w:rFonts w:hint="eastAsia" w:ascii="微软雅黑" w:hAnsi="微软雅黑" w:eastAsia="微软雅黑"/>
                <w:color w:val="FF0000"/>
                <w:shd w:val="clear" w:color="auto" w:fill="FFFFFF"/>
              </w:rPr>
              <w:t>4G</w:t>
            </w:r>
            <w:r>
              <w:rPr>
                <w:rFonts w:hint="eastAsia" w:ascii="微软雅黑" w:hAnsi="微软雅黑" w:eastAsia="微软雅黑"/>
                <w:color w:val="000000"/>
                <w:shd w:val="clear" w:color="auto" w:fill="FFFFFF"/>
              </w:rPr>
              <w:t>（含）以上（</w:t>
            </w:r>
            <w:r>
              <w:rPr>
                <w:rFonts w:hint="eastAsia" w:ascii="微软雅黑" w:hAnsi="微软雅黑" w:eastAsia="微软雅黑"/>
                <w:color w:val="FF0000"/>
                <w:shd w:val="clear" w:color="auto" w:fill="FFFFFF"/>
              </w:rPr>
              <w:t>可用内存至少2G以上</w:t>
            </w:r>
            <w:r>
              <w:rPr>
                <w:rFonts w:hint="eastAsia" w:ascii="微软雅黑" w:hAnsi="微软雅黑" w:eastAsia="微软雅黑"/>
                <w:color w:val="000000"/>
                <w:shd w:val="clear" w:color="auto" w:fill="FFFFFF"/>
              </w:rPr>
              <w:t>）</w:t>
            </w:r>
          </w:p>
        </w:tc>
        <w:tc>
          <w:tcPr>
            <w:tcW w:w="7694" w:type="dxa"/>
          </w:tcPr>
          <w:p>
            <w:r>
              <w:rPr>
                <w:rFonts w:hint="eastAsia"/>
              </w:rPr>
              <w:t>内存：无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网络：确保可连接互联网且网络稳定，尽量使用有线连接</w:t>
            </w:r>
          </w:p>
        </w:tc>
        <w:tc>
          <w:tcPr>
            <w:tcW w:w="7694" w:type="dxa"/>
          </w:tcPr>
          <w:p>
            <w:r>
              <w:rPr>
                <w:rFonts w:hint="eastAsia"/>
              </w:rPr>
              <w:t>网络：确保网络稳定，尽量使用飞行模式且连上可用的W</w:t>
            </w:r>
            <w:r>
              <w:t>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keepNext w:val="0"/>
              <w:keepLines w:val="0"/>
              <w:pageBreakBefore w:val="0"/>
              <w:widowControl w:val="0"/>
              <w:tabs>
                <w:tab w:val="left" w:pos="312"/>
              </w:tabs>
              <w:kinsoku/>
              <w:wordWrap/>
              <w:overflowPunct/>
              <w:topLinePunct w:val="0"/>
              <w:autoSpaceDE/>
              <w:autoSpaceDN/>
              <w:bidi w:val="0"/>
              <w:adjustRightInd/>
              <w:snapToGrid/>
              <w:spacing w:line="440" w:lineRule="exact"/>
              <w:textAlignment w:val="auto"/>
              <w:rPr>
                <w:szCs w:val="28"/>
              </w:rPr>
            </w:pPr>
            <w:r>
              <w:rPr>
                <w:rFonts w:hint="eastAsia" w:ascii="微软雅黑" w:hAnsi="微软雅黑" w:eastAsia="微软雅黑"/>
                <w:color w:val="000000"/>
                <w:shd w:val="clear" w:color="auto" w:fill="FFFFFF"/>
              </w:rPr>
              <w:t>存储：软件所在硬盘至少</w:t>
            </w:r>
            <w:r>
              <w:rPr>
                <w:rFonts w:hint="eastAsia" w:ascii="微软雅黑" w:hAnsi="微软雅黑" w:eastAsia="微软雅黑"/>
                <w:color w:val="FF0000"/>
                <w:shd w:val="clear" w:color="auto" w:fill="FFFFFF"/>
              </w:rPr>
              <w:t>20G</w:t>
            </w:r>
            <w:r>
              <w:rPr>
                <w:rFonts w:hint="eastAsia" w:ascii="微软雅黑" w:hAnsi="微软雅黑" w:eastAsia="微软雅黑"/>
                <w:color w:val="000000"/>
                <w:shd w:val="clear" w:color="auto" w:fill="FFFFFF"/>
              </w:rPr>
              <w:t>（含）以上可用空间（如：将软件放置到D盘，则D盘需要至少20G可用空间）。Windows系统所在磁盘剩余空间</w:t>
            </w:r>
            <w:r>
              <w:rPr>
                <w:rFonts w:hint="eastAsia" w:ascii="微软雅黑" w:hAnsi="微软雅黑" w:eastAsia="微软雅黑"/>
                <w:color w:val="FF0000"/>
                <w:shd w:val="clear" w:color="auto" w:fill="FFFFFF"/>
              </w:rPr>
              <w:t>5G</w:t>
            </w:r>
            <w:r>
              <w:rPr>
                <w:rFonts w:hint="eastAsia" w:ascii="微软雅黑" w:hAnsi="微软雅黑" w:eastAsia="微软雅黑"/>
                <w:color w:val="000000"/>
                <w:shd w:val="clear" w:color="auto" w:fill="FFFFFF"/>
              </w:rPr>
              <w:t>以上。如系统盘安装在C盘，则C盘需要至少5G可用空间。注意：空间不足无法保存考试视频或导致视频部分丢失，将影响考试成绩评定</w:t>
            </w:r>
          </w:p>
        </w:tc>
        <w:tc>
          <w:tcPr>
            <w:tcW w:w="7694" w:type="dxa"/>
          </w:tcPr>
          <w:p>
            <w:r>
              <w:rPr>
                <w:rFonts w:hint="eastAsia"/>
              </w:rPr>
              <w:t>存储：</w:t>
            </w:r>
            <w:r>
              <w:rPr>
                <w:rFonts w:hint="eastAsia"/>
                <w:b/>
                <w:bCs/>
                <w:color w:val="FF0000"/>
              </w:rPr>
              <w:t>4</w:t>
            </w:r>
            <w:r>
              <w:rPr>
                <w:b/>
                <w:bCs/>
                <w:color w:val="FF0000"/>
              </w:rPr>
              <w:t>G</w:t>
            </w:r>
            <w:r>
              <w:rPr>
                <w:rFonts w:hint="eastAsia"/>
              </w:rPr>
              <w:t>以上可用空间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摄像头：计算机自带摄像头或外接摄像头</w:t>
            </w:r>
          </w:p>
        </w:tc>
        <w:tc>
          <w:tcPr>
            <w:tcW w:w="7694" w:type="dxa"/>
          </w:tcPr>
          <w:p>
            <w:r>
              <w:rPr>
                <w:rFonts w:hint="eastAsia"/>
              </w:rPr>
              <w:t>摄像头：手机自带摄像头（正常可用）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94" w:type="dxa"/>
          </w:tcPr>
          <w:p>
            <w:pPr>
              <w:tabs>
                <w:tab w:val="left" w:pos="312"/>
              </w:tabs>
              <w:spacing w:line="360" w:lineRule="auto"/>
              <w:rPr>
                <w:szCs w:val="28"/>
              </w:rPr>
            </w:pPr>
            <w:r>
              <w:rPr>
                <w:rFonts w:hint="eastAsia" w:ascii="微软雅黑" w:hAnsi="微软雅黑" w:eastAsia="微软雅黑"/>
                <w:color w:val="000000"/>
                <w:shd w:val="clear" w:color="auto" w:fill="FFFFFF"/>
              </w:rPr>
              <w:t>麦克风：具有收音功能的麦克风</w:t>
            </w:r>
          </w:p>
        </w:tc>
        <w:tc>
          <w:tcPr>
            <w:tcW w:w="7694" w:type="dxa"/>
          </w:tcPr>
          <w:p>
            <w:r>
              <w:rPr>
                <w:rFonts w:hint="eastAsia"/>
              </w:rPr>
              <w:t>麦克风：手机自带麦克风（正常可用）</w:t>
            </w:r>
          </w:p>
        </w:tc>
      </w:tr>
    </w:tbl>
    <w:p/>
    <w:p/>
    <w:p>
      <w:pPr>
        <w:pStyle w:val="3"/>
        <w:ind w:left="425" w:hanging="425"/>
      </w:pPr>
      <w:bookmarkStart w:id="4" w:name="_Toc81311444"/>
      <w:r>
        <w:rPr>
          <w:rFonts w:hint="eastAsia"/>
        </w:rPr>
        <w:t>电脑设置</w:t>
      </w:r>
      <w:bookmarkEnd w:id="4"/>
    </w:p>
    <w:p>
      <w:pPr>
        <w:numPr>
          <w:ilvl w:val="0"/>
          <w:numId w:val="2"/>
        </w:numPr>
        <w:spacing w:line="360" w:lineRule="auto"/>
        <w:ind w:firstLine="420"/>
        <w:rPr>
          <w:rFonts w:hAnsi="Times New Roman"/>
          <w:szCs w:val="28"/>
        </w:rPr>
      </w:pPr>
      <w:r>
        <w:rPr>
          <w:rFonts w:hint="eastAsia"/>
          <w:szCs w:val="28"/>
        </w:rPr>
        <w:t>关闭电脑上所有通讯工具及远程工具；</w:t>
      </w:r>
    </w:p>
    <w:p>
      <w:pPr>
        <w:numPr>
          <w:ilvl w:val="0"/>
          <w:numId w:val="2"/>
        </w:numPr>
        <w:spacing w:line="360" w:lineRule="auto"/>
        <w:ind w:firstLine="420"/>
        <w:rPr>
          <w:rFonts w:hAnsi="Times New Roman"/>
          <w:szCs w:val="28"/>
        </w:rPr>
      </w:pPr>
      <w:r>
        <w:rPr>
          <w:rFonts w:hint="eastAsia"/>
          <w:szCs w:val="28"/>
        </w:rPr>
        <w:t>打开电脑扬声器（考试开始后会有指导语）；</w:t>
      </w:r>
    </w:p>
    <w:p>
      <w:pPr>
        <w:numPr>
          <w:ilvl w:val="0"/>
          <w:numId w:val="2"/>
        </w:numPr>
        <w:spacing w:line="360" w:lineRule="auto"/>
        <w:ind w:firstLine="420"/>
        <w:rPr>
          <w:rFonts w:hAnsi="Times New Roman"/>
          <w:szCs w:val="28"/>
        </w:rPr>
      </w:pPr>
      <w:r>
        <w:rPr>
          <w:rFonts w:hint="eastAsia"/>
          <w:szCs w:val="28"/>
        </w:rPr>
        <w:t>电脑摄像头检测（参见：电脑摄像头检测流程）；</w:t>
      </w:r>
    </w:p>
    <w:p>
      <w:pPr>
        <w:numPr>
          <w:ilvl w:val="0"/>
          <w:numId w:val="2"/>
        </w:numPr>
        <w:spacing w:line="360" w:lineRule="auto"/>
        <w:ind w:firstLine="420"/>
        <w:rPr>
          <w:rFonts w:hAnsi="Times New Roman"/>
          <w:szCs w:val="28"/>
        </w:rPr>
      </w:pPr>
      <w:r>
        <w:rPr>
          <w:rFonts w:hint="eastAsia"/>
          <w:szCs w:val="28"/>
        </w:rPr>
        <w:t>电脑麦克风检查（参见：麦克风检测流程）；</w:t>
      </w:r>
    </w:p>
    <w:p>
      <w:pPr>
        <w:numPr>
          <w:ilvl w:val="0"/>
          <w:numId w:val="2"/>
        </w:numPr>
        <w:spacing w:line="360" w:lineRule="auto"/>
        <w:ind w:firstLine="420"/>
        <w:rPr>
          <w:rFonts w:hAnsi="Times New Roman"/>
          <w:szCs w:val="28"/>
        </w:rPr>
      </w:pPr>
      <w:r>
        <w:rPr>
          <w:rFonts w:hint="eastAsia"/>
          <w:szCs w:val="28"/>
        </w:rPr>
        <w:t>关闭系统自动更新（参见：关闭自动更新流程）。</w:t>
      </w:r>
    </w:p>
    <w:p>
      <w:pPr>
        <w:tabs>
          <w:tab w:val="left" w:pos="312"/>
        </w:tabs>
        <w:spacing w:line="360" w:lineRule="auto"/>
        <w:rPr>
          <w:sz w:val="24"/>
          <w:szCs w:val="24"/>
        </w:rPr>
      </w:pPr>
    </w:p>
    <w:p>
      <w:pPr>
        <w:pStyle w:val="3"/>
        <w:ind w:left="425" w:hanging="425"/>
      </w:pPr>
      <w:bookmarkStart w:id="5" w:name="_Toc81311445"/>
      <w:r>
        <w:rPr>
          <w:rFonts w:hint="eastAsia"/>
        </w:rPr>
        <w:t>软件下载与安装</w:t>
      </w:r>
      <w:bookmarkEnd w:id="5"/>
    </w:p>
    <w:p>
      <w:pPr>
        <w:ind w:firstLine="420"/>
        <w:rPr>
          <w:rFonts w:ascii="微软雅黑" w:hAnsi="微软雅黑" w:eastAsia="微软雅黑"/>
          <w:color w:val="000000"/>
          <w:shd w:val="clear" w:color="auto" w:fill="FFFFFF"/>
        </w:rPr>
      </w:pPr>
      <w:r>
        <w:rPr>
          <w:rFonts w:hint="eastAsia" w:ascii="微软雅黑" w:hAnsi="微软雅黑" w:eastAsia="微软雅黑"/>
          <w:color w:val="000000"/>
          <w:shd w:val="clear" w:color="auto" w:fill="FFFFFF"/>
        </w:rPr>
        <w:t>软件下载地址为</w:t>
      </w:r>
      <w:r>
        <w:fldChar w:fldCharType="begin"/>
      </w:r>
      <w:r>
        <w:instrText xml:space="preserve"> HYPERLINK "https://manager.zgrsw.cn/download.html" \l "/download" </w:instrText>
      </w:r>
      <w:r>
        <w:fldChar w:fldCharType="separate"/>
      </w:r>
      <w:r>
        <w:rPr>
          <w:rStyle w:val="16"/>
          <w:rFonts w:hint="eastAsia" w:ascii="微软雅黑" w:hAnsi="微软雅黑" w:eastAsia="微软雅黑"/>
          <w:color w:val="FF0000"/>
          <w:shd w:val="clear" w:color="auto" w:fill="FFFFFF"/>
        </w:rPr>
        <w:t>https://manager.zgrsw.cn/download.html#/download</w:t>
      </w:r>
      <w:r>
        <w:rPr>
          <w:rStyle w:val="16"/>
          <w:rFonts w:hint="eastAsia" w:ascii="微软雅黑" w:hAnsi="微软雅黑" w:eastAsia="微软雅黑"/>
          <w:color w:val="FF0000"/>
          <w:shd w:val="clear" w:color="auto" w:fill="FFFFFF"/>
        </w:rPr>
        <w:fldChar w:fldCharType="end"/>
      </w:r>
      <w:r>
        <w:rPr>
          <w:rFonts w:hint="eastAsia" w:ascii="微软雅黑" w:hAnsi="微软雅黑" w:eastAsia="微软雅黑"/>
          <w:color w:val="000000"/>
          <w:shd w:val="clear" w:color="auto" w:fill="FFFFFF"/>
        </w:rPr>
        <w:t>。下载【智试云.exe】后，双击文件进入安装界面（安装时如遇图2.2.1问题，请点击更多信息进入图2.2.2，然后点击仍要运行）。为保障不会因权限不足导致考试录像失败，软件将默认安装到D盘，考生可根据实际情况调整安装目录。</w:t>
      </w:r>
    </w:p>
    <w:p>
      <w:pPr>
        <w:ind w:firstLine="420"/>
        <w:rPr>
          <w:szCs w:val="24"/>
        </w:rPr>
      </w:pPr>
      <w:r>
        <w:rPr>
          <w:rStyle w:val="16"/>
          <w:rFonts w:hint="eastAsia" w:ascii="微软雅黑" w:hAnsi="微软雅黑" w:eastAsia="微软雅黑" w:cs="Times New Roman"/>
          <w:color w:val="FF0000"/>
          <w:u w:val="none"/>
          <w:shd w:val="clear" w:color="auto" w:fill="FFFFFF"/>
        </w:rPr>
        <w:t>注意：切勿装C盘，如果电脑只有C盘可以安装在桌面</w:t>
      </w:r>
      <w:r>
        <w:rPr>
          <w:rFonts w:hint="eastAsia" w:ascii="微软雅黑" w:hAnsi="微软雅黑" w:eastAsia="微软雅黑"/>
          <w:color w:val="000000"/>
          <w:shd w:val="clear" w:color="auto" w:fill="FFFFFF"/>
        </w:rPr>
        <w:t>。</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07"/>
        <w:gridCol w:w="7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07" w:type="dxa"/>
          </w:tcPr>
          <w:p>
            <w:pPr>
              <w:spacing w:line="360" w:lineRule="auto"/>
              <w:jc w:val="center"/>
            </w:pPr>
            <w:r>
              <w:drawing>
                <wp:inline distT="0" distB="0" distL="114300" distR="114300">
                  <wp:extent cx="3833495" cy="3680460"/>
                  <wp:effectExtent l="126365" t="86995" r="154940" b="1568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3833495" cy="3680460"/>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rPr>
                <w:rFonts w:eastAsiaTheme="minorEastAsia"/>
              </w:rPr>
            </w:pPr>
            <w:r>
              <w:rPr>
                <w:rFonts w:hint="eastAsia"/>
                <w:sz w:val="24"/>
                <w:szCs w:val="28"/>
              </w:rPr>
              <w:t>图2.2.1</w:t>
            </w:r>
          </w:p>
        </w:tc>
        <w:tc>
          <w:tcPr>
            <w:tcW w:w="7807" w:type="dxa"/>
          </w:tcPr>
          <w:p>
            <w:pPr>
              <w:spacing w:line="360" w:lineRule="auto"/>
              <w:jc w:val="center"/>
            </w:pPr>
            <w:r>
              <w:drawing>
                <wp:inline distT="0" distB="0" distL="114300" distR="114300">
                  <wp:extent cx="3884930" cy="3747135"/>
                  <wp:effectExtent l="127000" t="87630" r="160020" b="1466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3884930" cy="3747135"/>
                          </a:xfrm>
                          <a:prstGeom prst="rect">
                            <a:avLst/>
                          </a:prstGeom>
                          <a:noFill/>
                          <a:ln>
                            <a:noFill/>
                          </a:ln>
                          <a:effectLst>
                            <a:outerShdw blurRad="127000" sx="102000" sy="102000" algn="ctr" rotWithShape="0">
                              <a:prstClr val="black">
                                <a:alpha val="10000"/>
                              </a:prstClr>
                            </a:outerShdw>
                          </a:effectLst>
                        </pic:spPr>
                      </pic:pic>
                    </a:graphicData>
                  </a:graphic>
                </wp:inline>
              </w:drawing>
            </w:r>
          </w:p>
          <w:p>
            <w:pPr>
              <w:spacing w:line="360" w:lineRule="auto"/>
              <w:jc w:val="center"/>
            </w:pPr>
            <w:r>
              <w:rPr>
                <w:rFonts w:hint="eastAsia"/>
                <w:sz w:val="24"/>
                <w:szCs w:val="28"/>
              </w:rPr>
              <w:t>图2.2.2</w:t>
            </w:r>
          </w:p>
        </w:tc>
      </w:tr>
    </w:tbl>
    <w:p>
      <w:pPr>
        <w:pStyle w:val="3"/>
        <w:ind w:left="425" w:hanging="425"/>
      </w:pPr>
      <w:bookmarkStart w:id="6" w:name="_Toc81311446"/>
      <w:r>
        <w:rPr>
          <w:rFonts w:hint="eastAsia"/>
        </w:rPr>
        <w:t>考试环境布置</w:t>
      </w:r>
      <w:bookmarkEnd w:id="6"/>
    </w:p>
    <w:p>
      <w:pPr>
        <w:ind w:firstLine="420"/>
      </w:pPr>
      <w:r>
        <w:rPr>
          <w:rFonts w:hint="eastAsia"/>
        </w:rPr>
        <w:t>考生须将佐证视频录制设备放置到左侧方位置或右侧方位置，佐证视频尽量录制到电脑屏幕，环境布置参考下图。</w:t>
      </w:r>
    </w:p>
    <w:p>
      <w:pPr>
        <w:ind w:firstLine="420"/>
        <w:jc w:val="center"/>
      </w:pPr>
      <w:r>
        <w:rPr>
          <w:rFonts w:ascii="宋体" w:hAnsi="宋体" w:eastAsia="宋体" w:cs="宋体"/>
          <w:kern w:val="0"/>
          <w:sz w:val="24"/>
          <w:szCs w:val="24"/>
        </w:rPr>
        <w:drawing>
          <wp:inline distT="0" distB="0" distL="114300" distR="114300">
            <wp:extent cx="5035550" cy="3870960"/>
            <wp:effectExtent l="157480" t="88900" r="140970" b="15494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5035550" cy="387096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600" w:lineRule="exact"/>
        <w:ind w:left="0" w:firstLine="880" w:firstLineChars="200"/>
        <w:textAlignment w:val="auto"/>
      </w:pPr>
      <w:bookmarkStart w:id="7" w:name="_Toc81311447"/>
      <w:r>
        <w:rPr>
          <w:rFonts w:hint="eastAsia"/>
        </w:rPr>
        <w:t>软件功能说明</w:t>
      </w:r>
      <w:bookmarkEnd w:id="7"/>
    </w:p>
    <w:p>
      <w:pPr>
        <w:pStyle w:val="3"/>
        <w:keepNext w:val="0"/>
        <w:keepLines w:val="0"/>
        <w:pageBreakBefore w:val="0"/>
        <w:widowControl w:val="0"/>
        <w:kinsoku/>
        <w:wordWrap/>
        <w:overflowPunct/>
        <w:topLinePunct w:val="0"/>
        <w:autoSpaceDE/>
        <w:autoSpaceDN/>
        <w:bidi w:val="0"/>
        <w:adjustRightInd/>
        <w:snapToGrid/>
        <w:spacing w:before="0" w:after="0" w:line="600" w:lineRule="exact"/>
        <w:ind w:left="0" w:firstLine="640" w:firstLineChars="200"/>
        <w:textAlignment w:val="auto"/>
      </w:pPr>
      <w:bookmarkStart w:id="8" w:name="_Toc81311448"/>
      <w:r>
        <w:rPr>
          <w:rFonts w:hint="eastAsia"/>
        </w:rPr>
        <w:t>系统检测</w:t>
      </w:r>
      <w:bookmarkEnd w:id="8"/>
    </w:p>
    <w:p>
      <w:pPr>
        <w:keepNext w:val="0"/>
        <w:keepLines w:val="0"/>
        <w:pageBreakBefore w:val="0"/>
        <w:widowControl w:val="0"/>
        <w:kinsoku/>
        <w:wordWrap/>
        <w:overflowPunct/>
        <w:topLinePunct w:val="0"/>
        <w:autoSpaceDE/>
        <w:autoSpaceDN/>
        <w:bidi w:val="0"/>
        <w:adjustRightInd/>
        <w:snapToGrid/>
        <w:spacing w:line="600" w:lineRule="exact"/>
        <w:ind w:left="0" w:firstLine="560" w:firstLineChars="200"/>
        <w:textAlignment w:val="auto"/>
        <w:rPr>
          <w:rFonts w:ascii="Tahoma" w:hAnsi="Tahoma" w:cs="Tahoma"/>
          <w:color w:val="000000"/>
          <w:shd w:val="clear" w:color="auto" w:fill="FFFFFF"/>
        </w:rPr>
      </w:pPr>
      <w:r>
        <w:rPr>
          <w:rFonts w:ascii="Tahoma" w:hAnsi="Tahoma" w:cs="Tahoma"/>
          <w:color w:val="000000"/>
          <w:shd w:val="clear" w:color="auto" w:fill="FFFFFF"/>
        </w:rPr>
        <w:t>打开智试云系统后会进行系统检测界面。服务器连接检测--&gt;软件版本更新检测--&gt;时间校对检测--&gt;进入系统。如检测不通过，请点击操作指引查看解决方法。</w:t>
      </w:r>
    </w:p>
    <w:p>
      <w:pPr>
        <w:pageBreakBefore w:val="0"/>
        <w:widowControl w:val="0"/>
        <w:kinsoku/>
        <w:wordWrap/>
        <w:overflowPunct/>
        <w:topLinePunct w:val="0"/>
        <w:autoSpaceDE/>
        <w:autoSpaceDN/>
        <w:bidi w:val="0"/>
        <w:adjustRightInd/>
        <w:snapToGrid/>
        <w:spacing w:line="240" w:lineRule="auto"/>
        <w:ind w:firstLine="420"/>
        <w:textAlignment w:val="auto"/>
        <w:rPr>
          <w:rFonts w:hint="eastAsia" w:ascii="Tahoma" w:hAnsi="Tahoma" w:eastAsia="等线" w:cs="Tahoma"/>
          <w:color w:val="000000"/>
          <w:shd w:val="clear" w:color="auto" w:fill="FFFFFF"/>
          <w:lang w:eastAsia="zh-CN"/>
        </w:rPr>
      </w:pPr>
      <w:r>
        <w:rPr>
          <w:rFonts w:hint="eastAsia" w:ascii="Tahoma" w:hAnsi="Tahoma" w:eastAsia="等线" w:cs="Tahoma"/>
          <w:color w:val="000000"/>
          <w:shd w:val="clear" w:color="auto" w:fill="FFFFFF"/>
          <w:lang w:eastAsia="zh-CN"/>
        </w:rPr>
        <w:drawing>
          <wp:inline distT="0" distB="0" distL="114300" distR="114300">
            <wp:extent cx="4303395" cy="2466975"/>
            <wp:effectExtent l="0" t="0" r="1905" b="9525"/>
            <wp:docPr id="33"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
                    <pic:cNvPicPr>
                      <a:picLocks noChangeAspect="1"/>
                    </pic:cNvPicPr>
                  </pic:nvPicPr>
                  <pic:blipFill>
                    <a:blip r:embed="rId10"/>
                    <a:stretch>
                      <a:fillRect/>
                    </a:stretch>
                  </pic:blipFill>
                  <pic:spPr>
                    <a:xfrm>
                      <a:off x="0" y="0"/>
                      <a:ext cx="4303395" cy="2466975"/>
                    </a:xfrm>
                    <a:prstGeom prst="rect">
                      <a:avLst/>
                    </a:prstGeom>
                  </pic:spPr>
                </pic:pic>
              </a:graphicData>
            </a:graphic>
          </wp:inline>
        </w:drawing>
      </w:r>
      <w:r>
        <w:rPr>
          <w:rFonts w:hint="eastAsia" w:ascii="Tahoma" w:hAnsi="Tahoma" w:eastAsia="等线" w:cs="Tahoma"/>
          <w:color w:val="000000"/>
          <w:shd w:val="clear" w:color="auto" w:fill="FFFFFF"/>
          <w:lang w:eastAsia="zh-CN"/>
        </w:rPr>
        <w:drawing>
          <wp:inline distT="0" distB="0" distL="114300" distR="114300">
            <wp:extent cx="4401820" cy="2440940"/>
            <wp:effectExtent l="0" t="0" r="17780" b="16510"/>
            <wp:docPr id="34"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
                    <pic:cNvPicPr>
                      <a:picLocks noChangeAspect="1"/>
                    </pic:cNvPicPr>
                  </pic:nvPicPr>
                  <pic:blipFill>
                    <a:blip r:embed="rId11"/>
                    <a:stretch>
                      <a:fillRect/>
                    </a:stretch>
                  </pic:blipFill>
                  <pic:spPr>
                    <a:xfrm>
                      <a:off x="0" y="0"/>
                      <a:ext cx="4401820" cy="244094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firstLine="420"/>
        <w:textAlignment w:val="auto"/>
        <w:rPr>
          <w:rFonts w:hint="eastAsia" w:ascii="Tahoma" w:hAnsi="Tahoma" w:eastAsia="等线" w:cs="Tahoma"/>
          <w:color w:val="000000"/>
          <w:shd w:val="clear" w:color="auto" w:fill="FFFFFF"/>
          <w:lang w:eastAsia="zh-CN"/>
        </w:rPr>
      </w:pPr>
      <w:r>
        <w:rPr>
          <w:rFonts w:hint="eastAsia" w:ascii="Tahoma" w:hAnsi="Tahoma" w:eastAsia="等线" w:cs="Tahoma"/>
          <w:color w:val="000000"/>
          <w:shd w:val="clear" w:color="auto" w:fill="FFFFFF"/>
          <w:lang w:eastAsia="zh-CN"/>
        </w:rPr>
        <w:drawing>
          <wp:inline distT="0" distB="0" distL="114300" distR="114300">
            <wp:extent cx="4353560" cy="2616835"/>
            <wp:effectExtent l="0" t="0" r="8890" b="12065"/>
            <wp:docPr id="42"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
                    <pic:cNvPicPr>
                      <a:picLocks noChangeAspect="1"/>
                    </pic:cNvPicPr>
                  </pic:nvPicPr>
                  <pic:blipFill>
                    <a:blip r:embed="rId12"/>
                    <a:stretch>
                      <a:fillRect/>
                    </a:stretch>
                  </pic:blipFill>
                  <pic:spPr>
                    <a:xfrm>
                      <a:off x="0" y="0"/>
                      <a:ext cx="4353560" cy="2616835"/>
                    </a:xfrm>
                    <a:prstGeom prst="rect">
                      <a:avLst/>
                    </a:prstGeom>
                  </pic:spPr>
                </pic:pic>
              </a:graphicData>
            </a:graphic>
          </wp:inline>
        </w:drawing>
      </w:r>
      <w:r>
        <w:rPr>
          <w:rFonts w:hint="eastAsia" w:ascii="Tahoma" w:hAnsi="Tahoma" w:eastAsia="等线" w:cs="Tahoma"/>
          <w:color w:val="000000"/>
          <w:shd w:val="clear" w:color="auto" w:fill="FFFFFF"/>
          <w:lang w:eastAsia="zh-CN"/>
        </w:rPr>
        <w:drawing>
          <wp:inline distT="0" distB="0" distL="114300" distR="114300">
            <wp:extent cx="4502150" cy="2591435"/>
            <wp:effectExtent l="0" t="0" r="12700" b="18415"/>
            <wp:docPr id="43" name="图片 4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
                    <pic:cNvPicPr>
                      <a:picLocks noChangeAspect="1"/>
                    </pic:cNvPicPr>
                  </pic:nvPicPr>
                  <pic:blipFill>
                    <a:blip r:embed="rId13"/>
                    <a:stretch>
                      <a:fillRect/>
                    </a:stretch>
                  </pic:blipFill>
                  <pic:spPr>
                    <a:xfrm>
                      <a:off x="0" y="0"/>
                      <a:ext cx="4502150" cy="259143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before="0" w:after="0"/>
        <w:ind w:left="425" w:hanging="425"/>
        <w:textAlignment w:val="auto"/>
      </w:pPr>
      <w:bookmarkStart w:id="9" w:name="_Toc81311449"/>
      <w:r>
        <w:rPr>
          <w:rFonts w:hint="eastAsia"/>
        </w:rPr>
        <w:t>登录</w:t>
      </w:r>
      <w:bookmarkEnd w:id="9"/>
    </w:p>
    <w:p>
      <w:pPr>
        <w:pStyle w:val="4"/>
        <w:keepNext w:val="0"/>
        <w:keepLines w:val="0"/>
        <w:pageBreakBefore w:val="0"/>
        <w:widowControl w:val="0"/>
        <w:kinsoku/>
        <w:wordWrap/>
        <w:overflowPunct/>
        <w:topLinePunct w:val="0"/>
        <w:autoSpaceDE/>
        <w:autoSpaceDN/>
        <w:bidi w:val="0"/>
        <w:adjustRightInd/>
        <w:snapToGrid/>
        <w:spacing w:before="0" w:after="0"/>
        <w:textAlignment w:val="auto"/>
      </w:pPr>
      <w:bookmarkStart w:id="10" w:name="_Toc81311450"/>
      <w:r>
        <w:rPr>
          <w:rFonts w:hint="eastAsia"/>
        </w:rPr>
        <w:t>人脸登录</w:t>
      </w:r>
      <w:bookmarkEnd w:id="10"/>
    </w:p>
    <w:p>
      <w:pPr>
        <w:keepNext w:val="0"/>
        <w:keepLines w:val="0"/>
        <w:pageBreakBefore w:val="0"/>
        <w:widowControl w:val="0"/>
        <w:kinsoku/>
        <w:wordWrap/>
        <w:overflowPunct/>
        <w:topLinePunct w:val="0"/>
        <w:autoSpaceDE/>
        <w:autoSpaceDN/>
        <w:bidi w:val="0"/>
        <w:adjustRightInd/>
        <w:snapToGrid/>
        <w:ind w:firstLine="420"/>
        <w:textAlignment w:val="auto"/>
        <w:rPr>
          <w:szCs w:val="24"/>
        </w:rPr>
      </w:pPr>
      <w:r>
        <w:rPr>
          <w:rFonts w:hint="eastAsia"/>
        </w:rPr>
        <w:t>输入姓名、身份账号后点击【人脸登录】进入人脸识别，人脸识别前可以选择摄像头。系统识别成功后将自动进入系统。</w:t>
      </w:r>
    </w:p>
    <w:p>
      <w:pPr>
        <w:jc w:val="center"/>
      </w:pPr>
      <w:r>
        <w:drawing>
          <wp:inline distT="0" distB="0" distL="0" distR="0">
            <wp:extent cx="2523490" cy="3958590"/>
            <wp:effectExtent l="9525" t="9525" r="19685"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23490" cy="3958590"/>
                    </a:xfrm>
                    <a:prstGeom prst="rect">
                      <a:avLst/>
                    </a:prstGeom>
                    <a:noFill/>
                    <a:ln>
                      <a:solidFill>
                        <a:schemeClr val="tx1"/>
                      </a:solidFill>
                    </a:ln>
                  </pic:spPr>
                </pic:pic>
              </a:graphicData>
            </a:graphic>
          </wp:inline>
        </w:drawing>
      </w:r>
      <w:r>
        <w:t xml:space="preserve">     </w:t>
      </w:r>
      <w:r>
        <w:drawing>
          <wp:inline distT="0" distB="0" distL="0" distR="0">
            <wp:extent cx="2535555" cy="3977640"/>
            <wp:effectExtent l="9525" t="9525" r="2667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35555" cy="3977640"/>
                    </a:xfrm>
                    <a:prstGeom prst="rect">
                      <a:avLst/>
                    </a:prstGeom>
                    <a:noFill/>
                    <a:ln>
                      <a:solidFill>
                        <a:schemeClr val="tx1"/>
                      </a:solidFill>
                    </a:ln>
                  </pic:spPr>
                </pic:pic>
              </a:graphicData>
            </a:graphic>
          </wp:inline>
        </w:drawing>
      </w:r>
    </w:p>
    <w:p>
      <w:pPr>
        <w:pStyle w:val="4"/>
      </w:pPr>
      <w:bookmarkStart w:id="11" w:name="_Toc81311451"/>
      <w:r>
        <w:rPr>
          <w:rFonts w:hint="eastAsia"/>
        </w:rPr>
        <w:t>普通登录</w:t>
      </w:r>
      <w:bookmarkEnd w:id="11"/>
    </w:p>
    <w:p>
      <w:pPr>
        <w:ind w:firstLine="420"/>
        <w:rPr>
          <w:szCs w:val="24"/>
        </w:rPr>
      </w:pPr>
      <w:r>
        <w:rPr>
          <w:rFonts w:hint="eastAsia"/>
        </w:rPr>
        <w:t>若人脸登录失败，请拨打服务电话。当后台开放普通登录后，可使用普通登录（身份证号和密码）进行登录。</w:t>
      </w:r>
    </w:p>
    <w:p>
      <w:pPr>
        <w:ind w:firstLine="420"/>
        <w:jc w:val="center"/>
        <w:rPr>
          <w:sz w:val="24"/>
          <w:szCs w:val="24"/>
        </w:rPr>
      </w:pPr>
      <w:r>
        <w:drawing>
          <wp:inline distT="0" distB="0" distL="0" distR="0">
            <wp:extent cx="2753995" cy="4319905"/>
            <wp:effectExtent l="19050" t="19050" r="27305" b="234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54092" cy="4320000"/>
                    </a:xfrm>
                    <a:prstGeom prst="rect">
                      <a:avLst/>
                    </a:prstGeom>
                    <a:noFill/>
                    <a:ln>
                      <a:solidFill>
                        <a:schemeClr val="tx1"/>
                      </a:solidFill>
                    </a:ln>
                  </pic:spPr>
                </pic:pic>
              </a:graphicData>
            </a:graphic>
          </wp:inline>
        </w:drawing>
      </w:r>
    </w:p>
    <w:p/>
    <w:p>
      <w:pPr>
        <w:pStyle w:val="4"/>
        <w:keepNext w:val="0"/>
        <w:keepLines w:val="0"/>
        <w:pageBreakBefore w:val="0"/>
        <w:widowControl w:val="0"/>
        <w:kinsoku/>
        <w:wordWrap/>
        <w:overflowPunct/>
        <w:topLinePunct w:val="0"/>
        <w:autoSpaceDE/>
        <w:autoSpaceDN/>
        <w:bidi w:val="0"/>
        <w:adjustRightInd/>
        <w:snapToGrid/>
        <w:spacing w:before="0" w:after="0" w:line="560" w:lineRule="exact"/>
        <w:textAlignment w:val="auto"/>
      </w:pPr>
      <w:bookmarkStart w:id="12" w:name="_Toc81311452"/>
      <w:r>
        <w:rPr>
          <w:rFonts w:hint="eastAsia"/>
        </w:rPr>
        <w:t>退出登录</w:t>
      </w:r>
      <w:bookmarkEnd w:id="12"/>
    </w:p>
    <w:p>
      <w:pPr>
        <w:keepNext w:val="0"/>
        <w:keepLines w:val="0"/>
        <w:pageBreakBefore w:val="0"/>
        <w:widowControl w:val="0"/>
        <w:kinsoku/>
        <w:wordWrap/>
        <w:overflowPunct/>
        <w:topLinePunct w:val="0"/>
        <w:autoSpaceDE/>
        <w:autoSpaceDN/>
        <w:bidi w:val="0"/>
        <w:adjustRightInd/>
        <w:snapToGrid/>
        <w:spacing w:line="560" w:lineRule="exact"/>
        <w:ind w:left="420"/>
        <w:textAlignment w:val="auto"/>
      </w:pPr>
      <w:r>
        <w:rPr>
          <w:rFonts w:hint="eastAsia"/>
        </w:rPr>
        <w:t>点击主页面上方姓名会弹出菜单，点击退出登录即可回到登录页面。</w:t>
      </w:r>
    </w:p>
    <w:p>
      <w:pPr>
        <w:ind w:left="420"/>
        <w:jc w:val="center"/>
      </w:pPr>
      <w:r>
        <w:drawing>
          <wp:inline distT="0" distB="0" distL="0" distR="0">
            <wp:extent cx="5098415" cy="1082675"/>
            <wp:effectExtent l="9525" t="9525" r="16510"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98415" cy="1082675"/>
                    </a:xfrm>
                    <a:prstGeom prst="rect">
                      <a:avLst/>
                    </a:prstGeom>
                    <a:noFill/>
                    <a:ln>
                      <a:solidFill>
                        <a:schemeClr val="tx1"/>
                      </a:solid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left="426"/>
        <w:textAlignment w:val="auto"/>
      </w:pPr>
      <w:bookmarkStart w:id="13" w:name="_Toc81311453"/>
      <w:r>
        <w:rPr>
          <w:rFonts w:hint="eastAsia"/>
        </w:rPr>
        <w:t>考试流程</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rPr>
      </w:pPr>
      <w:r>
        <w:rPr>
          <w:rFonts w:hint="eastAsia"/>
        </w:rPr>
        <w:t>查看考试所有流程操作。</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eastAsia="等线"/>
          <w:lang w:eastAsia="zh-CN"/>
        </w:rPr>
      </w:pPr>
      <w:r>
        <w:rPr>
          <w:rFonts w:hint="eastAsia" w:eastAsia="等线"/>
          <w:lang w:eastAsia="zh-CN"/>
        </w:rPr>
        <w:drawing>
          <wp:inline distT="0" distB="0" distL="114300" distR="114300">
            <wp:extent cx="4095750" cy="2946400"/>
            <wp:effectExtent l="0" t="0" r="0" b="6350"/>
            <wp:docPr id="44" name="图片 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
                    <pic:cNvPicPr>
                      <a:picLocks noChangeAspect="1"/>
                    </pic:cNvPicPr>
                  </pic:nvPicPr>
                  <pic:blipFill>
                    <a:blip r:embed="rId18"/>
                    <a:stretch>
                      <a:fillRect/>
                    </a:stretch>
                  </pic:blipFill>
                  <pic:spPr>
                    <a:xfrm>
                      <a:off x="0" y="0"/>
                      <a:ext cx="4095750" cy="2946400"/>
                    </a:xfrm>
                    <a:prstGeom prst="rect">
                      <a:avLst/>
                    </a:prstGeom>
                  </pic:spPr>
                </pic:pic>
              </a:graphicData>
            </a:graphic>
          </wp:inline>
        </w:drawing>
      </w:r>
    </w:p>
    <w:p>
      <w:pPr>
        <w:pStyle w:val="3"/>
        <w:pageBreakBefore w:val="0"/>
        <w:kinsoku/>
        <w:wordWrap/>
        <w:overflowPunct/>
        <w:topLinePunct w:val="0"/>
        <w:autoSpaceDE/>
        <w:autoSpaceDN/>
        <w:bidi w:val="0"/>
        <w:adjustRightInd/>
        <w:snapToGrid/>
        <w:spacing w:before="0" w:after="0" w:line="640" w:lineRule="exact"/>
        <w:ind w:left="426"/>
        <w:textAlignment w:val="auto"/>
      </w:pPr>
      <w:bookmarkStart w:id="14" w:name="_Toc81311454"/>
      <w:r>
        <w:rPr>
          <w:rFonts w:hint="eastAsia"/>
        </w:rPr>
        <w:t>设备检测</w:t>
      </w:r>
      <w:bookmarkEnd w:id="14"/>
    </w:p>
    <w:p>
      <w:pPr>
        <w:pStyle w:val="12"/>
        <w:pageBreakBefore w:val="0"/>
        <w:shd w:val="clear" w:color="auto" w:fill="FFFFFF"/>
        <w:kinsoku/>
        <w:wordWrap/>
        <w:overflowPunct/>
        <w:topLinePunct w:val="0"/>
        <w:autoSpaceDE/>
        <w:autoSpaceDN/>
        <w:bidi w:val="0"/>
        <w:adjustRightInd/>
        <w:snapToGrid/>
        <w:spacing w:before="0" w:beforeAutospacing="0" w:after="0" w:afterAutospacing="0" w:line="640" w:lineRule="exact"/>
        <w:ind w:firstLine="420"/>
        <w:textAlignment w:val="auto"/>
        <w:rPr>
          <w:rFonts w:ascii="Tahoma" w:hAnsi="Tahoma" w:cs="Tahoma"/>
          <w:color w:val="000000"/>
          <w:sz w:val="28"/>
          <w:szCs w:val="28"/>
        </w:rPr>
      </w:pPr>
      <w:r>
        <w:rPr>
          <w:rFonts w:hint="eastAsia" w:ascii="微软雅黑" w:hAnsi="微软雅黑" w:eastAsia="微软雅黑" w:cs="Tahoma"/>
          <w:color w:val="000000"/>
          <w:sz w:val="28"/>
          <w:szCs w:val="28"/>
        </w:rPr>
        <w:t>环境检测界面可以帮助考生检测当前电脑所连接的摄像头与麦克风设备，也可以查看录制功能和设备列表等，点击开始检测按钮后，系统将会自动进行检测（录制1</w:t>
      </w:r>
      <w:r>
        <w:rPr>
          <w:rFonts w:ascii="微软雅黑" w:hAnsi="微软雅黑" w:eastAsia="微软雅黑" w:cs="Tahoma"/>
          <w:color w:val="000000"/>
          <w:sz w:val="28"/>
          <w:szCs w:val="28"/>
        </w:rPr>
        <w:t>0</w:t>
      </w:r>
      <w:r>
        <w:rPr>
          <w:rFonts w:hint="eastAsia" w:ascii="微软雅黑" w:hAnsi="微软雅黑" w:eastAsia="微软雅黑" w:cs="Tahoma"/>
          <w:color w:val="000000"/>
          <w:sz w:val="28"/>
          <w:szCs w:val="28"/>
        </w:rPr>
        <w:t>秒），视频录制过程中大声读出上方字幕以便检测麦克风设备是否正常，视频生成后可以查看视频以及音频是否正常。</w:t>
      </w:r>
    </w:p>
    <w:p>
      <w:pPr>
        <w:pStyle w:val="12"/>
        <w:pageBreakBefore w:val="0"/>
        <w:shd w:val="clear" w:color="auto" w:fill="FFFFFF"/>
        <w:kinsoku/>
        <w:wordWrap/>
        <w:overflowPunct/>
        <w:topLinePunct w:val="0"/>
        <w:autoSpaceDE/>
        <w:autoSpaceDN/>
        <w:bidi w:val="0"/>
        <w:adjustRightInd/>
        <w:snapToGrid/>
        <w:spacing w:before="0" w:beforeAutospacing="0" w:after="0" w:afterAutospacing="0" w:line="640" w:lineRule="exact"/>
        <w:ind w:firstLine="420"/>
        <w:textAlignment w:val="auto"/>
        <w:rPr>
          <w:rFonts w:ascii="Tahoma" w:hAnsi="Tahoma" w:cs="Tahoma"/>
          <w:color w:val="000000"/>
          <w:sz w:val="28"/>
          <w:szCs w:val="28"/>
        </w:rPr>
      </w:pPr>
      <w:r>
        <w:rPr>
          <w:rFonts w:hint="eastAsia" w:ascii="微软雅黑" w:hAnsi="微软雅黑" w:eastAsia="微软雅黑" w:cs="Tahoma"/>
          <w:color w:val="000000"/>
          <w:sz w:val="28"/>
          <w:szCs w:val="28"/>
        </w:rPr>
        <w:t>环境检测步骤分为  设备选择-&gt;设备启动-&gt;视频录制-&gt;视频生成-&gt;回看视频</w:t>
      </w:r>
    </w:p>
    <w:p>
      <w:pPr>
        <w:pStyle w:val="12"/>
        <w:shd w:val="clear" w:color="auto" w:fill="FFFFFF"/>
        <w:spacing w:before="0" w:beforeAutospacing="0" w:after="0" w:afterAutospacing="0"/>
        <w:ind w:firstLine="420"/>
        <w:jc w:val="center"/>
        <w:rPr>
          <w:rFonts w:ascii="Tahoma" w:hAnsi="Tahoma" w:cs="Tahoma"/>
          <w:color w:val="000000"/>
        </w:rPr>
      </w:pPr>
      <w:r>
        <w:drawing>
          <wp:inline distT="0" distB="0" distL="0" distR="0">
            <wp:extent cx="4392295" cy="3437890"/>
            <wp:effectExtent l="19050" t="19050" r="2730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4392927" cy="3438000"/>
                    </a:xfrm>
                    <a:prstGeom prst="rect">
                      <a:avLst/>
                    </a:prstGeom>
                    <a:ln>
                      <a:solidFill>
                        <a:schemeClr val="tx1"/>
                      </a:solidFill>
                    </a:ln>
                  </pic:spPr>
                </pic:pic>
              </a:graphicData>
            </a:graphic>
          </wp:inline>
        </w:drawing>
      </w:r>
      <w:r>
        <w:t xml:space="preserve"> </w:t>
      </w:r>
      <w:r>
        <w:drawing>
          <wp:inline distT="0" distB="0" distL="0" distR="0">
            <wp:extent cx="4392295" cy="3437890"/>
            <wp:effectExtent l="19050" t="19050" r="2730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92736" cy="3438000"/>
                    </a:xfrm>
                    <a:prstGeom prst="rect">
                      <a:avLst/>
                    </a:prstGeom>
                    <a:noFill/>
                    <a:ln>
                      <a:solidFill>
                        <a:schemeClr val="tx1"/>
                      </a:solidFill>
                    </a:ln>
                  </pic:spPr>
                </pic:pic>
              </a:graphicData>
            </a:graphic>
          </wp:inline>
        </w:drawing>
      </w:r>
    </w:p>
    <w:p>
      <w:pPr>
        <w:pStyle w:val="3"/>
        <w:ind w:left="426"/>
      </w:pPr>
      <w:bookmarkStart w:id="15" w:name="_Toc81311455"/>
      <w:r>
        <w:rPr>
          <w:rFonts w:hint="eastAsia"/>
        </w:rPr>
        <w:t>我的考试</w:t>
      </w:r>
      <w:bookmarkEnd w:id="15"/>
    </w:p>
    <w:p>
      <w:pPr>
        <w:ind w:firstLine="420"/>
      </w:pPr>
      <w:r>
        <w:rPr>
          <w:rFonts w:hint="eastAsia"/>
        </w:rPr>
        <w:t>我的考试界面列出了考生所需要参加的考试列表（包括笔试和面试项目）。详情包括【进入时间】【开考时间】【考试时长】【考试附件】【考试录像】。</w:t>
      </w:r>
    </w:p>
    <w:p>
      <w:pPr>
        <w:spacing w:line="360" w:lineRule="auto"/>
        <w:rPr>
          <w:color w:val="FF0000"/>
          <w:szCs w:val="28"/>
        </w:rPr>
      </w:pPr>
      <w:r>
        <w:rPr>
          <w:rFonts w:hint="eastAsia"/>
          <w:color w:val="FF0000"/>
          <w:szCs w:val="28"/>
        </w:rPr>
        <w:t>注意事项：</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考生在进入考试前须点击【抽签】和【已阅并接受】（抽签仅针对于面试项目）。</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当允许进入考试后，【进入考试】按钮将变为可以点击的状态，考生需要在进入时间内进入考试。</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考生根据项目要求上传佐证视频，佐证视频录制请使用智试云配套app（智试通）。</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考试结束后，若考试视频未上传成功，请耐心等待视频上传，可点击刷新查看。</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【在线客服】可与</w:t>
      </w:r>
      <w:r>
        <w:rPr>
          <w:rFonts w:hint="eastAsia" w:asciiTheme="minorEastAsia" w:hAnsiTheme="minorEastAsia" w:eastAsiaTheme="minorEastAsia" w:cstheme="minorEastAsia"/>
          <w:szCs w:val="28"/>
          <w:lang w:val="en-US" w:eastAsia="zh-CN"/>
        </w:rPr>
        <w:t>技术服务热线：400-808-3202</w:t>
      </w:r>
      <w:r>
        <w:rPr>
          <w:rFonts w:hint="eastAsia" w:asciiTheme="minorEastAsia" w:hAnsiTheme="minorEastAsia" w:eastAsiaTheme="minorEastAsia" w:cstheme="minorEastAsia"/>
          <w:szCs w:val="28"/>
        </w:rPr>
        <w:t>在线寻求帮助。</w:t>
      </w:r>
    </w:p>
    <w:p>
      <w:pPr>
        <w:pStyle w:val="22"/>
        <w:numPr>
          <w:ilvl w:val="0"/>
          <w:numId w:val="3"/>
        </w:numPr>
        <w:spacing w:line="360" w:lineRule="auto"/>
        <w:ind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【智试通二维码】用于绑定智试通App。</w:t>
      </w:r>
    </w:p>
    <w:p>
      <w:pPr>
        <w:spacing w:line="360" w:lineRule="auto"/>
        <w:ind w:firstLine="360"/>
        <w:jc w:val="center"/>
        <w:rPr>
          <w:rFonts w:asciiTheme="minorEastAsia" w:hAnsiTheme="minorEastAsia" w:eastAsiaTheme="minorEastAsia" w:cstheme="minorEastAsia"/>
          <w:szCs w:val="28"/>
        </w:rPr>
      </w:pPr>
      <w:r>
        <w:drawing>
          <wp:inline distT="0" distB="0" distL="0" distR="0">
            <wp:extent cx="5059680" cy="3959860"/>
            <wp:effectExtent l="19050" t="19050" r="26670" b="215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059916" cy="3960000"/>
                    </a:xfrm>
                    <a:prstGeom prst="rect">
                      <a:avLst/>
                    </a:prstGeom>
                    <a:ln>
                      <a:solidFill>
                        <a:schemeClr val="tx1"/>
                      </a:solidFill>
                    </a:ln>
                  </pic:spPr>
                </pic:pic>
              </a:graphicData>
            </a:graphic>
          </wp:inline>
        </w:drawing>
      </w:r>
    </w:p>
    <w:p>
      <w:pPr>
        <w:pStyle w:val="4"/>
        <w:rPr>
          <w:rFonts w:eastAsiaTheme="minorEastAsia"/>
        </w:rPr>
      </w:pPr>
      <w:bookmarkStart w:id="16" w:name="_Toc81311456"/>
      <w:r>
        <w:rPr>
          <w:rFonts w:hint="eastAsia"/>
        </w:rPr>
        <w:t>智试通绑定</w:t>
      </w:r>
      <w:bookmarkEnd w:id="16"/>
    </w:p>
    <w:p>
      <w:pPr>
        <w:ind w:firstLine="420"/>
      </w:pPr>
      <w:r>
        <w:rPr>
          <w:rFonts w:hint="eastAsia"/>
        </w:rPr>
        <w:t>考生打开智试通，通过app内置扫码功能扫描系统对应考试项目的二维码，扫码成功后开启智试通佐证视频录制（录制完成后将自动上传）。智试通相关操作说明详见附录二《智试通操作手册》。</w:t>
      </w:r>
    </w:p>
    <w:p>
      <w:pPr>
        <w:spacing w:line="360" w:lineRule="auto"/>
        <w:ind w:firstLine="420"/>
        <w:rPr>
          <w:color w:val="FF0000"/>
          <w:szCs w:val="28"/>
        </w:rPr>
      </w:pPr>
      <w:r>
        <w:rPr>
          <w:rFonts w:hint="eastAsia"/>
          <w:color w:val="FF0000"/>
          <w:szCs w:val="28"/>
        </w:rPr>
        <w:t>注意事项：</w:t>
      </w:r>
      <w:r>
        <w:rPr>
          <w:rFonts w:hint="eastAsia"/>
          <w:color w:val="000000" w:themeColor="text1"/>
          <w:szCs w:val="28"/>
          <w14:textFill>
            <w14:solidFill>
              <w14:schemeClr w14:val="tx1"/>
            </w14:solidFill>
          </w14:textFill>
        </w:rPr>
        <w:t>若二维码无法通过智试通扫码登录，可以选择输入</w:t>
      </w:r>
      <w:r>
        <w:rPr>
          <w:rFonts w:hint="eastAsia"/>
          <w:color w:val="FF0000"/>
          <w:szCs w:val="28"/>
        </w:rPr>
        <w:t>绑定码</w:t>
      </w:r>
      <w:r>
        <w:rPr>
          <w:rFonts w:hint="eastAsia"/>
          <w:color w:val="000000" w:themeColor="text1"/>
          <w:szCs w:val="28"/>
          <w14:textFill>
            <w14:solidFill>
              <w14:schemeClr w14:val="tx1"/>
            </w14:solidFill>
          </w14:textFill>
        </w:rPr>
        <w:t>进行绑定登录智试通。</w:t>
      </w:r>
    </w:p>
    <w:p>
      <w:pPr>
        <w:pStyle w:val="12"/>
        <w:shd w:val="clear" w:color="auto" w:fill="FFFFFF"/>
        <w:spacing w:before="0" w:beforeAutospacing="0" w:after="0" w:afterAutospacing="0" w:line="480" w:lineRule="atLeast"/>
        <w:ind w:firstLine="420"/>
        <w:jc w:val="center"/>
        <w:rPr>
          <w:rFonts w:ascii="Tahoma" w:hAnsi="Tahoma" w:cs="Tahoma"/>
          <w:color w:val="000000"/>
        </w:rPr>
      </w:pPr>
      <w:r>
        <w:t xml:space="preserve"> </w:t>
      </w:r>
      <w:r>
        <w:drawing>
          <wp:inline distT="0" distB="0" distL="0" distR="0">
            <wp:extent cx="5059680" cy="3959860"/>
            <wp:effectExtent l="19050" t="19050" r="26670" b="215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059916" cy="3960000"/>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ind w:firstLine="420"/>
        <w:rPr>
          <w:rFonts w:ascii="Tahoma" w:hAnsi="Tahoma" w:cs="Tahoma"/>
          <w:color w:val="000000"/>
          <w:sz w:val="28"/>
          <w:szCs w:val="28"/>
        </w:rPr>
      </w:pPr>
      <w:r>
        <w:rPr>
          <w:rFonts w:hint="eastAsia" w:ascii="微软雅黑" w:hAnsi="微软雅黑" w:eastAsia="微软雅黑" w:cs="Tahoma"/>
          <w:color w:val="000000"/>
          <w:sz w:val="28"/>
          <w:szCs w:val="28"/>
        </w:rPr>
        <w:t>如果在考试前未能扫码登录【智试通】录制佐证视频，考生可在考试页面左下角点【智试通二维码】，打开二维码窗口，扫码登录【智试通】。</w:t>
      </w:r>
    </w:p>
    <w:p>
      <w:pPr>
        <w:pStyle w:val="12"/>
        <w:shd w:val="clear" w:color="auto" w:fill="FFFFFF"/>
        <w:spacing w:before="0" w:beforeAutospacing="0" w:after="0" w:afterAutospacing="0" w:line="480" w:lineRule="atLeast"/>
        <w:ind w:firstLine="420"/>
        <w:jc w:val="center"/>
        <w:rPr>
          <w:rFonts w:ascii="Tahoma" w:hAnsi="Tahoma" w:cs="Tahoma"/>
          <w:color w:val="000000"/>
        </w:rPr>
      </w:pPr>
      <w:r>
        <w:drawing>
          <wp:inline distT="0" distB="0" distL="0" distR="0">
            <wp:extent cx="6896100" cy="457200"/>
            <wp:effectExtent l="19050" t="19050" r="19050" b="190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6896100" cy="457200"/>
                    </a:xfrm>
                    <a:prstGeom prst="rect">
                      <a:avLst/>
                    </a:prstGeom>
                    <a:ln>
                      <a:solidFill>
                        <a:schemeClr val="tx1"/>
                      </a:solidFill>
                    </a:ln>
                  </pic:spPr>
                </pic:pic>
              </a:graphicData>
            </a:graphic>
          </wp:inline>
        </w:drawing>
      </w:r>
    </w:p>
    <w:p/>
    <w:p>
      <w:pPr>
        <w:pStyle w:val="4"/>
      </w:pPr>
      <w:bookmarkStart w:id="17" w:name="_Toc81311457"/>
      <w:r>
        <w:rPr>
          <w:rFonts w:hint="eastAsia"/>
        </w:rPr>
        <w:t>抽签与阅读须知</w:t>
      </w:r>
      <w:bookmarkEnd w:id="17"/>
    </w:p>
    <w:p>
      <w:pPr>
        <w:pStyle w:val="12"/>
        <w:shd w:val="clear" w:color="auto" w:fill="FFFFFF"/>
        <w:spacing w:before="0" w:beforeAutospacing="0" w:after="0" w:afterAutospacing="0"/>
        <w:ind w:firstLine="420"/>
        <w:rPr>
          <w:rFonts w:ascii="Tahoma" w:hAnsi="Tahoma" w:cs="Tahoma"/>
          <w:color w:val="000000"/>
          <w:sz w:val="28"/>
          <w:szCs w:val="28"/>
        </w:rPr>
      </w:pPr>
      <w:r>
        <w:rPr>
          <w:rFonts w:hint="eastAsia" w:ascii="微软雅黑" w:hAnsi="微软雅黑" w:eastAsia="微软雅黑" w:cs="Tahoma"/>
          <w:color w:val="000000"/>
          <w:sz w:val="28"/>
          <w:szCs w:val="28"/>
        </w:rPr>
        <w:t>考生进入考试前需要确认抽签号与确认已阅考试相关附件（抽签仅针对于面试项目）。</w:t>
      </w:r>
    </w:p>
    <w:p>
      <w:pPr>
        <w:pStyle w:val="12"/>
        <w:shd w:val="clear" w:color="auto" w:fill="FFFFFF"/>
        <w:spacing w:before="0" w:beforeAutospacing="0" w:after="0" w:afterAutospacing="0"/>
        <w:rPr>
          <w:rFonts w:ascii="Tahoma" w:hAnsi="Tahoma" w:cs="Tahoma"/>
          <w:color w:val="000000"/>
          <w:sz w:val="28"/>
          <w:szCs w:val="28"/>
        </w:rPr>
      </w:pPr>
      <w:r>
        <w:rPr>
          <w:rFonts w:hint="eastAsia" w:ascii="微软雅黑" w:hAnsi="微软雅黑" w:eastAsia="微软雅黑" w:cs="Tahoma"/>
          <w:color w:val="000000"/>
          <w:sz w:val="28"/>
          <w:szCs w:val="28"/>
        </w:rPr>
        <w:t>   </w:t>
      </w:r>
      <w:r>
        <w:rPr>
          <w:rFonts w:hint="eastAsia" w:ascii="微软雅黑" w:hAnsi="微软雅黑" w:eastAsia="微软雅黑" w:cs="Tahoma"/>
          <w:color w:val="FF0000"/>
          <w:sz w:val="28"/>
          <w:szCs w:val="28"/>
        </w:rPr>
        <w:t> 注意：抽签号仅作为后续环节使用，不需要等待叫号进入考试，请考生在进入时间内进入考试。</w:t>
      </w:r>
    </w:p>
    <w:p>
      <w:pPr>
        <w:pStyle w:val="12"/>
        <w:shd w:val="clear" w:color="auto" w:fill="FFFFFF"/>
        <w:spacing w:before="0" w:beforeAutospacing="0" w:after="0" w:afterAutospacing="0"/>
        <w:jc w:val="center"/>
        <w:rPr>
          <w:rFonts w:ascii="Tahoma" w:hAnsi="Tahoma" w:cs="Tahoma"/>
          <w:color w:val="000000"/>
        </w:rPr>
      </w:pPr>
      <w:r>
        <w:drawing>
          <wp:inline distT="0" distB="0" distL="0" distR="0">
            <wp:extent cx="4362450" cy="1552575"/>
            <wp:effectExtent l="19050" t="19050" r="19050" b="285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4"/>
                    <a:stretch>
                      <a:fillRect/>
                    </a:stretch>
                  </pic:blipFill>
                  <pic:spPr>
                    <a:xfrm>
                      <a:off x="0" y="0"/>
                      <a:ext cx="4362450" cy="1552575"/>
                    </a:xfrm>
                    <a:prstGeom prst="rect">
                      <a:avLst/>
                    </a:prstGeom>
                    <a:ln>
                      <a:solidFill>
                        <a:schemeClr val="tx1"/>
                      </a:solidFill>
                    </a:ln>
                  </pic:spPr>
                </pic:pic>
              </a:graphicData>
            </a:graphic>
          </wp:inline>
        </w:drawing>
      </w:r>
    </w:p>
    <w:p>
      <w:pPr>
        <w:pStyle w:val="12"/>
        <w:shd w:val="clear" w:color="auto" w:fill="FFFFFF"/>
        <w:spacing w:before="0" w:beforeAutospacing="0" w:after="0" w:afterAutospacing="0"/>
        <w:jc w:val="center"/>
        <w:rPr>
          <w:rFonts w:ascii="Tahoma" w:hAnsi="Tahoma" w:cs="Tahoma"/>
          <w:color w:val="000000"/>
        </w:rPr>
      </w:pPr>
    </w:p>
    <w:p>
      <w:pPr>
        <w:pStyle w:val="4"/>
      </w:pPr>
      <w:bookmarkStart w:id="18" w:name="_Toc81311458"/>
      <w:r>
        <w:rPr>
          <w:rFonts w:hint="eastAsia"/>
        </w:rPr>
        <w:t>进入考试</w:t>
      </w:r>
      <w:bookmarkEnd w:id="18"/>
    </w:p>
    <w:p>
      <w:pPr>
        <w:ind w:firstLine="420"/>
        <w:rPr>
          <w:szCs w:val="24"/>
        </w:rPr>
      </w:pPr>
      <w:r>
        <w:rPr>
          <w:rFonts w:hint="eastAsia"/>
          <w:color w:val="000000" w:themeColor="text1"/>
          <w14:textFill>
            <w14:solidFill>
              <w14:schemeClr w14:val="tx1"/>
            </w14:solidFill>
          </w14:textFill>
        </w:rPr>
        <w:t>当时间到达考试进入时间后，【进入考试】按钮将自动激活，如未激活请点击【刷新】按钮手动激活。</w:t>
      </w:r>
      <w:r>
        <w:rPr>
          <w:rFonts w:hint="eastAsia"/>
        </w:rPr>
        <w:t>点击【进入考试】按钮进入考试。</w:t>
      </w:r>
    </w:p>
    <w:p>
      <w:pPr>
        <w:spacing w:line="360" w:lineRule="auto"/>
        <w:rPr>
          <w:color w:val="FF0000"/>
          <w:szCs w:val="28"/>
        </w:rPr>
      </w:pPr>
      <w:r>
        <w:rPr>
          <w:rFonts w:hint="eastAsia"/>
          <w:color w:val="FF0000"/>
          <w:szCs w:val="28"/>
        </w:rPr>
        <w:t>注意事项：</w:t>
      </w:r>
    </w:p>
    <w:p>
      <w:pPr>
        <w:pStyle w:val="22"/>
        <w:numPr>
          <w:ilvl w:val="0"/>
          <w:numId w:val="4"/>
        </w:numPr>
        <w:spacing w:line="360" w:lineRule="auto"/>
        <w:ind w:firstLine="0" w:firstLineChars="0"/>
        <w:rPr>
          <w:color w:val="FF0000"/>
          <w:szCs w:val="28"/>
        </w:rPr>
      </w:pPr>
      <w:r>
        <w:rPr>
          <w:rFonts w:hint="eastAsia"/>
          <w:color w:val="FF0000"/>
          <w:szCs w:val="28"/>
        </w:rPr>
        <w:t>进入考试界面后系统将自动开启屏幕录制并且实时上传至服务器，请考生不要作出任何与考试无关的操作！</w:t>
      </w:r>
    </w:p>
    <w:p>
      <w:pPr>
        <w:pStyle w:val="22"/>
        <w:numPr>
          <w:ilvl w:val="0"/>
          <w:numId w:val="4"/>
        </w:numPr>
        <w:spacing w:line="360" w:lineRule="auto"/>
        <w:ind w:firstLine="0" w:firstLineChars="0"/>
        <w:rPr>
          <w:color w:val="FF0000"/>
          <w:szCs w:val="28"/>
        </w:rPr>
      </w:pPr>
      <w:r>
        <w:rPr>
          <w:rFonts w:hint="eastAsia"/>
          <w:color w:val="FF0000"/>
          <w:szCs w:val="28"/>
        </w:rPr>
        <w:t>请留意考试的【进入时间】、【开考时间】。</w:t>
      </w:r>
    </w:p>
    <w:p>
      <w:pPr>
        <w:pStyle w:val="22"/>
        <w:numPr>
          <w:ilvl w:val="0"/>
          <w:numId w:val="4"/>
        </w:numPr>
        <w:spacing w:line="360" w:lineRule="auto"/>
        <w:ind w:firstLine="0" w:firstLineChars="0"/>
        <w:rPr>
          <w:color w:val="FF0000"/>
          <w:szCs w:val="28"/>
        </w:rPr>
      </w:pPr>
      <w:r>
        <w:rPr>
          <w:rFonts w:hint="eastAsia"/>
          <w:color w:val="FF0000"/>
          <w:szCs w:val="28"/>
        </w:rPr>
        <w:t>请考生仅使用一个显示器进行考试，如有外接显示器，请先拔掉外接显示器再进入考试！</w:t>
      </w:r>
    </w:p>
    <w:p>
      <w:pPr>
        <w:pStyle w:val="22"/>
        <w:numPr>
          <w:ilvl w:val="0"/>
          <w:numId w:val="4"/>
        </w:numPr>
        <w:spacing w:line="360" w:lineRule="auto"/>
        <w:ind w:firstLine="0" w:firstLineChars="0"/>
        <w:rPr>
          <w:color w:val="FF0000"/>
          <w:szCs w:val="28"/>
        </w:rPr>
      </w:pPr>
      <w:r>
        <w:rPr>
          <w:rFonts w:ascii="Tahoma" w:hAnsi="Tahoma" w:cs="Tahoma"/>
          <w:color w:val="FF0000"/>
          <w:shd w:val="clear" w:color="auto" w:fill="FFFFFF"/>
        </w:rPr>
        <w:t>当超过【</w:t>
      </w:r>
      <w:r>
        <w:rPr>
          <w:rFonts w:hint="eastAsia" w:ascii="Tahoma" w:hAnsi="Tahoma" w:cs="Tahoma"/>
          <w:color w:val="FF0000"/>
          <w:shd w:val="clear" w:color="auto" w:fill="FFFFFF"/>
        </w:rPr>
        <w:t>进入时间</w:t>
      </w:r>
      <w:r>
        <w:rPr>
          <w:rFonts w:ascii="Tahoma" w:hAnsi="Tahoma" w:cs="Tahoma"/>
          <w:color w:val="FF0000"/>
          <w:shd w:val="clear" w:color="auto" w:fill="FFFFFF"/>
        </w:rPr>
        <w:t>】后，考试将不再允许进入。</w:t>
      </w:r>
    </w:p>
    <w:p>
      <w:pPr>
        <w:pStyle w:val="22"/>
        <w:tabs>
          <w:tab w:val="left" w:pos="312"/>
        </w:tabs>
        <w:spacing w:line="360" w:lineRule="auto"/>
        <w:ind w:firstLine="0" w:firstLineChars="0"/>
        <w:rPr>
          <w:color w:val="FF0000"/>
          <w:szCs w:val="28"/>
        </w:rPr>
      </w:pPr>
    </w:p>
    <w:p>
      <w:pPr>
        <w:pStyle w:val="4"/>
        <w:keepNext w:val="0"/>
        <w:keepLines w:val="0"/>
        <w:pageBreakBefore w:val="0"/>
        <w:widowControl w:val="0"/>
        <w:kinsoku/>
        <w:wordWrap/>
        <w:overflowPunct/>
        <w:topLinePunct w:val="0"/>
        <w:autoSpaceDE/>
        <w:autoSpaceDN/>
        <w:bidi w:val="0"/>
        <w:adjustRightInd/>
        <w:snapToGrid/>
        <w:spacing w:before="0" w:after="0" w:line="700" w:lineRule="exact"/>
        <w:textAlignment w:val="auto"/>
        <w:rPr>
          <w:rFonts w:eastAsiaTheme="minorEastAsia"/>
        </w:rPr>
      </w:pPr>
      <w:bookmarkStart w:id="19" w:name="_Toc81311459"/>
      <w:r>
        <w:rPr>
          <w:rFonts w:hint="eastAsia"/>
        </w:rPr>
        <w:t>设备确认</w:t>
      </w:r>
      <w:bookmarkEnd w:id="19"/>
    </w:p>
    <w:p>
      <w:pPr>
        <w:keepNext w:val="0"/>
        <w:keepLines w:val="0"/>
        <w:pageBreakBefore w:val="0"/>
        <w:widowControl w:val="0"/>
        <w:kinsoku/>
        <w:wordWrap/>
        <w:overflowPunct/>
        <w:topLinePunct w:val="0"/>
        <w:autoSpaceDE/>
        <w:autoSpaceDN/>
        <w:bidi w:val="0"/>
        <w:adjustRightInd/>
        <w:snapToGrid/>
        <w:spacing w:line="700" w:lineRule="exact"/>
        <w:ind w:firstLine="420"/>
        <w:textAlignment w:val="auto"/>
        <w:rPr>
          <w:szCs w:val="28"/>
        </w:rPr>
      </w:pPr>
      <w:r>
        <w:rPr>
          <w:rFonts w:hint="eastAsia"/>
          <w:szCs w:val="28"/>
        </w:rPr>
        <w:t>考生开始正式考试前需要再次确认和检查考试所使用的设备</w:t>
      </w:r>
      <w:r>
        <w:rPr>
          <w:rFonts w:hint="eastAsia" w:asciiTheme="minorEastAsia" w:hAnsiTheme="minorEastAsia" w:eastAsiaTheme="minorEastAsia" w:cstheme="minorEastAsia"/>
          <w:szCs w:val="28"/>
        </w:rPr>
        <w:t>（设备确认仅针对于面试项目）</w:t>
      </w:r>
      <w:r>
        <w:rPr>
          <w:rFonts w:hint="eastAsia"/>
          <w:szCs w:val="28"/>
        </w:rPr>
        <w:t>。</w:t>
      </w:r>
    </w:p>
    <w:p>
      <w:pPr>
        <w:keepNext w:val="0"/>
        <w:keepLines w:val="0"/>
        <w:pageBreakBefore w:val="0"/>
        <w:widowControl w:val="0"/>
        <w:kinsoku/>
        <w:wordWrap/>
        <w:overflowPunct/>
        <w:topLinePunct w:val="0"/>
        <w:autoSpaceDE/>
        <w:autoSpaceDN/>
        <w:bidi w:val="0"/>
        <w:adjustRightInd/>
        <w:snapToGrid/>
        <w:spacing w:line="700" w:lineRule="exact"/>
        <w:ind w:firstLine="420"/>
        <w:textAlignment w:val="auto"/>
        <w:rPr>
          <w:szCs w:val="28"/>
        </w:rPr>
      </w:pPr>
      <w:r>
        <w:rPr>
          <w:rFonts w:hint="eastAsia"/>
          <w:b/>
          <w:bCs/>
          <w:szCs w:val="28"/>
        </w:rPr>
        <w:t>视频：</w:t>
      </w:r>
      <w:r>
        <w:rPr>
          <w:rFonts w:hint="eastAsia"/>
          <w:szCs w:val="28"/>
        </w:rPr>
        <w:t>左侧为摄像头检查确认区域，可以选择更换其他摄像头，可点击刷新摄像头获取新插入的摄像头。</w:t>
      </w:r>
    </w:p>
    <w:p>
      <w:pPr>
        <w:keepNext w:val="0"/>
        <w:keepLines w:val="0"/>
        <w:pageBreakBefore w:val="0"/>
        <w:widowControl w:val="0"/>
        <w:kinsoku/>
        <w:wordWrap/>
        <w:overflowPunct/>
        <w:topLinePunct w:val="0"/>
        <w:autoSpaceDE/>
        <w:autoSpaceDN/>
        <w:bidi w:val="0"/>
        <w:adjustRightInd/>
        <w:snapToGrid/>
        <w:spacing w:line="700" w:lineRule="exact"/>
        <w:ind w:firstLine="420"/>
        <w:textAlignment w:val="auto"/>
        <w:rPr>
          <w:szCs w:val="28"/>
        </w:rPr>
      </w:pPr>
      <w:r>
        <w:rPr>
          <w:rFonts w:hint="eastAsia"/>
          <w:b/>
          <w:bCs/>
          <w:szCs w:val="28"/>
        </w:rPr>
        <w:t>音频：</w:t>
      </w:r>
      <w:r>
        <w:rPr>
          <w:rFonts w:hint="eastAsia"/>
          <w:szCs w:val="28"/>
        </w:rPr>
        <w:t>右侧为麦克风检查确认区域，可以选择更换其他麦克风，可点击刷新麦克风获取新插入的摄像头，当麦克风有声音输入时，【音频输出】会有绿色条跳动，可以点击【检测麦克风】进行实时说话返音。</w:t>
      </w:r>
    </w:p>
    <w:p>
      <w:pPr>
        <w:keepNext w:val="0"/>
        <w:keepLines w:val="0"/>
        <w:pageBreakBefore w:val="0"/>
        <w:widowControl w:val="0"/>
        <w:kinsoku/>
        <w:wordWrap/>
        <w:overflowPunct/>
        <w:topLinePunct w:val="0"/>
        <w:autoSpaceDE/>
        <w:autoSpaceDN/>
        <w:bidi w:val="0"/>
        <w:adjustRightInd/>
        <w:snapToGrid/>
        <w:spacing w:line="700" w:lineRule="exact"/>
        <w:ind w:firstLine="420"/>
        <w:textAlignment w:val="auto"/>
        <w:rPr>
          <w:szCs w:val="28"/>
        </w:rPr>
      </w:pPr>
      <w:r>
        <w:rPr>
          <w:rFonts w:hint="eastAsia"/>
          <w:szCs w:val="28"/>
        </w:rPr>
        <w:t>确认设备正常后请点击进入考试进入候考阶段。</w:t>
      </w:r>
    </w:p>
    <w:p>
      <w:pPr>
        <w:keepNext w:val="0"/>
        <w:keepLines w:val="0"/>
        <w:pageBreakBefore w:val="0"/>
        <w:widowControl w:val="0"/>
        <w:kinsoku/>
        <w:wordWrap/>
        <w:overflowPunct/>
        <w:topLinePunct w:val="0"/>
        <w:autoSpaceDE/>
        <w:autoSpaceDN/>
        <w:bidi w:val="0"/>
        <w:adjustRightInd/>
        <w:snapToGrid/>
        <w:spacing w:line="700" w:lineRule="exact"/>
        <w:ind w:firstLine="420"/>
        <w:textAlignment w:val="auto"/>
        <w:rPr>
          <w:rFonts w:ascii="微软雅黑" w:hAnsi="微软雅黑" w:eastAsia="微软雅黑"/>
          <w:color w:val="FF0000"/>
          <w:shd w:val="clear" w:color="auto" w:fill="FFFFFF"/>
        </w:rPr>
      </w:pPr>
      <w:r>
        <w:rPr>
          <w:rFonts w:hint="eastAsia" w:ascii="微软雅黑" w:hAnsi="微软雅黑" w:eastAsia="微软雅黑"/>
          <w:color w:val="FF0000"/>
          <w:shd w:val="clear" w:color="auto" w:fill="FFFFFF"/>
        </w:rPr>
        <w:t>注意：</w:t>
      </w:r>
    </w:p>
    <w:p>
      <w:pPr>
        <w:pStyle w:val="22"/>
        <w:keepNext w:val="0"/>
        <w:keepLines w:val="0"/>
        <w:pageBreakBefore w:val="0"/>
        <w:widowControl w:val="0"/>
        <w:numPr>
          <w:ilvl w:val="1"/>
          <w:numId w:val="3"/>
        </w:numPr>
        <w:kinsoku/>
        <w:wordWrap/>
        <w:overflowPunct/>
        <w:topLinePunct w:val="0"/>
        <w:autoSpaceDE/>
        <w:autoSpaceDN/>
        <w:bidi w:val="0"/>
        <w:adjustRightInd/>
        <w:snapToGrid/>
        <w:spacing w:line="700" w:lineRule="exact"/>
        <w:ind w:firstLineChars="0"/>
        <w:textAlignment w:val="auto"/>
        <w:rPr>
          <w:color w:val="FF0000"/>
        </w:rPr>
      </w:pPr>
      <w:r>
        <w:rPr>
          <w:rFonts w:hint="eastAsia" w:ascii="微软雅黑" w:hAnsi="微软雅黑" w:eastAsia="微软雅黑"/>
          <w:color w:val="FF0000"/>
          <w:shd w:val="clear" w:color="auto" w:fill="FFFFFF"/>
        </w:rPr>
        <w:t>若摄像头或麦克风无法正常使用时，可以点击查看帮助跳转至帮助手册进行查看。</w:t>
      </w:r>
      <w:r>
        <w:rPr>
          <w:color w:val="FF0000"/>
        </w:rPr>
        <w:t xml:space="preserve"> </w:t>
      </w:r>
    </w:p>
    <w:p>
      <w:pPr>
        <w:pStyle w:val="22"/>
        <w:keepNext w:val="0"/>
        <w:keepLines w:val="0"/>
        <w:pageBreakBefore w:val="0"/>
        <w:widowControl w:val="0"/>
        <w:numPr>
          <w:ilvl w:val="1"/>
          <w:numId w:val="3"/>
        </w:numPr>
        <w:kinsoku/>
        <w:wordWrap/>
        <w:overflowPunct/>
        <w:topLinePunct w:val="0"/>
        <w:autoSpaceDE/>
        <w:autoSpaceDN/>
        <w:bidi w:val="0"/>
        <w:adjustRightInd/>
        <w:snapToGrid/>
        <w:spacing w:line="700" w:lineRule="exact"/>
        <w:ind w:firstLineChars="0"/>
        <w:textAlignment w:val="auto"/>
        <w:rPr>
          <w:color w:val="FF0000"/>
        </w:rPr>
      </w:pPr>
      <w:r>
        <w:rPr>
          <w:rFonts w:hint="eastAsia"/>
          <w:color w:val="FF0000"/>
        </w:rPr>
        <w:t>留意上方考试时间提醒，请在开考前尽快确认设备并进入考试。</w:t>
      </w:r>
    </w:p>
    <w:p>
      <w:pPr>
        <w:ind w:firstLine="420"/>
        <w:jc w:val="center"/>
      </w:pPr>
      <w:r>
        <w:drawing>
          <wp:inline distT="0" distB="0" distL="0" distR="0">
            <wp:extent cx="7251700" cy="5091430"/>
            <wp:effectExtent l="9525" t="9525" r="15875" b="234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5"/>
                    <a:stretch>
                      <a:fillRect/>
                    </a:stretch>
                  </pic:blipFill>
                  <pic:spPr>
                    <a:xfrm>
                      <a:off x="0" y="0"/>
                      <a:ext cx="7251700" cy="5091430"/>
                    </a:xfrm>
                    <a:prstGeom prst="rect">
                      <a:avLst/>
                    </a:prstGeom>
                    <a:ln>
                      <a:solidFill>
                        <a:schemeClr val="tx1"/>
                      </a:solidFill>
                    </a:ln>
                  </pic:spPr>
                </pic:pic>
              </a:graphicData>
            </a:graphic>
          </wp:inline>
        </w:drawing>
      </w:r>
    </w:p>
    <w:p>
      <w:pPr>
        <w:ind w:firstLine="420"/>
        <w:jc w:val="center"/>
      </w:pPr>
    </w:p>
    <w:p>
      <w:pPr>
        <w:jc w:val="center"/>
        <w:rPr>
          <w:sz w:val="24"/>
          <w:szCs w:val="24"/>
        </w:rPr>
      </w:pPr>
    </w:p>
    <w:p>
      <w:pPr>
        <w:pStyle w:val="4"/>
        <w:keepNext w:val="0"/>
        <w:keepLines w:val="0"/>
        <w:pageBreakBefore w:val="0"/>
        <w:widowControl w:val="0"/>
        <w:kinsoku/>
        <w:wordWrap/>
        <w:overflowPunct/>
        <w:topLinePunct w:val="0"/>
        <w:autoSpaceDE/>
        <w:autoSpaceDN/>
        <w:bidi w:val="0"/>
        <w:adjustRightInd/>
        <w:snapToGrid/>
        <w:spacing w:before="0" w:after="0"/>
        <w:textAlignment w:val="auto"/>
      </w:pPr>
      <w:bookmarkStart w:id="20" w:name="_Toc81311460"/>
      <w:r>
        <w:rPr>
          <w:rFonts w:hint="eastAsia"/>
        </w:rPr>
        <w:t>开始考试</w:t>
      </w:r>
      <w:bookmarkEnd w:id="20"/>
    </w:p>
    <w:p>
      <w:pPr>
        <w:pStyle w:val="5"/>
        <w:keepNext w:val="0"/>
        <w:keepLines w:val="0"/>
        <w:pageBreakBefore w:val="0"/>
        <w:widowControl w:val="0"/>
        <w:kinsoku/>
        <w:wordWrap/>
        <w:overflowPunct/>
        <w:topLinePunct w:val="0"/>
        <w:autoSpaceDE/>
        <w:autoSpaceDN/>
        <w:bidi w:val="0"/>
        <w:adjustRightInd/>
        <w:snapToGrid/>
        <w:spacing w:before="0" w:after="0"/>
        <w:textAlignment w:val="auto"/>
      </w:pPr>
      <w:r>
        <w:rPr>
          <w:rFonts w:hint="eastAsia"/>
        </w:rPr>
        <w:t>面试</w:t>
      </w:r>
    </w:p>
    <w:p>
      <w:pPr>
        <w:keepNext w:val="0"/>
        <w:keepLines w:val="0"/>
        <w:pageBreakBefore w:val="0"/>
        <w:widowControl w:val="0"/>
        <w:kinsoku/>
        <w:wordWrap/>
        <w:overflowPunct/>
        <w:topLinePunct w:val="0"/>
        <w:autoSpaceDE/>
        <w:autoSpaceDN/>
        <w:bidi w:val="0"/>
        <w:adjustRightInd/>
        <w:snapToGrid/>
        <w:ind w:firstLine="420"/>
        <w:textAlignment w:val="auto"/>
      </w:pPr>
      <w:r>
        <w:rPr>
          <w:rFonts w:hint="eastAsia"/>
        </w:rPr>
        <w:t>考生在考试开始时间前进入考试界面。考试界面左侧会有考试倒计时提醒，倒计时结束后会自动显示题目材料并开始考试。右侧界面分别为摄像头所采集的实时视频、个人信息、考试倒计时、结束考试按钮等。</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ascii="微软雅黑" w:hAnsi="微软雅黑" w:eastAsia="微软雅黑" w:cs="Tahoma"/>
          <w:color w:val="FF0000"/>
          <w:sz w:val="28"/>
          <w:szCs w:val="28"/>
        </w:rPr>
      </w:pPr>
      <w:r>
        <w:rPr>
          <w:rFonts w:hint="eastAsia" w:ascii="微软雅黑" w:hAnsi="微软雅黑" w:eastAsia="微软雅黑" w:cs="Tahoma"/>
          <w:color w:val="FF0000"/>
          <w:sz w:val="28"/>
          <w:szCs w:val="28"/>
        </w:rPr>
        <w:t>注意事项：</w:t>
      </w:r>
    </w:p>
    <w:p>
      <w:pPr>
        <w:pStyle w:val="12"/>
        <w:keepNext w:val="0"/>
        <w:keepLines w:val="0"/>
        <w:pageBreakBefore w:val="0"/>
        <w:numPr>
          <w:ilvl w:val="0"/>
          <w:numId w:val="5"/>
        </w:numPr>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ascii="Tahoma" w:hAnsi="Tahoma" w:cs="Tahoma"/>
          <w:color w:val="FF0000"/>
          <w:sz w:val="28"/>
          <w:szCs w:val="28"/>
        </w:rPr>
      </w:pPr>
      <w:r>
        <w:rPr>
          <w:rFonts w:ascii="Tahoma" w:hAnsi="Tahoma" w:cs="Tahoma"/>
          <w:color w:val="FF0000"/>
          <w:sz w:val="28"/>
          <w:szCs w:val="28"/>
        </w:rPr>
        <w:t>考试过程中请考生不要作出与考试无关的任何操作，考试全程会有摄像头、麦克风采集及录屏！</w:t>
      </w:r>
    </w:p>
    <w:p>
      <w:pPr>
        <w:pStyle w:val="12"/>
        <w:keepNext w:val="0"/>
        <w:keepLines w:val="0"/>
        <w:pageBreakBefore w:val="0"/>
        <w:numPr>
          <w:ilvl w:val="0"/>
          <w:numId w:val="5"/>
        </w:numPr>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ascii="Tahoma" w:hAnsi="Tahoma" w:cs="Tahoma"/>
          <w:color w:val="FF0000"/>
          <w:sz w:val="28"/>
          <w:szCs w:val="28"/>
        </w:rPr>
      </w:pPr>
      <w:r>
        <w:rPr>
          <w:rFonts w:hint="eastAsia" w:ascii="Tahoma" w:hAnsi="Tahoma" w:cs="Tahoma"/>
          <w:color w:val="FF0000"/>
          <w:sz w:val="28"/>
          <w:szCs w:val="28"/>
        </w:rPr>
        <w:t>若开考后题签无法加载，请点击左上角刷新图标重新获取题签。</w:t>
      </w:r>
      <w:r>
        <w:drawing>
          <wp:inline distT="0" distB="0" distL="0" distR="0">
            <wp:extent cx="377825" cy="333375"/>
            <wp:effectExtent l="19050" t="19050" r="222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383418" cy="337928"/>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若参加的考试有多个题签，请点击左下角进行切换题签。</w:t>
      </w:r>
      <w:r>
        <w:drawing>
          <wp:inline distT="0" distB="0" distL="0" distR="0">
            <wp:extent cx="1263015" cy="384175"/>
            <wp:effectExtent l="19050" t="19050" r="13335"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1328464" cy="404608"/>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考生必须要在规定时间内进入候考阶段静待考试开始。</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ascii="Tahoma" w:hAnsi="Tahoma" w:cs="Tahoma"/>
          <w:color w:val="FF0000"/>
          <w:sz w:val="28"/>
          <w:szCs w:val="28"/>
        </w:rPr>
        <w:t>如考生需要提前结束考试，考生可以点击结束考试按钮，点击确认框中的确认按钮后便结束考试</w:t>
      </w:r>
      <w:r>
        <w:rPr>
          <w:rFonts w:hint="eastAsia" w:ascii="Tahoma" w:hAnsi="Tahoma" w:cs="Tahoma"/>
          <w:color w:val="FF0000"/>
          <w:sz w:val="28"/>
          <w:szCs w:val="28"/>
        </w:rPr>
        <w:t>。</w:t>
      </w:r>
      <w:r>
        <w:drawing>
          <wp:inline distT="0" distB="0" distL="0" distR="0">
            <wp:extent cx="1785620" cy="310515"/>
            <wp:effectExtent l="19050" t="19050" r="24130" b="133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1843781" cy="320931"/>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考试结束后考试录像会自动上传，请考生耐心等待上传，不要作出任何操作，上传结束后点击返回即可，若上传录像失败，请按照提示操作。</w:t>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考生可通过界面下方</w:t>
      </w:r>
      <w:r>
        <w:rPr>
          <w:rFonts w:hint="eastAsia" w:ascii="Tahoma" w:hAnsi="Tahoma" w:cs="Tahoma"/>
          <w:color w:val="FF0000"/>
          <w:sz w:val="28"/>
          <w:szCs w:val="28"/>
          <w:lang w:val="en-US" w:eastAsia="zh-CN"/>
        </w:rPr>
        <w:t>技术服务热线：</w:t>
      </w:r>
      <w:r>
        <w:rPr>
          <w:rFonts w:hint="eastAsia" w:ascii="Tahoma" w:hAnsi="Tahoma" w:cs="Tahoma"/>
          <w:color w:val="FF0000"/>
          <w:sz w:val="28"/>
          <w:szCs w:val="28"/>
        </w:rPr>
        <w:t>4</w:t>
      </w:r>
      <w:r>
        <w:rPr>
          <w:rFonts w:ascii="Tahoma" w:hAnsi="Tahoma" w:cs="Tahoma"/>
          <w:color w:val="FF0000"/>
          <w:sz w:val="28"/>
          <w:szCs w:val="28"/>
        </w:rPr>
        <w:t>00</w:t>
      </w:r>
      <w:r>
        <w:rPr>
          <w:rFonts w:hint="eastAsia" w:ascii="Tahoma" w:hAnsi="Tahoma" w:cs="Tahoma"/>
          <w:color w:val="FF0000"/>
          <w:sz w:val="28"/>
          <w:szCs w:val="28"/>
          <w:lang w:val="en-US" w:eastAsia="zh-CN"/>
        </w:rPr>
        <w:t>-808-3202</w:t>
      </w:r>
      <w:r>
        <w:rPr>
          <w:rFonts w:hint="eastAsia" w:ascii="Tahoma" w:hAnsi="Tahoma" w:cs="Tahoma"/>
          <w:color w:val="FF0000"/>
          <w:sz w:val="28"/>
          <w:szCs w:val="28"/>
        </w:rPr>
        <w:t>电话进行电话求助或点击【求助】按钮进行在线求助。</w:t>
      </w:r>
      <w:r>
        <w:drawing>
          <wp:inline distT="0" distB="0" distL="0" distR="0">
            <wp:extent cx="550545" cy="308610"/>
            <wp:effectExtent l="19050" t="19050" r="20955"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9"/>
                    <a:stretch>
                      <a:fillRect/>
                    </a:stretch>
                  </pic:blipFill>
                  <pic:spPr>
                    <a:xfrm>
                      <a:off x="0" y="0"/>
                      <a:ext cx="556258" cy="311842"/>
                    </a:xfrm>
                    <a:prstGeom prst="rect">
                      <a:avLst/>
                    </a:prstGeom>
                    <a:ln>
                      <a:solidFill>
                        <a:schemeClr val="tx1"/>
                      </a:solidFill>
                    </a:ln>
                  </pic:spPr>
                </pic:pic>
              </a:graphicData>
            </a:graphic>
          </wp:inline>
        </w:drawing>
      </w:r>
    </w:p>
    <w:p>
      <w:pPr>
        <w:pStyle w:val="12"/>
        <w:numPr>
          <w:ilvl w:val="0"/>
          <w:numId w:val="5"/>
        </w:numPr>
        <w:shd w:val="clear" w:color="auto" w:fill="FFFFFF"/>
        <w:spacing w:before="0" w:beforeAutospacing="0" w:after="0" w:afterAutospacing="0" w:line="480" w:lineRule="atLeast"/>
        <w:rPr>
          <w:rFonts w:ascii="Tahoma" w:hAnsi="Tahoma" w:cs="Tahoma"/>
          <w:color w:val="FF0000"/>
          <w:sz w:val="28"/>
          <w:szCs w:val="28"/>
        </w:rPr>
      </w:pPr>
      <w:r>
        <w:rPr>
          <w:rFonts w:hint="eastAsia" w:ascii="Tahoma" w:hAnsi="Tahoma" w:cs="Tahoma"/>
          <w:color w:val="FF0000"/>
          <w:sz w:val="28"/>
          <w:szCs w:val="28"/>
        </w:rPr>
        <w:t>界面下方【返回主页】按钮是提供给特殊情况下需要处理电脑的考生使用，请不要随意点击。</w:t>
      </w:r>
      <w:r>
        <w:drawing>
          <wp:inline distT="0" distB="0" distL="0" distR="0">
            <wp:extent cx="764540" cy="320675"/>
            <wp:effectExtent l="19050" t="19050" r="16510" b="222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0"/>
                    <a:stretch>
                      <a:fillRect/>
                    </a:stretch>
                  </pic:blipFill>
                  <pic:spPr>
                    <a:xfrm>
                      <a:off x="0" y="0"/>
                      <a:ext cx="767214" cy="321735"/>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jc w:val="center"/>
        <w:rPr>
          <w:rFonts w:ascii="Tahoma" w:hAnsi="Tahoma" w:cs="Tahoma"/>
          <w:color w:val="000000"/>
          <w:sz w:val="28"/>
          <w:szCs w:val="28"/>
        </w:rPr>
      </w:pPr>
      <w:r>
        <w:drawing>
          <wp:inline distT="0" distB="0" distL="0" distR="0">
            <wp:extent cx="4787900" cy="2693035"/>
            <wp:effectExtent l="19050" t="19050" r="1270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19050" t="19050" r="12700" b="1206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2"/>
                    <a:stretch>
                      <a:fillRect/>
                    </a:stretch>
                  </pic:blipFill>
                  <pic:spPr>
                    <a:xfrm>
                      <a:off x="0" y="0"/>
                      <a:ext cx="4788000" cy="2693133"/>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jc w:val="center"/>
        <w:rPr>
          <w:rFonts w:ascii="Tahoma" w:hAnsi="Tahoma" w:cs="Tahoma"/>
          <w:color w:val="000000"/>
          <w:sz w:val="28"/>
          <w:szCs w:val="28"/>
        </w:rPr>
      </w:pPr>
      <w:r>
        <w:drawing>
          <wp:inline distT="0" distB="0" distL="0" distR="0">
            <wp:extent cx="4787900" cy="2693035"/>
            <wp:effectExtent l="19050" t="19050" r="12700" b="1206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19050" t="19050" r="1270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4"/>
                    <a:stretch>
                      <a:fillRect/>
                    </a:stretch>
                  </pic:blipFill>
                  <pic:spPr>
                    <a:xfrm>
                      <a:off x="0" y="0"/>
                      <a:ext cx="4788000" cy="2693133"/>
                    </a:xfrm>
                    <a:prstGeom prst="rect">
                      <a:avLst/>
                    </a:prstGeom>
                    <a:ln>
                      <a:solidFill>
                        <a:schemeClr val="tx1"/>
                      </a:solidFill>
                    </a:ln>
                  </pic:spPr>
                </pic:pic>
              </a:graphicData>
            </a:graphic>
          </wp:inline>
        </w:drawing>
      </w:r>
    </w:p>
    <w:p>
      <w:pPr>
        <w:pStyle w:val="12"/>
        <w:shd w:val="clear" w:color="auto" w:fill="FFFFFF"/>
        <w:spacing w:before="0" w:beforeAutospacing="0" w:after="0" w:afterAutospacing="0" w:line="480" w:lineRule="atLeast"/>
        <w:jc w:val="center"/>
        <w:rPr>
          <w:rFonts w:ascii="Tahoma" w:hAnsi="Tahoma" w:cs="Tahoma"/>
          <w:color w:val="000000"/>
          <w:sz w:val="28"/>
          <w:szCs w:val="28"/>
        </w:rPr>
      </w:pPr>
      <w:r>
        <w:drawing>
          <wp:inline distT="0" distB="0" distL="0" distR="0">
            <wp:extent cx="4787900" cy="2693035"/>
            <wp:effectExtent l="19050" t="19050" r="12700"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5"/>
                    <a:stretch>
                      <a:fillRect/>
                    </a:stretch>
                  </pic:blipFill>
                  <pic:spPr>
                    <a:xfrm>
                      <a:off x="0" y="0"/>
                      <a:ext cx="4788000" cy="2693133"/>
                    </a:xfrm>
                    <a:prstGeom prst="rect">
                      <a:avLst/>
                    </a:prstGeom>
                    <a:ln>
                      <a:solidFill>
                        <a:schemeClr val="tx1"/>
                      </a:solidFill>
                    </a:ln>
                  </pic:spPr>
                </pic:pic>
              </a:graphicData>
            </a:graphic>
          </wp:inline>
        </w:drawing>
      </w:r>
      <w:r>
        <w:rPr>
          <w:rFonts w:hint="eastAsia" w:ascii="Tahoma" w:hAnsi="Tahoma" w:cs="Tahoma"/>
          <w:color w:val="000000"/>
          <w:sz w:val="28"/>
          <w:szCs w:val="28"/>
        </w:rPr>
        <w:t xml:space="preserve"> </w:t>
      </w:r>
      <w:r>
        <w:drawing>
          <wp:inline distT="0" distB="0" distL="0" distR="0">
            <wp:extent cx="4787900" cy="2693035"/>
            <wp:effectExtent l="9525" t="9525" r="22225" b="2159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a:stretch>
                      <a:fillRect/>
                    </a:stretch>
                  </pic:blipFill>
                  <pic:spPr>
                    <a:xfrm>
                      <a:off x="0" y="0"/>
                      <a:ext cx="4788000" cy="2693133"/>
                    </a:xfrm>
                    <a:prstGeom prst="rect">
                      <a:avLst/>
                    </a:prstGeom>
                    <a:ln>
                      <a:solidFill>
                        <a:schemeClr val="tx1"/>
                      </a:solid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0" w:after="0" w:line="600" w:lineRule="exact"/>
        <w:textAlignment w:val="auto"/>
      </w:pPr>
      <w:r>
        <w:rPr>
          <w:rFonts w:hint="eastAsia"/>
        </w:rPr>
        <w:t>笔试</w:t>
      </w:r>
    </w:p>
    <w:p>
      <w:pPr>
        <w:pStyle w:val="12"/>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420"/>
        <w:textAlignment w:val="auto"/>
        <w:rPr>
          <w:rFonts w:ascii="Tahoma" w:hAnsi="Tahoma" w:cs="Tahoma"/>
          <w:color w:val="000000"/>
          <w:sz w:val="28"/>
          <w:szCs w:val="28"/>
        </w:rPr>
      </w:pPr>
      <w:r>
        <w:rPr>
          <w:rFonts w:hint="eastAsia" w:ascii="Tahoma" w:hAnsi="Tahoma" w:cs="Tahoma"/>
          <w:color w:val="000000"/>
          <w:sz w:val="28"/>
          <w:szCs w:val="28"/>
        </w:rPr>
        <w:t>考生在考试开始时间前进入考试界面，进入考试界面后显示信息确认界面，待信息确认后（个人信息确认、摄像头位置调整、考试须知）进入正式笔试页面，待所有答案填写完毕后即可点击交卷上传答卷。</w:t>
      </w:r>
    </w:p>
    <w:p>
      <w:pPr>
        <w:pStyle w:val="12"/>
        <w:shd w:val="clear" w:color="auto" w:fill="FFFFFF"/>
        <w:spacing w:before="0" w:beforeAutospacing="0" w:after="0" w:afterAutospacing="0" w:line="480" w:lineRule="atLeast"/>
        <w:rPr>
          <w:rFonts w:ascii="Tahoma" w:hAnsi="Tahoma" w:cs="Tahoma"/>
          <w:color w:val="000000"/>
          <w:sz w:val="28"/>
          <w:szCs w:val="28"/>
        </w:rPr>
      </w:pPr>
      <w:r>
        <w:rPr>
          <w:rFonts w:ascii="Tahoma" w:hAnsi="Tahoma" w:cs="Tahoma"/>
          <w:color w:val="000000"/>
          <w:sz w:val="28"/>
          <w:szCs w:val="28"/>
        </w:rPr>
        <w:drawing>
          <wp:inline distT="0" distB="0" distL="0" distR="0">
            <wp:extent cx="4805680" cy="2698115"/>
            <wp:effectExtent l="9525" t="9525" r="2349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05680" cy="2698115"/>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800600" cy="2694940"/>
            <wp:effectExtent l="9525" t="9525" r="9525"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800600" cy="2694940"/>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796155" cy="2692400"/>
            <wp:effectExtent l="19050" t="19050" r="23495"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796550" cy="2692800"/>
                    </a:xfrm>
                    <a:prstGeom prst="rect">
                      <a:avLst/>
                    </a:prstGeom>
                    <a:noFill/>
                    <a:ln>
                      <a:solidFill>
                        <a:schemeClr val="tx1"/>
                      </a:solidFill>
                    </a:ln>
                  </pic:spPr>
                </pic:pic>
              </a:graphicData>
            </a:graphic>
          </wp:inline>
        </w:drawing>
      </w:r>
      <w:r>
        <w:rPr>
          <w:rFonts w:hint="eastAsia" w:ascii="Tahoma" w:hAnsi="Tahoma" w:cs="Tahoma"/>
          <w:color w:val="000000"/>
          <w:sz w:val="28"/>
          <w:szCs w:val="28"/>
        </w:rPr>
        <w:drawing>
          <wp:inline distT="0" distB="0" distL="0" distR="0">
            <wp:extent cx="4796155" cy="2692400"/>
            <wp:effectExtent l="19050" t="19050" r="2349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6550" cy="2692800"/>
                    </a:xfrm>
                    <a:prstGeom prst="rect">
                      <a:avLst/>
                    </a:prstGeom>
                    <a:noFill/>
                    <a:ln>
                      <a:solidFill>
                        <a:schemeClr val="tx1"/>
                      </a:solidFill>
                    </a:ln>
                  </pic:spPr>
                </pic:pic>
              </a:graphicData>
            </a:graphic>
          </wp:inline>
        </w:drawing>
      </w:r>
    </w:p>
    <w:p>
      <w:pPr>
        <w:pStyle w:val="3"/>
        <w:ind w:left="-284" w:firstLine="424"/>
      </w:pPr>
      <w:bookmarkStart w:id="21" w:name="_Toc81311461"/>
      <w:r>
        <w:rPr>
          <w:rFonts w:hint="eastAsia"/>
        </w:rPr>
        <w:t>个人信息</w:t>
      </w:r>
      <w:bookmarkEnd w:id="21"/>
    </w:p>
    <w:p>
      <w:pPr>
        <w:ind w:firstLine="420"/>
      </w:pPr>
      <w:r>
        <w:rPr>
          <w:rFonts w:hint="eastAsia"/>
        </w:rPr>
        <w:t>个人信息为考生个人信息，考生可以进行编辑完善自己的个人信息，方便客服人员在考试期间能快速找到考生解决问题。</w:t>
      </w:r>
    </w:p>
    <w:p>
      <w:pPr>
        <w:ind w:firstLine="420"/>
        <w:jc w:val="center"/>
        <w:rPr>
          <w:szCs w:val="24"/>
        </w:rPr>
      </w:pPr>
      <w:r>
        <w:drawing>
          <wp:inline distT="0" distB="0" distL="0" distR="0">
            <wp:extent cx="5059680" cy="3959860"/>
            <wp:effectExtent l="19050" t="19050" r="26670" b="215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a:stretch>
                      <a:fillRect/>
                    </a:stretch>
                  </pic:blipFill>
                  <pic:spPr>
                    <a:xfrm>
                      <a:off x="0" y="0"/>
                      <a:ext cx="5059916" cy="3960000"/>
                    </a:xfrm>
                    <a:prstGeom prst="rect">
                      <a:avLst/>
                    </a:prstGeom>
                    <a:ln>
                      <a:solidFill>
                        <a:schemeClr val="tx1"/>
                      </a:solidFill>
                    </a:ln>
                  </pic:spPr>
                </pic:pic>
              </a:graphicData>
            </a:graphic>
          </wp:inline>
        </w:drawing>
      </w:r>
    </w:p>
    <w:p>
      <w:pPr>
        <w:pStyle w:val="3"/>
        <w:ind w:left="426"/>
      </w:pPr>
      <w:bookmarkStart w:id="22" w:name="_Toc81311462"/>
      <w:r>
        <w:rPr>
          <w:rFonts w:hint="eastAsia"/>
        </w:rPr>
        <w:t>客服中心</w:t>
      </w:r>
      <w:bookmarkEnd w:id="22"/>
    </w:p>
    <w:p>
      <w:pPr>
        <w:ind w:firstLine="420"/>
      </w:pPr>
      <w:r>
        <w:rPr>
          <w:rFonts w:hint="eastAsia"/>
        </w:rPr>
        <w:t>客服中心里面提供了电话联系、Q</w:t>
      </w:r>
      <w:r>
        <w:t>Q</w:t>
      </w:r>
      <w:r>
        <w:rPr>
          <w:rFonts w:hint="eastAsia"/>
        </w:rPr>
        <w:t>联系和邮箱地址。</w:t>
      </w:r>
    </w:p>
    <w:p>
      <w:pPr>
        <w:ind w:firstLine="420"/>
        <w:jc w:val="center"/>
        <w:rPr>
          <w:szCs w:val="24"/>
        </w:rPr>
      </w:pPr>
      <w:r>
        <w:drawing>
          <wp:inline distT="0" distB="0" distL="0" distR="0">
            <wp:extent cx="5059680" cy="3959860"/>
            <wp:effectExtent l="19050" t="19050" r="26670" b="215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a:stretch>
                      <a:fillRect/>
                    </a:stretch>
                  </pic:blipFill>
                  <pic:spPr>
                    <a:xfrm>
                      <a:off x="0" y="0"/>
                      <a:ext cx="5059916" cy="3960000"/>
                    </a:xfrm>
                    <a:prstGeom prst="rect">
                      <a:avLst/>
                    </a:prstGeom>
                    <a:ln>
                      <a:solidFill>
                        <a:schemeClr val="tx1"/>
                      </a:solidFill>
                    </a:ln>
                  </pic:spPr>
                </pic:pic>
              </a:graphicData>
            </a:graphic>
          </wp:inline>
        </w:drawing>
      </w:r>
    </w:p>
    <w:p>
      <w:pPr>
        <w:jc w:val="left"/>
      </w:pPr>
    </w:p>
    <w:p>
      <w:pPr>
        <w:jc w:val="left"/>
      </w:pPr>
    </w:p>
    <w:p>
      <w:pPr>
        <w:pStyle w:val="3"/>
        <w:ind w:left="426"/>
      </w:pPr>
      <w:bookmarkStart w:id="23" w:name="_Toc81311463"/>
      <w:r>
        <w:rPr>
          <w:rFonts w:hint="eastAsia"/>
        </w:rPr>
        <w:t>消息中心</w:t>
      </w:r>
      <w:bookmarkEnd w:id="23"/>
    </w:p>
    <w:p>
      <w:r>
        <w:rPr>
          <w:rFonts w:hint="eastAsia"/>
        </w:rPr>
        <w:t>消息中心界面能查看收到的所有系统消息。</w:t>
      </w:r>
    </w:p>
    <w:p>
      <w:pPr>
        <w:jc w:val="center"/>
      </w:pPr>
      <w:r>
        <w:drawing>
          <wp:inline distT="0" distB="0" distL="0" distR="0">
            <wp:extent cx="5059680" cy="3959860"/>
            <wp:effectExtent l="19050" t="19050" r="26670" b="215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
                    <a:stretch>
                      <a:fillRect/>
                    </a:stretch>
                  </pic:blipFill>
                  <pic:spPr>
                    <a:xfrm>
                      <a:off x="0" y="0"/>
                      <a:ext cx="5059916" cy="3960000"/>
                    </a:xfrm>
                    <a:prstGeom prst="rect">
                      <a:avLst/>
                    </a:prstGeom>
                    <a:ln>
                      <a:solidFill>
                        <a:schemeClr val="tx1"/>
                      </a:solidFill>
                    </a:ln>
                  </pic:spPr>
                </pic:pic>
              </a:graphicData>
            </a:graphic>
          </wp:inline>
        </w:drawing>
      </w:r>
    </w:p>
    <w:p>
      <w:pPr>
        <w:pStyle w:val="3"/>
        <w:ind w:left="426"/>
      </w:pPr>
      <w:bookmarkStart w:id="24" w:name="_Toc81311464"/>
      <w:r>
        <w:rPr>
          <w:rFonts w:hint="eastAsia"/>
        </w:rPr>
        <w:t>系统更新</w:t>
      </w:r>
      <w:bookmarkEnd w:id="24"/>
    </w:p>
    <w:p>
      <w:pPr>
        <w:rPr>
          <w:rFonts w:hint="eastAsia"/>
          <w:szCs w:val="24"/>
        </w:rPr>
      </w:pPr>
      <w:r>
        <w:rPr>
          <w:rFonts w:hint="eastAsia"/>
          <w:szCs w:val="24"/>
        </w:rPr>
        <w:t>系统在系统检测阶段会进行版本检测，若版本有更新，需要考生自行点击立即更新，更新下载完毕后会自动安装。</w:t>
      </w:r>
    </w:p>
    <w:p>
      <w:pPr>
        <w:rPr>
          <w:rFonts w:hint="eastAsia" w:eastAsia="等线"/>
          <w:szCs w:val="24"/>
          <w:lang w:eastAsia="zh-CN"/>
        </w:rPr>
      </w:pPr>
      <w:r>
        <w:rPr>
          <w:rFonts w:hint="eastAsia" w:eastAsia="等线"/>
          <w:szCs w:val="24"/>
          <w:lang w:eastAsia="zh-CN"/>
        </w:rPr>
        <w:drawing>
          <wp:inline distT="0" distB="0" distL="114300" distR="114300">
            <wp:extent cx="4615180" cy="3124200"/>
            <wp:effectExtent l="0" t="0" r="13970" b="0"/>
            <wp:docPr id="51" name="图片 5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
                    <pic:cNvPicPr>
                      <a:picLocks noChangeAspect="1"/>
                    </pic:cNvPicPr>
                  </pic:nvPicPr>
                  <pic:blipFill>
                    <a:blip r:embed="rId44"/>
                    <a:stretch>
                      <a:fillRect/>
                    </a:stretch>
                  </pic:blipFill>
                  <pic:spPr>
                    <a:xfrm>
                      <a:off x="0" y="0"/>
                      <a:ext cx="4615180" cy="3124200"/>
                    </a:xfrm>
                    <a:prstGeom prst="rect">
                      <a:avLst/>
                    </a:prstGeom>
                  </pic:spPr>
                </pic:pic>
              </a:graphicData>
            </a:graphic>
          </wp:inline>
        </w:drawing>
      </w:r>
      <w:r>
        <w:rPr>
          <w:rFonts w:hint="eastAsia" w:eastAsia="等线"/>
          <w:szCs w:val="24"/>
          <w:lang w:eastAsia="zh-CN"/>
        </w:rPr>
        <w:drawing>
          <wp:inline distT="0" distB="0" distL="114300" distR="114300">
            <wp:extent cx="4372610" cy="3112770"/>
            <wp:effectExtent l="0" t="0" r="8890" b="11430"/>
            <wp:docPr id="52" name="图片 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
                    <pic:cNvPicPr>
                      <a:picLocks noChangeAspect="1"/>
                    </pic:cNvPicPr>
                  </pic:nvPicPr>
                  <pic:blipFill>
                    <a:blip r:embed="rId45"/>
                    <a:stretch>
                      <a:fillRect/>
                    </a:stretch>
                  </pic:blipFill>
                  <pic:spPr>
                    <a:xfrm>
                      <a:off x="0" y="0"/>
                      <a:ext cx="4372610" cy="31127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600" w:lineRule="exact"/>
        <w:textAlignment w:val="auto"/>
        <w:rPr>
          <w:rFonts w:eastAsiaTheme="minorEastAsia"/>
        </w:rPr>
      </w:pPr>
      <w:bookmarkStart w:id="25" w:name="_Toc81311465"/>
      <w:r>
        <w:rPr>
          <w:rFonts w:hint="eastAsia"/>
        </w:rPr>
        <w:t>附录</w:t>
      </w:r>
      <w:bookmarkEnd w:id="25"/>
    </w:p>
    <w:p>
      <w:pPr>
        <w:pStyle w:val="3"/>
        <w:keepNext w:val="0"/>
        <w:keepLines w:val="0"/>
        <w:pageBreakBefore w:val="0"/>
        <w:widowControl w:val="0"/>
        <w:kinsoku/>
        <w:wordWrap/>
        <w:overflowPunct/>
        <w:topLinePunct w:val="0"/>
        <w:autoSpaceDE/>
        <w:autoSpaceDN/>
        <w:bidi w:val="0"/>
        <w:adjustRightInd/>
        <w:snapToGrid/>
        <w:spacing w:before="0" w:after="0" w:line="600" w:lineRule="exact"/>
        <w:ind w:left="426"/>
        <w:textAlignment w:val="auto"/>
        <w:rPr>
          <w:sz w:val="28"/>
          <w:szCs w:val="28"/>
        </w:rPr>
      </w:pPr>
      <w:bookmarkStart w:id="26" w:name="_Toc81311466"/>
      <w:r>
        <w:rPr>
          <w:rFonts w:hint="eastAsia"/>
          <w:sz w:val="28"/>
          <w:szCs w:val="28"/>
        </w:rPr>
        <w:t>附录一：智试通操作手册</w:t>
      </w:r>
      <w:bookmarkEnd w:id="26"/>
    </w:p>
    <w:p>
      <w:pPr>
        <w:keepNext w:val="0"/>
        <w:keepLines w:val="0"/>
        <w:pageBreakBefore w:val="0"/>
        <w:widowControl w:val="0"/>
        <w:kinsoku/>
        <w:wordWrap/>
        <w:overflowPunct/>
        <w:topLinePunct w:val="0"/>
        <w:autoSpaceDE/>
        <w:autoSpaceDN/>
        <w:bidi w:val="0"/>
        <w:adjustRightInd/>
        <w:snapToGrid/>
        <w:spacing w:line="600" w:lineRule="exact"/>
        <w:ind w:firstLine="420"/>
        <w:textAlignment w:val="auto"/>
      </w:pPr>
      <w:r>
        <w:rPr>
          <w:rFonts w:hint="eastAsia"/>
        </w:rPr>
        <w:t>智试通为智试云在线考试平台佐证录像录制专用APP（</w:t>
      </w:r>
      <w:r>
        <w:rPr>
          <w:rFonts w:hint="eastAsia"/>
          <w:color w:val="FF0000"/>
        </w:rPr>
        <w:t>注意：</w:t>
      </w:r>
      <w:r>
        <w:rPr>
          <w:rFonts w:hint="eastAsia" w:ascii="微软雅黑" w:hAnsi="微软雅黑" w:eastAsia="微软雅黑"/>
          <w:color w:val="FF0000"/>
          <w:shd w:val="clear" w:color="auto" w:fill="FFFFFF"/>
        </w:rPr>
        <w:t>App支持安卓系统且系统版本为8.0及以上、</w:t>
      </w:r>
      <w:r>
        <w:rPr>
          <w:rFonts w:hint="eastAsia" w:ascii="微软雅黑" w:hAnsi="微软雅黑" w:eastAsia="微软雅黑"/>
          <w:color w:val="FF0000"/>
          <w:shd w:val="clear" w:color="auto" w:fill="FFFFFF"/>
          <w:lang w:val="en-US" w:eastAsia="zh-CN"/>
        </w:rPr>
        <w:t>鸿蒙系统2.0及以上</w:t>
      </w:r>
      <w:r>
        <w:rPr>
          <w:rFonts w:hint="eastAsia" w:ascii="微软雅黑" w:hAnsi="微软雅黑" w:eastAsia="微软雅黑"/>
          <w:color w:val="FF0000"/>
          <w:shd w:val="clear" w:color="auto" w:fill="FFFFFF"/>
        </w:rPr>
        <w:t>、</w:t>
      </w:r>
      <w:r>
        <w:rPr>
          <w:rFonts w:hint="eastAsia" w:ascii="微软雅黑" w:hAnsi="微软雅黑" w:eastAsia="微软雅黑"/>
          <w:color w:val="FF0000"/>
          <w:shd w:val="clear" w:color="auto" w:fill="FFFFFF"/>
          <w:lang w:val="en-US" w:eastAsia="zh-CN"/>
        </w:rPr>
        <w:t>苹果手机IOS9及以上</w:t>
      </w:r>
      <w:r>
        <w:rPr>
          <w:rFonts w:hint="eastAsia"/>
        </w:rPr>
        <w:t>）。App下载地址为</w:t>
      </w:r>
      <w:r>
        <w:t>https://manager.zgrsw.cn/download.html#/download</w:t>
      </w:r>
      <w:r>
        <w:rPr>
          <w:rFonts w:hint="eastAsia"/>
        </w:rPr>
        <w:t>。</w:t>
      </w:r>
    </w:p>
    <w:p>
      <w:pPr>
        <w:pStyle w:val="4"/>
        <w:keepNext w:val="0"/>
        <w:keepLines w:val="0"/>
        <w:pageBreakBefore w:val="0"/>
        <w:widowControl w:val="0"/>
        <w:kinsoku/>
        <w:wordWrap/>
        <w:overflowPunct/>
        <w:topLinePunct w:val="0"/>
        <w:autoSpaceDE/>
        <w:autoSpaceDN/>
        <w:bidi w:val="0"/>
        <w:adjustRightInd/>
        <w:snapToGrid/>
        <w:spacing w:before="0" w:after="0" w:line="600" w:lineRule="exact"/>
        <w:textAlignment w:val="auto"/>
      </w:pPr>
      <w:bookmarkStart w:id="27" w:name="_Toc81311467"/>
      <w:r>
        <w:rPr>
          <w:rFonts w:hint="eastAsia"/>
        </w:rPr>
        <w:t>拍摄指引</w:t>
      </w:r>
      <w:bookmarkEnd w:id="27"/>
    </w:p>
    <w:p>
      <w:pPr>
        <w:keepNext w:val="0"/>
        <w:keepLines w:val="0"/>
        <w:pageBreakBefore w:val="0"/>
        <w:widowControl w:val="0"/>
        <w:kinsoku/>
        <w:wordWrap/>
        <w:overflowPunct/>
        <w:topLinePunct w:val="0"/>
        <w:autoSpaceDE/>
        <w:autoSpaceDN/>
        <w:bidi w:val="0"/>
        <w:adjustRightInd/>
        <w:snapToGrid/>
        <w:spacing w:line="600" w:lineRule="exact"/>
        <w:ind w:firstLine="420"/>
        <w:textAlignment w:val="auto"/>
        <w:rPr>
          <w:rFonts w:hint="eastAsia"/>
        </w:rPr>
      </w:pPr>
      <w:r>
        <w:rPr>
          <w:rFonts w:hint="eastAsia"/>
        </w:rPr>
        <w:t>考生录制佐证视频前请务必阅读拍摄指引，指引详细说明了佐证视频应该如何录制以及录制设备应该如何摆放。</w:t>
      </w:r>
    </w:p>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eastAsia" w:eastAsia="等线"/>
          <w:lang w:eastAsia="zh-CN"/>
        </w:rPr>
      </w:pPr>
      <w:r>
        <w:rPr>
          <w:rFonts w:hint="eastAsia" w:eastAsia="等线"/>
          <w:lang w:eastAsia="zh-CN"/>
        </w:rPr>
        <w:drawing>
          <wp:inline distT="0" distB="0" distL="114300" distR="114300">
            <wp:extent cx="2965450" cy="4732655"/>
            <wp:effectExtent l="0" t="0" r="6350" b="10795"/>
            <wp:docPr id="53" name="图片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
                    <pic:cNvPicPr>
                      <a:picLocks noChangeAspect="1"/>
                    </pic:cNvPicPr>
                  </pic:nvPicPr>
                  <pic:blipFill>
                    <a:blip r:embed="rId46"/>
                    <a:stretch>
                      <a:fillRect/>
                    </a:stretch>
                  </pic:blipFill>
                  <pic:spPr>
                    <a:xfrm>
                      <a:off x="0" y="0"/>
                      <a:ext cx="2965450" cy="4732655"/>
                    </a:xfrm>
                    <a:prstGeom prst="rect">
                      <a:avLst/>
                    </a:prstGeom>
                  </pic:spPr>
                </pic:pic>
              </a:graphicData>
            </a:graphic>
          </wp:inline>
        </w:drawing>
      </w:r>
      <w:r>
        <w:rPr>
          <w:rFonts w:hint="eastAsia"/>
          <w:lang w:eastAsia="zh-CN"/>
        </w:rPr>
        <w:t>　</w:t>
      </w:r>
      <w:r>
        <w:rPr>
          <w:rFonts w:hint="eastAsia" w:eastAsia="等线"/>
          <w:lang w:eastAsia="zh-CN"/>
        </w:rPr>
        <w:drawing>
          <wp:inline distT="0" distB="0" distL="114300" distR="114300">
            <wp:extent cx="3031490" cy="4754245"/>
            <wp:effectExtent l="0" t="0" r="16510" b="8255"/>
            <wp:docPr id="54" name="图片 5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
                    <pic:cNvPicPr>
                      <a:picLocks noChangeAspect="1"/>
                    </pic:cNvPicPr>
                  </pic:nvPicPr>
                  <pic:blipFill>
                    <a:blip r:embed="rId47"/>
                    <a:stretch>
                      <a:fillRect/>
                    </a:stretch>
                  </pic:blipFill>
                  <pic:spPr>
                    <a:xfrm>
                      <a:off x="0" y="0"/>
                      <a:ext cx="3031490" cy="4754245"/>
                    </a:xfrm>
                    <a:prstGeom prst="rect">
                      <a:avLst/>
                    </a:prstGeom>
                  </pic:spPr>
                </pic:pic>
              </a:graphicData>
            </a:graphic>
          </wp:inline>
        </w:drawing>
      </w:r>
    </w:p>
    <w:p>
      <w:pPr>
        <w:pStyle w:val="4"/>
      </w:pPr>
      <w:bookmarkStart w:id="28" w:name="_Toc81311468"/>
      <w:r>
        <w:rPr>
          <w:rFonts w:hint="eastAsia"/>
        </w:rPr>
        <w:t>扫码绑定</w:t>
      </w:r>
      <w:bookmarkEnd w:id="28"/>
    </w:p>
    <w:p>
      <w:pPr>
        <w:ind w:firstLine="420"/>
      </w:pPr>
      <w:r>
        <w:rPr>
          <w:rFonts w:hint="eastAsia"/>
        </w:rPr>
        <w:t>考生在熟知拍摄指引后，点击【扫码快录】进入二维码扫描页面，此时考生需要扫描智试云项目中的二维码。在扫码页面考生可切换摄像头或关闭返回。扫码成功后进入项目页面，在该页面考生需要进一步确认项目信息和个人信息（信息位于页面顶部）。</w:t>
      </w:r>
    </w:p>
    <w:p>
      <w:pPr>
        <w:ind w:firstLine="420"/>
        <w:jc w:val="center"/>
      </w:pPr>
      <w:r>
        <w:drawing>
          <wp:inline distT="0" distB="0" distL="114300" distR="114300">
            <wp:extent cx="2200275" cy="3815715"/>
            <wp:effectExtent l="114300" t="133350" r="123825" b="127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8"/>
                    <a:stretch>
                      <a:fillRect/>
                    </a:stretch>
                  </pic:blipFill>
                  <pic:spPr>
                    <a:xfrm>
                      <a:off x="0" y="0"/>
                      <a:ext cx="2200504" cy="381600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125345" cy="3815715"/>
            <wp:effectExtent l="114300" t="133350" r="122555" b="127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9"/>
                    <a:stretch>
                      <a:fillRect/>
                    </a:stretch>
                  </pic:blipFill>
                  <pic:spPr>
                    <a:xfrm>
                      <a:off x="0" y="0"/>
                      <a:ext cx="2125848" cy="3816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29" w:name="_Toc81311469"/>
      <w:r>
        <w:rPr>
          <w:rFonts w:hint="eastAsia"/>
        </w:rPr>
        <w:t>开始录像</w:t>
      </w:r>
      <w:bookmarkEnd w:id="29"/>
    </w:p>
    <w:p>
      <w:pPr>
        <w:ind w:firstLine="420"/>
      </w:pPr>
      <w:r>
        <w:rPr>
          <w:rFonts w:hint="eastAsia"/>
        </w:rPr>
        <w:t>点击【开始录像】进入启动佐证视频录制。录制时请按照佐证视频录制要求摆放设备。在考生调整好录制角度后点击开启录制按钮启动佐证视频录制。启动录制后录制按钮将变为停止录制状态，点击即可停止录制。（考生可通过镜头旋转调整拍摄镜头）</w:t>
      </w:r>
    </w:p>
    <w:p>
      <w:pPr>
        <w:ind w:firstLine="420"/>
        <w:jc w:val="center"/>
      </w:pPr>
      <w:r>
        <w:drawing>
          <wp:inline distT="0" distB="0" distL="114300" distR="114300">
            <wp:extent cx="2202815" cy="3815715"/>
            <wp:effectExtent l="114300" t="133350" r="121285" b="12763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0"/>
                    <a:stretch>
                      <a:fillRect/>
                    </a:stretch>
                  </pic:blipFill>
                  <pic:spPr>
                    <a:xfrm>
                      <a:off x="0" y="0"/>
                      <a:ext cx="2202949" cy="3816000"/>
                    </a:xfrm>
                    <a:prstGeom prst="rect">
                      <a:avLst/>
                    </a:prstGeom>
                    <a:noFill/>
                    <a:ln>
                      <a:noFill/>
                    </a:ln>
                    <a:effectLst>
                      <a:outerShdw blurRad="127000" sx="102000" sy="102000" algn="ctr" rotWithShape="0">
                        <a:prstClr val="black">
                          <a:alpha val="10000"/>
                        </a:prstClr>
                      </a:outerShdw>
                    </a:effectLst>
                  </pic:spPr>
                </pic:pic>
              </a:graphicData>
            </a:graphic>
          </wp:inline>
        </w:drawing>
      </w:r>
      <w:r>
        <w:drawing>
          <wp:inline distT="0" distB="0" distL="114300" distR="114300">
            <wp:extent cx="2209800" cy="3815715"/>
            <wp:effectExtent l="114300" t="133350" r="114300" b="1276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1"/>
                    <a:stretch>
                      <a:fillRect/>
                    </a:stretch>
                  </pic:blipFill>
                  <pic:spPr>
                    <a:xfrm>
                      <a:off x="0" y="0"/>
                      <a:ext cx="2210293" cy="3816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30" w:name="_Toc81311470"/>
      <w:r>
        <w:rPr>
          <w:rFonts w:hint="eastAsia"/>
        </w:rPr>
        <w:t>上传视频</w:t>
      </w:r>
      <w:bookmarkEnd w:id="30"/>
    </w:p>
    <w:p>
      <w:pPr>
        <w:ind w:left="420" w:firstLine="420"/>
      </w:pPr>
      <w:r>
        <w:rPr>
          <w:rFonts w:hint="eastAsia"/>
        </w:rPr>
        <w:t>智试通佐证视频提供视频自动上传功能，如果视频未正常上传，请考生直接到上传视频页面手动触发上传。在视频上传页面考生可点击视频预览视频详情。</w:t>
      </w:r>
    </w:p>
    <w:p>
      <w:pPr>
        <w:ind w:left="420" w:firstLine="420"/>
        <w:jc w:val="center"/>
      </w:pPr>
      <w:r>
        <w:drawing>
          <wp:inline distT="0" distB="0" distL="114300" distR="114300">
            <wp:extent cx="2427605" cy="4211955"/>
            <wp:effectExtent l="114300" t="133350" r="106045" b="13144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52"/>
                    <a:stretch>
                      <a:fillRect/>
                    </a:stretch>
                  </pic:blipFill>
                  <pic:spPr>
                    <a:xfrm>
                      <a:off x="0" y="0"/>
                      <a:ext cx="2428009" cy="4212000"/>
                    </a:xfrm>
                    <a:prstGeom prst="rect">
                      <a:avLst/>
                    </a:prstGeom>
                    <a:noFill/>
                    <a:ln>
                      <a:noFill/>
                    </a:ln>
                    <a:effectLst>
                      <a:outerShdw blurRad="127000" sx="102000" sy="102000" algn="ctr" rotWithShape="0">
                        <a:prstClr val="black">
                          <a:alpha val="10000"/>
                        </a:prstClr>
                      </a:outerShdw>
                    </a:effectLst>
                  </pic:spPr>
                </pic:pic>
              </a:graphicData>
            </a:graphic>
          </wp:inline>
        </w:drawing>
      </w:r>
    </w:p>
    <w:p>
      <w:pPr>
        <w:pStyle w:val="4"/>
      </w:pPr>
      <w:bookmarkStart w:id="31" w:name="_Toc81311471"/>
      <w:r>
        <w:rPr>
          <w:rFonts w:hint="eastAsia"/>
        </w:rPr>
        <w:t>技术客服</w:t>
      </w:r>
      <w:bookmarkEnd w:id="31"/>
    </w:p>
    <w:p>
      <w:pPr>
        <w:ind w:left="420" w:firstLine="420"/>
      </w:pPr>
      <w:r>
        <w:rPr>
          <w:rFonts w:hint="eastAsia"/>
        </w:rPr>
        <w:t>技术客服提供客服电话快捷拨打，考生在使用智试云或智试通过程中如遇技术问题，请直接拨打该电话。</w:t>
      </w:r>
    </w:p>
    <w:p>
      <w:pPr>
        <w:jc w:val="center"/>
      </w:pPr>
      <w:r>
        <w:drawing>
          <wp:inline distT="0" distB="0" distL="114300" distR="114300">
            <wp:extent cx="2550160" cy="4449445"/>
            <wp:effectExtent l="117475" t="106045" r="136525" b="13843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53"/>
                    <a:stretch>
                      <a:fillRect/>
                    </a:stretch>
                  </pic:blipFill>
                  <pic:spPr>
                    <a:xfrm>
                      <a:off x="0" y="0"/>
                      <a:ext cx="2550160" cy="4449445"/>
                    </a:xfrm>
                    <a:prstGeom prst="rect">
                      <a:avLst/>
                    </a:prstGeom>
                    <a:noFill/>
                    <a:ln>
                      <a:noFill/>
                    </a:ln>
                    <a:effectLst>
                      <a:outerShdw blurRad="127000" sx="102000" sy="102000" algn="ctr" rotWithShape="0">
                        <a:prstClr val="black">
                          <a:alpha val="10000"/>
                        </a:prstClr>
                      </a:outerShdw>
                    </a:effectLst>
                  </pic:spPr>
                </pic:pic>
              </a:graphicData>
            </a:graphic>
          </wp:inline>
        </w:drawing>
      </w:r>
    </w:p>
    <w:p>
      <w:pPr>
        <w:ind w:firstLine="420"/>
      </w:pPr>
    </w:p>
    <w:p>
      <w:pPr>
        <w:pStyle w:val="3"/>
        <w:ind w:left="426"/>
      </w:pPr>
      <w:bookmarkStart w:id="32" w:name="_Toc81311472"/>
      <w:r>
        <w:rPr>
          <w:rFonts w:hint="eastAsia"/>
        </w:rPr>
        <w:t>附录二：常见问题</w:t>
      </w:r>
      <w:bookmarkEnd w:id="32"/>
    </w:p>
    <w:p>
      <w:pPr>
        <w:rPr>
          <w:szCs w:val="28"/>
        </w:rPr>
      </w:pPr>
      <w:r>
        <w:rPr>
          <w:szCs w:val="28"/>
        </w:rPr>
        <w:tab/>
      </w: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bookmarkStart w:id="33" w:name="_GoBack"/>
      <w:r>
        <w:rPr>
          <w:szCs w:val="28"/>
        </w:rPr>
        <w:t>Q</w:t>
      </w:r>
      <w:r>
        <w:rPr>
          <w:rFonts w:hint="eastAsia"/>
          <w:szCs w:val="28"/>
          <w:lang w:eastAsia="zh-CN"/>
        </w:rPr>
        <w:t>1</w:t>
      </w:r>
      <w:r>
        <w:rPr>
          <w:rFonts w:hint="eastAsia"/>
          <w:szCs w:val="28"/>
        </w:rPr>
        <w:t>：如果在上传考试录像过程中考试系统崩溃了怎么办？</w:t>
      </w: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r>
        <w:rPr>
          <w:szCs w:val="28"/>
        </w:rPr>
        <w:t>A</w:t>
      </w:r>
      <w:r>
        <w:rPr>
          <w:rFonts w:hint="eastAsia"/>
          <w:szCs w:val="28"/>
          <w:lang w:eastAsia="zh-CN"/>
        </w:rPr>
        <w:t>1</w:t>
      </w:r>
      <w:r>
        <w:rPr>
          <w:rFonts w:hint="eastAsia"/>
          <w:szCs w:val="28"/>
        </w:rPr>
        <w:t>：如果在上传考试录像中因程序崩溃或其他原因导致系统关闭，请考生重新打开考试系统并登录。考试系统会自动上传考试录像，上传成功后在我的考试页面中将显示视频录像，并且可以查看考试录像。</w:t>
      </w: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r>
        <w:rPr>
          <w:szCs w:val="28"/>
        </w:rPr>
        <w:t>Q</w:t>
      </w:r>
      <w:r>
        <w:rPr>
          <w:rFonts w:hint="eastAsia"/>
          <w:szCs w:val="28"/>
          <w:lang w:eastAsia="zh-CN"/>
        </w:rPr>
        <w:t>2</w:t>
      </w:r>
      <w:r>
        <w:rPr>
          <w:szCs w:val="28"/>
        </w:rPr>
        <w:t xml:space="preserve">: </w:t>
      </w:r>
      <w:r>
        <w:rPr>
          <w:rFonts w:hint="eastAsia"/>
          <w:szCs w:val="28"/>
        </w:rPr>
        <w:t>如果我在个人信息页面或阅读须知页面网络断开了是否能继续进行考试？</w:t>
      </w: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r>
        <w:rPr>
          <w:szCs w:val="28"/>
        </w:rPr>
        <w:t>A</w:t>
      </w:r>
      <w:r>
        <w:rPr>
          <w:rFonts w:hint="eastAsia"/>
          <w:szCs w:val="28"/>
          <w:lang w:eastAsia="zh-CN"/>
        </w:rPr>
        <w:t>2</w:t>
      </w:r>
      <w:r>
        <w:rPr>
          <w:rFonts w:hint="eastAsia"/>
          <w:szCs w:val="28"/>
        </w:rPr>
        <w:t>：如果考生在开始考试前断开了网络，请考生尽快检查网络并连上网络，否则将会影响考试。</w:t>
      </w:r>
    </w:p>
    <w:p>
      <w:pPr>
        <w:keepNext w:val="0"/>
        <w:keepLines w:val="0"/>
        <w:pageBreakBefore w:val="0"/>
        <w:widowControl w:val="0"/>
        <w:kinsoku/>
        <w:wordWrap/>
        <w:overflowPunct/>
        <w:topLinePunct w:val="0"/>
        <w:autoSpaceDE/>
        <w:autoSpaceDN/>
        <w:bidi w:val="0"/>
        <w:adjustRightInd/>
        <w:snapToGrid/>
        <w:spacing w:line="640" w:lineRule="exact"/>
        <w:textAlignment w:val="auto"/>
        <w:rPr>
          <w:szCs w:val="28"/>
        </w:rPr>
      </w:pPr>
      <w:r>
        <w:rPr>
          <w:rFonts w:hint="eastAsia"/>
          <w:szCs w:val="28"/>
        </w:rPr>
        <w:t>更多请见常见问题集。</w:t>
      </w:r>
    </w:p>
    <w:bookmarkEnd w:id="33"/>
    <w:sectPr>
      <w:headerReference r:id="rId3" w:type="default"/>
      <w:footerReference r:id="rId4" w:type="default"/>
      <w:pgSz w:w="16838" w:h="11906" w:orient="landscape"/>
      <w:pgMar w:top="1417" w:right="1134" w:bottom="1417" w:left="1134" w:header="851" w:footer="992" w:gutter="0"/>
      <w:paperSrc/>
      <w:cols w:space="0" w:num="1"/>
      <w:rtlGutter w:val="0"/>
      <w:docGrid w:type="lines" w:linePitch="39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37</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eastAsiaTheme="minorEastAsia"/>
      </w:rPr>
    </w:pPr>
    <w:r>
      <w:rPr>
        <w:rFonts w:hint="eastAsia" w:ascii="Helvetica" w:hAnsi="Helvetica" w:eastAsia="宋体" w:cs="Helvetica"/>
        <w:color w:val="2C3E50"/>
        <w:sz w:val="21"/>
        <w:szCs w:val="21"/>
      </w:rPr>
      <w:t xml:space="preserve">                                   </w:t>
    </w:r>
    <w:r>
      <w:rPr>
        <w:rFonts w:hint="eastAsia"/>
        <w:b/>
        <w:bCs/>
        <w:sz w:val="44"/>
        <w:szCs w:val="44"/>
      </w:rPr>
      <w:drawing>
        <wp:inline distT="0" distB="0" distL="114300" distR="114300">
          <wp:extent cx="760095" cy="253365"/>
          <wp:effectExtent l="0" t="0" r="1905" b="13335"/>
          <wp:docPr id="41" name="图片 41" descr="lo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logow"/>
                  <pic:cNvPicPr>
                    <a:picLocks noChangeAspect="1"/>
                  </pic:cNvPicPr>
                </pic:nvPicPr>
                <pic:blipFill>
                  <a:blip r:embed="rId1"/>
                  <a:stretch>
                    <a:fillRect/>
                  </a:stretch>
                </pic:blipFill>
                <pic:spPr>
                  <a:xfrm>
                    <a:off x="0" y="0"/>
                    <a:ext cx="760095" cy="253365"/>
                  </a:xfrm>
                  <a:prstGeom prst="rect">
                    <a:avLst/>
                  </a:prstGeom>
                </pic:spPr>
              </pic:pic>
            </a:graphicData>
          </a:graphic>
        </wp:inline>
      </w:drawing>
    </w:r>
    <w:r>
      <w:rPr>
        <w:rFonts w:hint="eastAsia"/>
        <w:b/>
        <w:bCs/>
        <w:sz w:val="44"/>
        <w:szCs w:val="44"/>
      </w:rPr>
      <w:t xml:space="preserve">                        </w:t>
    </w:r>
    <w:r>
      <w:rPr>
        <w:rFonts w:hint="eastAsia" w:asciiTheme="minorEastAsia" w:hAnsiTheme="minorEastAsia" w:eastAsiaTheme="minorEastAsia" w:cstheme="minorEastAsia"/>
        <w:color w:val="2C3E50"/>
        <w:sz w:val="24"/>
        <w:szCs w:val="24"/>
        <w:lang w:val="en-US" w:eastAsia="zh-CN"/>
      </w:rPr>
      <w:t>技术服务热线</w:t>
    </w:r>
    <w:r>
      <w:rPr>
        <w:rFonts w:hint="eastAsia" w:asciiTheme="minorEastAsia" w:hAnsiTheme="minorEastAsia" w:eastAsiaTheme="minorEastAsia" w:cstheme="minorEastAsia"/>
        <w:color w:val="2C3E50"/>
        <w:sz w:val="24"/>
        <w:szCs w:val="24"/>
      </w:rPr>
      <w:t>400-808-3202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6E87C4"/>
    <w:multiLevelType w:val="multilevel"/>
    <w:tmpl w:val="B06E87C4"/>
    <w:lvl w:ilvl="0" w:tentative="0">
      <w:start w:val="1"/>
      <w:numFmt w:val="chineseCounting"/>
      <w:pStyle w:val="2"/>
      <w:lvlText w:val="%1、"/>
      <w:lvlJc w:val="left"/>
      <w:pPr>
        <w:ind w:left="425" w:hanging="425"/>
      </w:pPr>
      <w:rPr>
        <w:rFonts w:hint="eastAsia" w:ascii="宋体" w:hAnsi="宋体" w:eastAsia="宋体" w:cs="宋体"/>
      </w:rPr>
    </w:lvl>
    <w:lvl w:ilvl="1" w:tentative="0">
      <w:start w:val="1"/>
      <w:numFmt w:val="decimal"/>
      <w:pStyle w:val="3"/>
      <w:isLgl/>
      <w:lvlText w:val="%1.%2."/>
      <w:lvlJc w:val="left"/>
      <w:pPr>
        <w:ind w:left="736" w:hanging="453"/>
      </w:pPr>
      <w:rPr>
        <w:rFonts w:hint="eastAsia" w:ascii="宋体" w:hAnsi="宋体" w:eastAsia="宋体" w:cs="宋体"/>
      </w:rPr>
    </w:lvl>
    <w:lvl w:ilvl="2" w:tentative="0">
      <w:start w:val="1"/>
      <w:numFmt w:val="decimal"/>
      <w:pStyle w:val="4"/>
      <w:isLgl/>
      <w:lvlText w:val="%1.%2.%3."/>
      <w:lvlJc w:val="left"/>
      <w:pPr>
        <w:ind w:left="1508" w:hanging="708"/>
      </w:pPr>
      <w:rPr>
        <w:rFonts w:hint="eastAsia" w:ascii="宋体" w:hAnsi="宋体" w:eastAsia="宋体" w:cs="宋体"/>
      </w:rPr>
    </w:lvl>
    <w:lvl w:ilvl="3" w:tentative="0">
      <w:start w:val="1"/>
      <w:numFmt w:val="decimal"/>
      <w:pStyle w:val="5"/>
      <w:isLgl/>
      <w:lvlText w:val="%1.%2.%3.%4."/>
      <w:lvlJc w:val="left"/>
      <w:pPr>
        <w:ind w:left="2053" w:hanging="853"/>
      </w:pPr>
      <w:rPr>
        <w:rFonts w:hint="eastAsia" w:ascii="宋体" w:hAnsi="宋体" w:eastAsia="宋体" w:cs="宋体"/>
      </w:rPr>
    </w:lvl>
    <w:lvl w:ilvl="4" w:tentative="0">
      <w:start w:val="1"/>
      <w:numFmt w:val="decimal"/>
      <w:lvlText w:val="%1.%2.%3.%4.%5."/>
      <w:lvlJc w:val="left"/>
      <w:pPr>
        <w:ind w:left="2495" w:hanging="895"/>
      </w:pPr>
      <w:rPr>
        <w:rFonts w:hint="eastAsia"/>
      </w:rPr>
    </w:lvl>
    <w:lvl w:ilvl="5" w:tentative="0">
      <w:start w:val="1"/>
      <w:numFmt w:val="decimal"/>
      <w:lvlText w:val="%1.%2.%3.%4.%5.%6."/>
      <w:lvlJc w:val="left"/>
      <w:pPr>
        <w:ind w:left="3136" w:hanging="1136"/>
      </w:pPr>
      <w:rPr>
        <w:rFonts w:hint="eastAsia"/>
      </w:rPr>
    </w:lvl>
    <w:lvl w:ilvl="6" w:tentative="0">
      <w:start w:val="1"/>
      <w:numFmt w:val="decimal"/>
      <w:lvlText w:val="%1.%2.%3.%4.%5.%6.%7."/>
      <w:lvlJc w:val="left"/>
      <w:pPr>
        <w:ind w:left="3673" w:hanging="1273"/>
      </w:pPr>
      <w:rPr>
        <w:rFonts w:hint="eastAsia"/>
      </w:rPr>
    </w:lvl>
    <w:lvl w:ilvl="7" w:tentative="0">
      <w:start w:val="1"/>
      <w:numFmt w:val="decimal"/>
      <w:lvlText w:val="%1.%2.%3.%4.%5.%6.%7.%8."/>
      <w:lvlJc w:val="left"/>
      <w:pPr>
        <w:ind w:left="4218" w:hanging="1418"/>
      </w:pPr>
      <w:rPr>
        <w:rFonts w:hint="eastAsia"/>
      </w:rPr>
    </w:lvl>
    <w:lvl w:ilvl="8" w:tentative="0">
      <w:start w:val="1"/>
      <w:numFmt w:val="decimal"/>
      <w:lvlText w:val="%1.%2.%3.%4.%5.%6.%7.%8.%9."/>
      <w:lvlJc w:val="left"/>
      <w:pPr>
        <w:ind w:left="4648" w:hanging="1448"/>
      </w:pPr>
      <w:rPr>
        <w:rFonts w:hint="eastAsia"/>
      </w:rPr>
    </w:lvl>
  </w:abstractNum>
  <w:abstractNum w:abstractNumId="1">
    <w:nsid w:val="B99BC4A7"/>
    <w:multiLevelType w:val="singleLevel"/>
    <w:tmpl w:val="B99BC4A7"/>
    <w:lvl w:ilvl="0" w:tentative="0">
      <w:start w:val="1"/>
      <w:numFmt w:val="decimal"/>
      <w:lvlText w:val="%1."/>
      <w:lvlJc w:val="left"/>
      <w:pPr>
        <w:tabs>
          <w:tab w:val="left" w:pos="312"/>
        </w:tabs>
      </w:pPr>
    </w:lvl>
  </w:abstractNum>
  <w:abstractNum w:abstractNumId="2">
    <w:nsid w:val="05F82C75"/>
    <w:multiLevelType w:val="multilevel"/>
    <w:tmpl w:val="05F82C75"/>
    <w:lvl w:ilvl="0" w:tentative="0">
      <w:start w:val="1"/>
      <w:numFmt w:val="decimal"/>
      <w:lvlText w:val="%1."/>
      <w:lvlJc w:val="left"/>
      <w:pPr>
        <w:ind w:left="360" w:hanging="360"/>
      </w:pPr>
      <w:rPr>
        <w:rFonts w:hint="default"/>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4D237702"/>
    <w:multiLevelType w:val="multilevel"/>
    <w:tmpl w:val="4D237702"/>
    <w:lvl w:ilvl="0" w:tentative="0">
      <w:start w:val="1"/>
      <w:numFmt w:val="decimal"/>
      <w:lvlText w:val="%1."/>
      <w:lvlJc w:val="left"/>
      <w:pPr>
        <w:ind w:left="360" w:hanging="360"/>
      </w:pPr>
      <w:rPr>
        <w:rFonts w:hint="default"/>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5E7E4AF2"/>
    <w:multiLevelType w:val="singleLevel"/>
    <w:tmpl w:val="5E7E4AF2"/>
    <w:lvl w:ilvl="0" w:tentative="0">
      <w:start w:val="1"/>
      <w:numFmt w:val="decimal"/>
      <w:lvlText w:val="%1."/>
      <w:lvlJc w:val="left"/>
      <w:pPr>
        <w:tabs>
          <w:tab w:val="left" w:pos="312"/>
        </w:tabs>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97"/>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zYmQwMzJlZDhhYzM5Y2FiZDcyZmIwYjBhZDI5MGMifQ=="/>
  </w:docVars>
  <w:rsids>
    <w:rsidRoot w:val="00000000"/>
    <w:rsid w:val="08923788"/>
    <w:rsid w:val="16113708"/>
    <w:rsid w:val="22073EBF"/>
    <w:rsid w:val="32BD7FC4"/>
    <w:rsid w:val="365C0A64"/>
    <w:rsid w:val="3BF80448"/>
    <w:rsid w:val="41EC32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等线" w:asciiTheme="minorHAnsi" w:hAnsiTheme="minorHAnsi" w:cstheme="minorBidi"/>
      <w:kern w:val="2"/>
      <w:sz w:val="28"/>
      <w:szCs w:val="22"/>
      <w:lang w:val="en-US" w:eastAsia="zh-CN" w:bidi="ar-SA"/>
    </w:rPr>
  </w:style>
  <w:style w:type="paragraph" w:styleId="2">
    <w:name w:val="heading 1"/>
    <w:basedOn w:val="1"/>
    <w:next w:val="1"/>
    <w:link w:val="19"/>
    <w:qFormat/>
    <w:uiPriority w:val="9"/>
    <w:pPr>
      <w:keepNext/>
      <w:keepLines/>
      <w:numPr>
        <w:ilvl w:val="0"/>
        <w:numId w:val="1"/>
      </w:numPr>
      <w:spacing w:before="160" w:after="160" w:line="360" w:lineRule="auto"/>
      <w:outlineLvl w:val="0"/>
    </w:pPr>
    <w:rPr>
      <w:b/>
      <w:bCs/>
      <w:kern w:val="44"/>
      <w:sz w:val="44"/>
      <w:szCs w:val="44"/>
    </w:rPr>
  </w:style>
  <w:style w:type="paragraph" w:styleId="3">
    <w:name w:val="heading 2"/>
    <w:basedOn w:val="1"/>
    <w:next w:val="1"/>
    <w:link w:val="20"/>
    <w:unhideWhenUsed/>
    <w:qFormat/>
    <w:uiPriority w:val="9"/>
    <w:pPr>
      <w:keepNext/>
      <w:keepLines/>
      <w:numPr>
        <w:ilvl w:val="1"/>
        <w:numId w:val="1"/>
      </w:numPr>
      <w:spacing w:before="160" w:after="160" w:line="360" w:lineRule="auto"/>
      <w:ind w:left="1304" w:hanging="454"/>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numPr>
        <w:ilvl w:val="2"/>
        <w:numId w:val="1"/>
      </w:numPr>
      <w:spacing w:before="100" w:after="100" w:line="360" w:lineRule="auto"/>
      <w:ind w:hanging="709"/>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5"/>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u w:val="single"/>
    </w:rPr>
  </w:style>
  <w:style w:type="character" w:customStyle="1" w:styleId="17">
    <w:name w:val="页眉 字符"/>
    <w:basedOn w:val="15"/>
    <w:link w:val="9"/>
    <w:qFormat/>
    <w:uiPriority w:val="99"/>
    <w:rPr>
      <w:sz w:val="18"/>
      <w:szCs w:val="18"/>
    </w:rPr>
  </w:style>
  <w:style w:type="character" w:customStyle="1" w:styleId="18">
    <w:name w:val="页脚 字符"/>
    <w:basedOn w:val="15"/>
    <w:link w:val="8"/>
    <w:qFormat/>
    <w:uiPriority w:val="99"/>
    <w:rPr>
      <w:sz w:val="18"/>
      <w:szCs w:val="18"/>
    </w:rPr>
  </w:style>
  <w:style w:type="character" w:customStyle="1" w:styleId="19">
    <w:name w:val="标题 1 字符"/>
    <w:basedOn w:val="15"/>
    <w:link w:val="2"/>
    <w:qFormat/>
    <w:uiPriority w:val="9"/>
    <w:rPr>
      <w:rFonts w:asciiTheme="minorHAnsi" w:hAnsiTheme="minorHAnsi" w:eastAsiaTheme="minorEastAsia"/>
      <w:b/>
      <w:bCs/>
      <w:kern w:val="44"/>
      <w:sz w:val="44"/>
      <w:szCs w:val="44"/>
    </w:rPr>
  </w:style>
  <w:style w:type="character" w:customStyle="1" w:styleId="20">
    <w:name w:val="标题 2 字符"/>
    <w:basedOn w:val="15"/>
    <w:link w:val="3"/>
    <w:qFormat/>
    <w:uiPriority w:val="9"/>
    <w:rPr>
      <w:rFonts w:asciiTheme="majorHAnsi" w:hAnsiTheme="majorHAnsi" w:eastAsiaTheme="majorEastAsia" w:cstheme="majorBidi"/>
      <w:b/>
      <w:bCs/>
      <w:sz w:val="32"/>
      <w:szCs w:val="32"/>
    </w:rPr>
  </w:style>
  <w:style w:type="character" w:customStyle="1" w:styleId="21">
    <w:name w:val="标题 3 字符"/>
    <w:basedOn w:val="15"/>
    <w:link w:val="4"/>
    <w:qFormat/>
    <w:uiPriority w:val="9"/>
    <w:rPr>
      <w:rFonts w:asciiTheme="minorHAnsi" w:hAnsiTheme="minorHAnsi" w:eastAsiaTheme="minorEastAsia"/>
      <w:b/>
      <w:bCs/>
      <w:sz w:val="32"/>
      <w:szCs w:val="32"/>
    </w:rPr>
  </w:style>
  <w:style w:type="paragraph" w:customStyle="1" w:styleId="22">
    <w:name w:val="List Paragraph"/>
    <w:basedOn w:val="1"/>
    <w:qFormat/>
    <w:uiPriority w:val="34"/>
    <w:pPr>
      <w:ind w:firstLine="420" w:firstLineChars="200"/>
    </w:pPr>
  </w:style>
  <w:style w:type="character" w:customStyle="1" w:styleId="23">
    <w:name w:val="未处理的提及1"/>
    <w:basedOn w:val="15"/>
    <w:unhideWhenUsed/>
    <w:qFormat/>
    <w:uiPriority w:val="99"/>
    <w:rPr>
      <w:color w:val="605E5C"/>
      <w:shd w:val="clear" w:color="auto" w:fill="E1DFDD"/>
    </w:rPr>
  </w:style>
  <w:style w:type="paragraph" w:customStyle="1" w:styleId="24">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5">
    <w:name w:val="批注框文本 字符"/>
    <w:basedOn w:val="15"/>
    <w:link w:val="7"/>
    <w:semiHidden/>
    <w:qFormat/>
    <w:uiPriority w:val="99"/>
    <w:rPr>
      <w:rFonts w:eastAsia="等线"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gzwcit</Company>
  <Pages>37</Pages>
  <Words>971</Words>
  <Characters>5538</Characters>
  <Lines>46</Lines>
  <Paragraphs>12</Paragraphs>
  <TotalTime>3</TotalTime>
  <ScaleCrop>false</ScaleCrop>
  <LinksUpToDate>false</LinksUpToDate>
  <CharactersWithSpaces>6497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2021-06-17T06:51:00Z</dcterms:created>
  <dc:creator>yiusing</dc:creator>
  <cp:lastModifiedBy>译丹</cp:lastModifiedBy>
  <cp:lastPrinted>2021-12-10T17:24:00Z</cp:lastPrinted>
  <dcterms:modified xsi:type="dcterms:W3CDTF">2022-06-23T09:11:43Z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7084887307EC4A4C8E5F479A2E6687B6</vt:lpwstr>
  </property>
</Properties>
</file>