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pStyle w:val="7"/>
        <w:ind w:left="0" w:leftChars="0" w:firstLine="0" w:firstLineChars="0"/>
        <w:rPr>
          <w:rFonts w:hint="eastAsia" w:ascii="方正小标宋简体" w:hAnsi="方正小标宋简体" w:eastAsia="方正小标宋简体" w:cs="方正小标宋简体"/>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吕梁市大数据应用局所属事业单位</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eastAsia="zh-CN" w:bidi="ar"/>
        </w:rPr>
      </w:pPr>
      <w:r>
        <w:rPr>
          <w:rFonts w:hint="eastAsia" w:ascii="方正小标宋简体" w:hAnsi="方正小标宋简体" w:eastAsia="方正小标宋简体" w:cs="方正小标宋简体"/>
          <w:kern w:val="0"/>
          <w:sz w:val="44"/>
          <w:szCs w:val="44"/>
          <w:lang w:val="en-US" w:eastAsia="zh-CN" w:bidi="ar"/>
        </w:rPr>
        <w:t>2022年度招才引智</w:t>
      </w:r>
      <w:r>
        <w:rPr>
          <w:rFonts w:hint="eastAsia" w:ascii="方正小标宋简体" w:hAnsi="方正小标宋简体" w:eastAsia="方正小标宋简体" w:cs="方正小标宋简体"/>
          <w:kern w:val="0"/>
          <w:sz w:val="44"/>
          <w:szCs w:val="44"/>
          <w:lang w:eastAsia="zh-CN" w:bidi="ar"/>
        </w:rPr>
        <w:t>部分</w:t>
      </w:r>
      <w:r>
        <w:rPr>
          <w:rFonts w:hint="default" w:ascii="方正小标宋简体" w:hAnsi="方正小标宋简体" w:eastAsia="方正小标宋简体" w:cs="方正小标宋简体"/>
          <w:kern w:val="0"/>
          <w:sz w:val="44"/>
          <w:szCs w:val="44"/>
          <w:lang w:eastAsia="zh-CN" w:bidi="ar"/>
        </w:rPr>
        <w:t>直接面试</w:t>
      </w:r>
      <w:r>
        <w:rPr>
          <w:rFonts w:hint="eastAsia" w:ascii="方正小标宋简体" w:hAnsi="方正小标宋简体" w:eastAsia="方正小标宋简体" w:cs="方正小标宋简体"/>
          <w:kern w:val="0"/>
          <w:sz w:val="44"/>
          <w:szCs w:val="44"/>
          <w:lang w:eastAsia="zh-CN" w:bidi="ar"/>
        </w:rPr>
        <w:t>岗位</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lang w:eastAsia="zh-CN"/>
        </w:rPr>
      </w:pPr>
      <w:r>
        <w:rPr>
          <w:rFonts w:hint="eastAsia" w:ascii="方正小标宋简体" w:hAnsi="方正小标宋简体" w:eastAsia="方正小标宋简体" w:cs="方正小标宋简体"/>
          <w:b w:val="0"/>
          <w:bCs/>
          <w:sz w:val="44"/>
          <w:szCs w:val="44"/>
          <w:lang w:val="en-US" w:eastAsia="zh-CN"/>
        </w:rPr>
        <w:t>体检及考察</w:t>
      </w:r>
      <w:r>
        <w:rPr>
          <w:rFonts w:hint="default" w:ascii="方正小标宋简体" w:hAnsi="方正小标宋简体" w:eastAsia="方正小标宋简体" w:cs="方正小标宋简体"/>
          <w:kern w:val="0"/>
          <w:sz w:val="44"/>
          <w:szCs w:val="44"/>
          <w:lang w:eastAsia="zh-CN" w:bidi="ar"/>
        </w:rPr>
        <w:t>公告</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5"/>
        <w:jc w:val="left"/>
        <w:textAlignment w:val="auto"/>
        <w:outlineLvl w:val="9"/>
        <w:rPr>
          <w:rFonts w:hint="default" w:ascii="仿宋_GB2312" w:hAnsi="仿宋_GB2312" w:eastAsia="仿宋_GB2312" w:cs="仿宋_GB2312"/>
          <w:kern w:val="0"/>
          <w:sz w:val="32"/>
          <w:szCs w:val="32"/>
          <w:lang w:eastAsia="zh-CN" w:bidi="ar"/>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eastAsia="zh-CN" w:bidi="ar"/>
        </w:rPr>
        <w:t>根据《吕梁市</w:t>
      </w:r>
      <w:r>
        <w:rPr>
          <w:rFonts w:hint="eastAsia" w:ascii="仿宋_GB2312" w:hAnsi="仿宋_GB2312" w:eastAsia="仿宋_GB2312" w:cs="仿宋_GB2312"/>
          <w:kern w:val="0"/>
          <w:sz w:val="32"/>
          <w:szCs w:val="32"/>
          <w:lang w:eastAsia="zh-CN" w:bidi="ar"/>
        </w:rPr>
        <w:t>大数据应用局所属事业单位大数据管理中心</w:t>
      </w:r>
      <w:r>
        <w:rPr>
          <w:rFonts w:hint="default" w:ascii="仿宋_GB2312" w:hAnsi="仿宋_GB2312" w:eastAsia="仿宋_GB2312" w:cs="仿宋_GB2312"/>
          <w:kern w:val="0"/>
          <w:sz w:val="32"/>
          <w:szCs w:val="32"/>
          <w:lang w:eastAsia="zh-CN" w:bidi="ar"/>
        </w:rPr>
        <w:t>2022年度招才引智</w:t>
      </w:r>
      <w:r>
        <w:rPr>
          <w:rFonts w:hint="eastAsia" w:ascii="仿宋_GB2312" w:hAnsi="仿宋_GB2312" w:eastAsia="仿宋_GB2312" w:cs="仿宋_GB2312"/>
          <w:kern w:val="0"/>
          <w:sz w:val="32"/>
          <w:szCs w:val="32"/>
          <w:lang w:eastAsia="zh-CN" w:bidi="ar"/>
        </w:rPr>
        <w:t>实施方案</w:t>
      </w:r>
      <w:r>
        <w:rPr>
          <w:rFonts w:hint="default"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，经</w:t>
      </w:r>
      <w:r>
        <w:rPr>
          <w:rFonts w:hint="eastAsia" w:ascii="仿宋_GB2312" w:hAnsi="仿宋_GB2312" w:eastAsia="仿宋_GB2312" w:cs="仿宋_GB2312"/>
          <w:kern w:val="0"/>
          <w:sz w:val="32"/>
          <w:szCs w:val="32"/>
          <w:lang w:eastAsia="zh-CN" w:bidi="ar"/>
        </w:rPr>
        <w:t>吕梁市大数据应用局</w:t>
      </w:r>
      <w:r>
        <w:rPr>
          <w:rFonts w:hint="eastAsia" w:ascii="仿宋_GB2312" w:hAnsi="仿宋_GB2312" w:eastAsia="仿宋_GB2312" w:cs="仿宋_GB2312"/>
          <w:kern w:val="0"/>
          <w:sz w:val="32"/>
          <w:szCs w:val="32"/>
          <w:lang w:val="en-US" w:eastAsia="zh-CN" w:bidi="ar"/>
        </w:rPr>
        <w:t>招才引智工作领导组研究，现将</w:t>
      </w:r>
      <w:r>
        <w:rPr>
          <w:rFonts w:hint="default" w:ascii="仿宋_GB2312" w:hAnsi="仿宋_GB2312" w:eastAsia="仿宋_GB2312" w:cs="仿宋_GB2312"/>
          <w:kern w:val="0"/>
          <w:sz w:val="32"/>
          <w:szCs w:val="32"/>
          <w:lang w:eastAsia="zh-CN" w:bidi="ar"/>
        </w:rPr>
        <w:t>吕梁市</w:t>
      </w:r>
      <w:r>
        <w:rPr>
          <w:rFonts w:hint="eastAsia" w:ascii="仿宋_GB2312" w:hAnsi="仿宋_GB2312" w:eastAsia="仿宋_GB2312" w:cs="仿宋_GB2312"/>
          <w:kern w:val="0"/>
          <w:sz w:val="32"/>
          <w:szCs w:val="32"/>
          <w:lang w:eastAsia="zh-CN" w:bidi="ar"/>
        </w:rPr>
        <w:t>大数据应用局所属事业单位大数据管理中心</w:t>
      </w:r>
      <w:r>
        <w:rPr>
          <w:rFonts w:hint="default" w:ascii="仿宋_GB2312" w:hAnsi="仿宋_GB2312" w:eastAsia="仿宋_GB2312" w:cs="仿宋_GB2312"/>
          <w:kern w:val="0"/>
          <w:sz w:val="32"/>
          <w:szCs w:val="32"/>
          <w:lang w:eastAsia="zh-CN" w:bidi="ar"/>
        </w:rPr>
        <w:t>2022年度招才引智</w:t>
      </w:r>
      <w:r>
        <w:rPr>
          <w:rFonts w:hint="eastAsia" w:ascii="仿宋_GB2312" w:hAnsi="仿宋_GB2312" w:eastAsia="仿宋_GB2312" w:cs="仿宋_GB2312"/>
          <w:kern w:val="0"/>
          <w:sz w:val="32"/>
          <w:szCs w:val="32"/>
          <w:lang w:val="en-US" w:eastAsia="zh-CN" w:bidi="ar"/>
        </w:rPr>
        <w:t>部分</w:t>
      </w:r>
      <w:r>
        <w:rPr>
          <w:rFonts w:hint="default" w:ascii="仿宋_GB2312" w:hAnsi="仿宋_GB2312" w:eastAsia="仿宋_GB2312" w:cs="仿宋_GB2312"/>
          <w:kern w:val="0"/>
          <w:sz w:val="32"/>
          <w:szCs w:val="32"/>
          <w:lang w:eastAsia="zh-CN" w:bidi="ar"/>
        </w:rPr>
        <w:t>直接面试</w:t>
      </w:r>
      <w:r>
        <w:rPr>
          <w:rFonts w:hint="eastAsia" w:ascii="仿宋_GB2312" w:hAnsi="仿宋_GB2312" w:eastAsia="仿宋_GB2312" w:cs="仿宋_GB2312"/>
          <w:kern w:val="0"/>
          <w:sz w:val="32"/>
          <w:szCs w:val="32"/>
          <w:lang w:val="en-US" w:eastAsia="zh-CN" w:bidi="ar"/>
        </w:rPr>
        <w:t>岗位体检及考察有关事项公告如下：</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一、体检对象确定</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 w:eastAsia="仿宋_GB2312"/>
          <w:b/>
          <w:bCs/>
          <w:color w:val="000000"/>
          <w:sz w:val="32"/>
          <w:szCs w:val="32"/>
          <w:lang w:val="en-US" w:eastAsia="zh-CN"/>
        </w:rPr>
        <w:t>岗位实际</w:t>
      </w:r>
      <w:r>
        <w:rPr>
          <w:rFonts w:hint="eastAsia" w:ascii="仿宋_GB2312" w:hAnsi="仿宋" w:eastAsia="仿宋_GB2312"/>
          <w:b/>
          <w:bCs/>
          <w:color w:val="000000"/>
          <w:sz w:val="32"/>
          <w:szCs w:val="32"/>
        </w:rPr>
        <w:t>报名人数与岗位招聘人数比例小于5：1，</w:t>
      </w:r>
      <w:r>
        <w:rPr>
          <w:rFonts w:hint="eastAsia" w:ascii="仿宋_GB2312" w:hAnsi="仿宋" w:eastAsia="仿宋_GB2312"/>
          <w:b/>
          <w:bCs/>
          <w:color w:val="000000"/>
          <w:sz w:val="32"/>
          <w:szCs w:val="32"/>
          <w:lang w:val="en-US" w:eastAsia="zh-CN"/>
        </w:rPr>
        <w:t>只进行面试的岗位。</w:t>
      </w:r>
      <w:r>
        <w:rPr>
          <w:rFonts w:hint="eastAsia" w:ascii="仿宋_GB2312" w:hAnsi="仿宋" w:eastAsia="仿宋_GB2312"/>
          <w:color w:val="000000"/>
          <w:sz w:val="32"/>
          <w:szCs w:val="32"/>
        </w:rPr>
        <w:t>在面试</w:t>
      </w:r>
      <w:r>
        <w:rPr>
          <w:rFonts w:ascii="仿宋_GB2312" w:hAnsi="仿宋" w:eastAsia="仿宋_GB2312"/>
          <w:color w:val="000000"/>
          <w:sz w:val="32"/>
          <w:szCs w:val="32"/>
        </w:rPr>
        <w:t>7</w:t>
      </w:r>
      <w:r>
        <w:rPr>
          <w:rFonts w:hint="eastAsia" w:ascii="仿宋_GB2312" w:hAnsi="仿宋" w:eastAsia="仿宋_GB2312"/>
          <w:color w:val="000000"/>
          <w:sz w:val="32"/>
          <w:szCs w:val="32"/>
        </w:rPr>
        <w:t>0分及以上考生中，根据成绩从高分到低分的顺序，按拟招聘人数1:1的比例确定体检和考察人</w:t>
      </w:r>
      <w:r>
        <w:rPr>
          <w:rFonts w:hint="eastAsia" w:ascii="仿宋_GB2312" w:hAnsi="仿宋_GB2312" w:eastAsia="仿宋_GB2312" w:cs="仿宋_GB2312"/>
          <w:kern w:val="0"/>
          <w:sz w:val="32"/>
          <w:szCs w:val="32"/>
          <w:lang w:val="en-US" w:eastAsia="zh-CN" w:bidi="ar"/>
        </w:rPr>
        <w:t>选，末位成绩并列时，就面试成绩相同的人员加试一场面试，按面试加试成绩高的进入体检。具体名单如下。</w:t>
      </w:r>
    </w:p>
    <w:p>
      <w:pPr>
        <w:pStyle w:val="7"/>
        <w:ind w:left="0" w:leftChars="0" w:firstLine="0" w:firstLineChars="0"/>
        <w:rPr>
          <w:rFonts w:hint="eastAsia" w:ascii="仿宋_GB2312" w:hAnsi="仿宋_GB2312" w:eastAsia="仿宋_GB2312" w:cs="仿宋_GB2312"/>
          <w:kern w:val="0"/>
          <w:sz w:val="24"/>
          <w:szCs w:val="24"/>
          <w:lang w:val="en-US" w:eastAsia="zh-CN"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3"/>
        <w:gridCol w:w="1725"/>
        <w:gridCol w:w="945"/>
        <w:gridCol w:w="915"/>
        <w:gridCol w:w="133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3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招聘单位</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招聘岗位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姓名</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报名号</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面试成绩</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23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吕梁市大数据应用局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（市大数据管理中心）</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专业技术岗位3</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胡晓勇</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002115</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83.38</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1</w:t>
            </w:r>
          </w:p>
        </w:tc>
      </w:tr>
    </w:tbl>
    <w:p>
      <w:pPr>
        <w:pStyle w:val="7"/>
        <w:rPr>
          <w:rFonts w:hint="eastAsia"/>
          <w:lang w:val="en-US" w:eastAsia="zh-CN"/>
        </w:rPr>
      </w:pPr>
    </w:p>
    <w:p>
      <w:pPr>
        <w:pStyle w:val="7"/>
        <w:ind w:left="0" w:leftChars="0"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咨询电话：0358-8498819</w:t>
      </w:r>
    </w:p>
    <w:p>
      <w:pPr>
        <w:pStyle w:val="7"/>
        <w:rPr>
          <w:rFonts w:hint="eastAsia" w:ascii="仿宋_GB2312" w:hAnsi="仿宋_GB2312" w:eastAsia="仿宋_GB2312" w:cs="仿宋_GB2312"/>
          <w:kern w:val="0"/>
          <w:sz w:val="32"/>
          <w:szCs w:val="32"/>
          <w:lang w:val="en-US" w:eastAsia="zh-CN" w:bidi="ar"/>
        </w:rPr>
        <w:sectPr>
          <w:pgSz w:w="11906" w:h="16838"/>
          <w:pgMar w:top="1440" w:right="1800" w:bottom="1440" w:left="1800" w:header="851" w:footer="992" w:gutter="0"/>
          <w:pgNumType w:fmt="decimal" w:start="1"/>
          <w:cols w:space="425" w:num="1"/>
          <w:docGrid w:type="lines" w:linePitch="312" w:charSpace="0"/>
        </w:sectPr>
      </w:pPr>
    </w:p>
    <w:p>
      <w:pPr>
        <w:pStyle w:val="7"/>
        <w:ind w:left="0" w:leftChars="0" w:firstLine="640" w:firstLineChars="200"/>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监督电话：0358-8229510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二、体检时间及集中地点。</w:t>
      </w:r>
    </w:p>
    <w:p>
      <w:pPr>
        <w:pStyle w:val="2"/>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600" w:lineRule="exact"/>
        <w:ind w:firstLine="640" w:firstLineChars="200"/>
        <w:textAlignment w:val="auto"/>
        <w:rPr>
          <w:rFonts w:hint="default"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体检时间：2022年7月4日上午8点</w:t>
      </w:r>
    </w:p>
    <w:p>
      <w:pPr>
        <w:keepNext w:val="0"/>
        <w:keepLines w:val="0"/>
        <w:pageBreakBefore w:val="0"/>
        <w:widowControl w:val="0"/>
        <w:kinsoku/>
        <w:wordWrap/>
        <w:overflowPunct/>
        <w:topLinePunct w:val="0"/>
        <w:autoSpaceDE/>
        <w:autoSpaceDN/>
        <w:bidi w:val="0"/>
        <w:adjustRightInd/>
        <w:spacing w:beforeAutospacing="0" w:afterAutospacing="0" w:line="600" w:lineRule="exact"/>
        <w:ind w:firstLine="640" w:firstLineChars="200"/>
        <w:textAlignment w:val="auto"/>
        <w:rPr>
          <w:rFonts w:hint="default"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体检集中地点：吕梁宾馆东配楼楼底</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仿宋_GB2312" w:hAnsi="仿宋" w:eastAsia="仿宋_GB2312" w:cs="Times New Roman"/>
          <w:color w:val="000000"/>
          <w:sz w:val="32"/>
          <w:szCs w:val="32"/>
          <w:lang w:val="en-US" w:eastAsia="zh-CN"/>
        </w:rPr>
      </w:pPr>
      <w:r>
        <w:rPr>
          <w:rFonts w:hint="eastAsia" w:ascii="黑体" w:hAnsi="黑体" w:eastAsia="黑体" w:cs="黑体"/>
          <w:b w:val="0"/>
          <w:bCs w:val="0"/>
          <w:sz w:val="32"/>
          <w:szCs w:val="32"/>
          <w:lang w:val="en-US" w:eastAsia="zh-CN"/>
        </w:rPr>
        <w:t>三、体检注意事项</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1.考生报到时必须携带：本人二代身份证原件（有效</w:t>
      </w:r>
      <w:bookmarkStart w:id="0" w:name="_GoBack"/>
      <w:bookmarkEnd w:id="0"/>
      <w:r>
        <w:rPr>
          <w:rFonts w:hint="eastAsia" w:ascii="仿宋_GB2312" w:hAnsi="仿宋" w:eastAsia="仿宋_GB2312" w:cs="Times New Roman"/>
          <w:color w:val="000000"/>
          <w:sz w:val="32"/>
          <w:szCs w:val="32"/>
        </w:rPr>
        <w:t>期内）、</w:t>
      </w:r>
      <w:r>
        <w:rPr>
          <w:rFonts w:hint="eastAsia" w:ascii="仿宋_GB2312" w:hAnsi="仿宋" w:eastAsia="仿宋_GB2312" w:cs="Times New Roman"/>
          <w:color w:val="000000"/>
          <w:sz w:val="32"/>
          <w:szCs w:val="32"/>
          <w:lang w:eastAsia="zh-CN"/>
        </w:rPr>
        <w:t>面试</w:t>
      </w:r>
      <w:r>
        <w:rPr>
          <w:rFonts w:hint="eastAsia" w:ascii="仿宋_GB2312" w:hAnsi="仿宋" w:eastAsia="仿宋_GB2312" w:cs="Times New Roman"/>
          <w:color w:val="000000"/>
          <w:sz w:val="32"/>
          <w:szCs w:val="32"/>
        </w:rPr>
        <w:t>准考证、近期一寸免冠照一张（红底彩照）及体检费用。于体检当天上午8:00前，准时到报到地点报到。凡迟到15分钟或未按规定时间、地点报到的，视为自愿放弃。</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2.体检期间，考生应严格遵守体检纪律，接受工作人员的统一管理，不准携带手机等通讯工具，不得以任何方式与外界联系。</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3.体检前要注意饮食，不要吃过多油腻、不易消化的食物，不要饮酒，不要吃对肝、肾功能有损害的药物。</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4.体检前12个小时内应禁食、禁水、保持空腹并请注意休息，勿熬夜，避免剧烈运动。</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5.女性经期不做尿检，备孕或怀孕者，事先告知医护人员，勿做X光检查，怀孕者不做妇科检查。</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6.在体检过程中，考生不得向医务人员透露本人姓名、报考岗位等信息，否则取消资格。</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7.对于弄虚作假、冒名顶替等违纪违法行为，按照有关规定进行严肃处理。</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8.请配合医生认真检查所有项目，勿漏检，否则取消资格。</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9.</w:t>
      </w:r>
      <w:r>
        <w:rPr>
          <w:rFonts w:hint="eastAsia" w:ascii="仿宋_GB2312" w:hAnsi="仿宋" w:eastAsia="仿宋_GB2312" w:cs="Times New Roman"/>
          <w:color w:val="000000"/>
          <w:sz w:val="32"/>
          <w:szCs w:val="32"/>
        </w:rPr>
        <w:t>体检费用自理。</w:t>
      </w:r>
      <w:r>
        <w:rPr>
          <w:rFonts w:hint="eastAsia" w:ascii="仿宋_GB2312" w:hAnsi="仿宋" w:eastAsia="仿宋_GB2312" w:cs="仿宋_GB2312"/>
          <w:sz w:val="32"/>
          <w:szCs w:val="32"/>
          <w:lang w:eastAsia="zh-CN"/>
        </w:rPr>
        <w:t>体检标准及项目参照《公务员录用体检通用标准（试行）》</w:t>
      </w:r>
      <w:r>
        <w:rPr>
          <w:rFonts w:hint="eastAsia" w:ascii="仿宋_GB2312" w:hAnsi="仿宋" w:eastAsia="仿宋_GB2312" w:cs="仿宋_GB2312"/>
          <w:sz w:val="32"/>
          <w:szCs w:val="32"/>
          <w:lang w:val="en-US" w:eastAsia="zh-CN"/>
        </w:rPr>
        <w:t>执行。体检应当在具有体检资质的县级以上综合性医院进行。体检结论不合格需要复检的，考生应于收到体检结论之日起3个工作日内提出申请，应安排在具有体检资质的同一级别或上一级别的另一家医院复检。参加体检的报考人员及家属对复检结果仍有疑议的，承担复检的医院应组织相关专家进行会诊，做出最终结论。对因怀孕不能全部完成体检项目的，按国家相关政策执行。不按时参加体检者，视同放弃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四、考察</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仿宋_GB2312" w:hAnsi="仿宋" w:eastAsia="仿宋_GB2312" w:cs="仿宋_GB2312"/>
          <w:kern w:val="0"/>
          <w:sz w:val="32"/>
          <w:szCs w:val="32"/>
          <w:lang w:val="en-US" w:eastAsia="zh-CN" w:bidi="ar"/>
        </w:rPr>
      </w:pPr>
      <w:r>
        <w:rPr>
          <w:rFonts w:hint="eastAsia" w:ascii="仿宋_GB2312" w:hAnsi="仿宋" w:eastAsia="仿宋_GB2312" w:cs="仿宋_GB2312"/>
          <w:kern w:val="0"/>
          <w:sz w:val="32"/>
          <w:szCs w:val="32"/>
          <w:lang w:val="en-US" w:eastAsia="zh-CN" w:bidi="ar"/>
        </w:rPr>
        <w:t>考察工作拟于7月中下旬开展，届时吕梁市大数据应用局招才引智工作领导组办公室将电话通知考生，请考生保持通讯畅通，如报名表所留通讯方式变更，请及时告知吕梁市大数据应用局招才引智工作领导组办公室。</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仿宋_GB2312" w:hAnsi="仿宋" w:eastAsia="仿宋_GB2312" w:cs="仿宋_GB2312"/>
          <w:kern w:val="0"/>
          <w:sz w:val="32"/>
          <w:szCs w:val="32"/>
          <w:lang w:val="en-US" w:eastAsia="zh-CN" w:bidi="ar"/>
        </w:rPr>
      </w:pPr>
      <w:r>
        <w:rPr>
          <w:rFonts w:hint="eastAsia" w:ascii="黑体" w:hAnsi="黑体" w:eastAsia="黑体" w:cs="黑体"/>
          <w:b w:val="0"/>
          <w:bCs w:val="0"/>
          <w:sz w:val="32"/>
          <w:szCs w:val="32"/>
          <w:lang w:val="en-US" w:eastAsia="zh-CN"/>
        </w:rPr>
        <w:t>五、疫情防控要求</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val="0"/>
          <w:sz w:val="32"/>
          <w:szCs w:val="32"/>
        </w:rPr>
        <w:t>考生须申报本人</w:t>
      </w:r>
      <w:r>
        <w:rPr>
          <w:rFonts w:hint="eastAsia" w:ascii="仿宋_GB2312" w:hAnsi="仿宋_GB2312" w:eastAsia="仿宋_GB2312" w:cs="仿宋_GB2312"/>
          <w:b w:val="0"/>
          <w:bCs w:val="0"/>
          <w:sz w:val="32"/>
          <w:szCs w:val="32"/>
          <w:lang w:val="en-US" w:eastAsia="zh-CN"/>
        </w:rPr>
        <w:t>体检</w:t>
      </w:r>
      <w:r>
        <w:rPr>
          <w:rFonts w:hint="eastAsia" w:ascii="仿宋_GB2312" w:hAnsi="仿宋_GB2312" w:eastAsia="仿宋_GB2312" w:cs="仿宋_GB2312"/>
          <w:b w:val="0"/>
          <w:bCs w:val="0"/>
          <w:sz w:val="32"/>
          <w:szCs w:val="32"/>
        </w:rPr>
        <w:t>前14天健康、行程状况并如实填报《</w:t>
      </w:r>
      <w:r>
        <w:rPr>
          <w:rFonts w:hint="eastAsia" w:ascii="仿宋_GB2312" w:hAnsi="仿宋_GB2312" w:eastAsia="仿宋_GB2312" w:cs="仿宋_GB2312"/>
          <w:b w:val="0"/>
          <w:bCs w:val="0"/>
          <w:sz w:val="32"/>
          <w:szCs w:val="32"/>
          <w:lang w:val="en-US" w:eastAsia="zh-CN"/>
        </w:rPr>
        <w:t>吕梁市2022年度事业单位招才引智</w:t>
      </w:r>
      <w:r>
        <w:rPr>
          <w:rFonts w:hint="eastAsia" w:ascii="仿宋_GB2312" w:hAnsi="仿宋_GB2312" w:eastAsia="仿宋_GB2312" w:cs="仿宋_GB2312"/>
          <w:b w:val="0"/>
          <w:bCs w:val="0"/>
          <w:sz w:val="32"/>
          <w:szCs w:val="32"/>
        </w:rPr>
        <w:t>考试考生健康状况、行程登记表暨考生承诺书》。对于刻意隐瞒病情或者不如实报告发热史、旅行史和接触史的考生，以及在疫情防控中拒不配合的人员，将依法依规予以处理并取消</w:t>
      </w:r>
      <w:r>
        <w:rPr>
          <w:rFonts w:hint="eastAsia" w:ascii="仿宋_GB2312" w:hAnsi="仿宋_GB2312" w:eastAsia="仿宋_GB2312" w:cs="仿宋_GB2312"/>
          <w:b w:val="0"/>
          <w:bCs w:val="0"/>
          <w:sz w:val="32"/>
          <w:szCs w:val="32"/>
          <w:lang w:val="en-US" w:eastAsia="zh-CN"/>
        </w:rPr>
        <w:t>体检</w:t>
      </w:r>
      <w:r>
        <w:rPr>
          <w:rFonts w:hint="eastAsia" w:ascii="仿宋_GB2312" w:hAnsi="仿宋_GB2312" w:eastAsia="仿宋_GB2312" w:cs="仿宋_GB2312"/>
          <w:b w:val="0"/>
          <w:bCs w:val="0"/>
          <w:sz w:val="32"/>
          <w:szCs w:val="32"/>
        </w:rPr>
        <w:t>资格。</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考生在</w:t>
      </w:r>
      <w:r>
        <w:rPr>
          <w:rFonts w:hint="eastAsia" w:ascii="仿宋_GB2312" w:hAnsi="仿宋_GB2312" w:eastAsia="仿宋_GB2312" w:cs="仿宋_GB2312"/>
          <w:b/>
          <w:bCs/>
          <w:sz w:val="32"/>
          <w:szCs w:val="32"/>
          <w:lang w:val="en-US" w:eastAsia="zh-CN"/>
        </w:rPr>
        <w:t>吕梁宾馆东配楼楼底</w:t>
      </w:r>
      <w:r>
        <w:rPr>
          <w:rFonts w:hint="eastAsia" w:ascii="仿宋_GB2312" w:hAnsi="仿宋_GB2312" w:eastAsia="仿宋_GB2312" w:cs="仿宋_GB2312"/>
          <w:b w:val="0"/>
          <w:bCs w:val="0"/>
          <w:sz w:val="32"/>
          <w:szCs w:val="32"/>
        </w:rPr>
        <w:t>进行体温检测，检查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行程</w:t>
      </w:r>
      <w:r>
        <w:rPr>
          <w:rFonts w:hint="eastAsia" w:ascii="仿宋_GB2312" w:hAnsi="仿宋_GB2312" w:eastAsia="仿宋_GB2312" w:cs="仿宋_GB2312"/>
          <w:b w:val="0"/>
          <w:bCs w:val="0"/>
          <w:sz w:val="32"/>
          <w:szCs w:val="32"/>
          <w:lang w:val="en-US" w:eastAsia="zh-CN"/>
        </w:rPr>
        <w:t>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“健康码”，并提供《</w:t>
      </w:r>
      <w:r>
        <w:rPr>
          <w:rFonts w:hint="eastAsia" w:ascii="仿宋_GB2312" w:hAnsi="仿宋_GB2312" w:eastAsia="仿宋_GB2312" w:cs="仿宋_GB2312"/>
          <w:b w:val="0"/>
          <w:bCs w:val="0"/>
          <w:sz w:val="32"/>
          <w:szCs w:val="32"/>
          <w:lang w:val="en-US" w:eastAsia="zh-CN"/>
        </w:rPr>
        <w:t>吕梁市2022年度事业单位招才引智考试</w:t>
      </w:r>
      <w:r>
        <w:rPr>
          <w:rFonts w:hint="eastAsia" w:ascii="仿宋_GB2312" w:hAnsi="仿宋_GB2312" w:eastAsia="仿宋_GB2312" w:cs="仿宋_GB2312"/>
          <w:b w:val="0"/>
          <w:bCs w:val="0"/>
          <w:sz w:val="32"/>
          <w:szCs w:val="32"/>
        </w:rPr>
        <w:t>考生健康状况、行程登记表暨考生承诺书》。“健康码”为绿码且体温正常者、承诺书所填信息无异常者，可参加</w:t>
      </w:r>
      <w:r>
        <w:rPr>
          <w:rFonts w:hint="eastAsia" w:ascii="仿宋_GB2312" w:hAnsi="仿宋_GB2312" w:eastAsia="仿宋_GB2312" w:cs="仿宋_GB2312"/>
          <w:b w:val="0"/>
          <w:bCs w:val="0"/>
          <w:sz w:val="32"/>
          <w:szCs w:val="32"/>
          <w:lang w:val="en-US" w:eastAsia="zh-CN"/>
        </w:rPr>
        <w:t>体检</w:t>
      </w:r>
      <w:r>
        <w:rPr>
          <w:rFonts w:hint="eastAsia" w:ascii="仿宋_GB2312" w:hAnsi="仿宋_GB2312" w:eastAsia="仿宋_GB2312" w:cs="仿宋_GB2312"/>
          <w:b w:val="0"/>
          <w:bCs w:val="0"/>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3、考生须自觉遵守山西省疫情防控规定，按照疫情防控要求参加</w:t>
      </w:r>
      <w:r>
        <w:rPr>
          <w:rFonts w:hint="eastAsia" w:ascii="仿宋_GB2312" w:hAnsi="仿宋_GB2312" w:eastAsia="仿宋_GB2312" w:cs="仿宋_GB2312"/>
          <w:sz w:val="32"/>
          <w:szCs w:val="32"/>
          <w:lang w:eastAsia="zh-CN"/>
        </w:rPr>
        <w:t>体检</w:t>
      </w:r>
      <w:r>
        <w:rPr>
          <w:rFonts w:hint="eastAsia" w:ascii="仿宋_GB2312" w:hAnsi="仿宋_GB2312" w:eastAsia="仿宋_GB2312" w:cs="仿宋_GB2312"/>
          <w:sz w:val="32"/>
          <w:szCs w:val="32"/>
        </w:rPr>
        <w:t>。</w:t>
      </w:r>
    </w:p>
    <w:p>
      <w:pPr>
        <w:pStyle w:val="4"/>
        <w:autoSpaceDN w:val="0"/>
        <w:spacing w:line="560" w:lineRule="exact"/>
        <w:ind w:firstLine="643" w:firstLineChars="200"/>
        <w:jc w:val="both"/>
        <w:rPr>
          <w:rFonts w:ascii="仿宋_GB2312" w:eastAsia="仿宋_GB2312" w:cs="Arial"/>
          <w:b/>
          <w:bCs/>
          <w:sz w:val="32"/>
          <w:szCs w:val="32"/>
          <w:lang w:bidi="ar"/>
        </w:rPr>
      </w:pPr>
      <w:r>
        <w:rPr>
          <w:rFonts w:hint="eastAsia" w:ascii="仿宋_GB2312" w:eastAsia="仿宋_GB2312" w:cs="Arial"/>
          <w:b/>
          <w:bCs/>
          <w:sz w:val="32"/>
          <w:szCs w:val="32"/>
          <w:lang w:bidi="ar"/>
        </w:rPr>
        <w:t>省外入吕返吕人员：</w:t>
      </w:r>
    </w:p>
    <w:p>
      <w:pPr>
        <w:pStyle w:val="6"/>
        <w:shd w:val="clear" w:color="auto" w:fill="FFFFFF"/>
        <w:spacing w:before="0" w:beforeAutospacing="0" w:after="0" w:afterAutospacing="0" w:line="560" w:lineRule="exact"/>
        <w:ind w:firstLine="640" w:firstLineChars="200"/>
        <w:rPr>
          <w:rFonts w:ascii="仿宋_GB2312" w:eastAsia="仿宋_GB2312" w:cs="Arial"/>
          <w:sz w:val="32"/>
          <w:szCs w:val="32"/>
          <w:lang w:bidi="ar"/>
        </w:rPr>
      </w:pPr>
      <w:r>
        <w:rPr>
          <w:rFonts w:hint="eastAsia" w:ascii="仿宋_GB2312" w:hAnsi="仿宋_GB2312" w:eastAsia="仿宋_GB2312" w:cs="仿宋_GB2312"/>
          <w:kern w:val="2"/>
          <w:sz w:val="32"/>
          <w:szCs w:val="32"/>
          <w:lang w:val="en-US" w:eastAsia="zh-CN" w:bidi="ar-SA"/>
        </w:rPr>
        <w:t>（1）所有省外入吕返吕人员，须持有48小时内核酸检测阴性证明。所有省外涉疫地区入吕返吕人员，要严格落实“落地核酸+点对点转运+精准赋码+隔离管控”的全链条闭环管理措施。</w:t>
      </w:r>
    </w:p>
    <w:p>
      <w:pPr>
        <w:pStyle w:val="4"/>
        <w:autoSpaceDN w:val="0"/>
        <w:spacing w:line="560" w:lineRule="exact"/>
        <w:ind w:firstLine="640" w:firstLineChars="200"/>
        <w:jc w:val="both"/>
        <w:rPr>
          <w:rFonts w:hint="eastAsia" w:ascii="仿宋_GB2312" w:eastAsia="仿宋_GB2312" w:cs="Arial"/>
          <w:sz w:val="32"/>
          <w:szCs w:val="32"/>
          <w:lang w:bidi="ar"/>
        </w:rPr>
      </w:pPr>
      <w:r>
        <w:rPr>
          <w:rFonts w:hint="eastAsia" w:ascii="仿宋_GB2312" w:eastAsia="仿宋_GB2312" w:cs="Arial"/>
          <w:sz w:val="32"/>
          <w:szCs w:val="32"/>
          <w:lang w:eastAsia="zh-CN" w:bidi="ar"/>
        </w:rPr>
        <w:t>（</w:t>
      </w:r>
      <w:r>
        <w:rPr>
          <w:rFonts w:hint="eastAsia" w:ascii="仿宋_GB2312" w:eastAsia="仿宋_GB2312" w:cs="Arial"/>
          <w:sz w:val="32"/>
          <w:szCs w:val="32"/>
          <w:lang w:val="en-US" w:eastAsia="zh-CN" w:bidi="ar"/>
        </w:rPr>
        <w:t>2</w:t>
      </w:r>
      <w:r>
        <w:rPr>
          <w:rFonts w:hint="eastAsia" w:ascii="仿宋_GB2312" w:eastAsia="仿宋_GB2312" w:cs="Arial"/>
          <w:sz w:val="32"/>
          <w:szCs w:val="32"/>
          <w:lang w:eastAsia="zh-CN" w:bidi="ar"/>
        </w:rPr>
        <w:t>）</w:t>
      </w:r>
      <w:r>
        <w:rPr>
          <w:rFonts w:hint="eastAsia" w:ascii="仿宋_GB2312" w:eastAsia="仿宋_GB2312" w:cs="Arial"/>
          <w:sz w:val="32"/>
          <w:szCs w:val="32"/>
          <w:lang w:bidi="ar"/>
        </w:rPr>
        <w:t>对14天内有中高风险地区以及重点疫情地区（根据研判动态调整）旅居史的入吕返吕人员，</w:t>
      </w:r>
      <w:r>
        <w:rPr>
          <w:rFonts w:hint="eastAsia" w:ascii="仿宋_GB2312" w:hAnsi="仿宋_GB2312" w:eastAsia="仿宋_GB2312" w:cs="仿宋_GB2312"/>
          <w:sz w:val="32"/>
          <w:szCs w:val="32"/>
        </w:rPr>
        <w:t>扫场所码</w:t>
      </w:r>
      <w:r>
        <w:rPr>
          <w:rFonts w:hint="eastAsia" w:ascii="仿宋_GB2312" w:hAnsi="仿宋_GB2312" w:eastAsia="仿宋_GB2312" w:cs="仿宋_GB2312"/>
          <w:sz w:val="32"/>
          <w:szCs w:val="32"/>
          <w:lang w:eastAsia="zh-CN"/>
        </w:rPr>
        <w:t>，填报</w:t>
      </w:r>
      <w:r>
        <w:rPr>
          <w:rFonts w:hint="eastAsia" w:ascii="仿宋_GB2312" w:hAnsi="仿宋_GB2312" w:eastAsia="仿宋_GB2312" w:cs="仿宋_GB2312"/>
          <w:sz w:val="32"/>
          <w:szCs w:val="32"/>
        </w:rPr>
        <w:t>吕梁市返乡人员登记系统，</w:t>
      </w:r>
      <w:r>
        <w:rPr>
          <w:rFonts w:hint="eastAsia" w:ascii="仿宋_GB2312" w:eastAsia="仿宋_GB2312" w:cs="Arial"/>
          <w:sz w:val="32"/>
          <w:szCs w:val="32"/>
          <w:lang w:bidi="ar"/>
        </w:rPr>
        <w:t>“第一落点”管控，点对点接返，实施“7</w:t>
      </w:r>
      <w:r>
        <w:rPr>
          <w:rFonts w:hint="eastAsia" w:ascii="仿宋_GB2312" w:eastAsia="仿宋_GB2312" w:cs="Arial"/>
          <w:sz w:val="32"/>
          <w:szCs w:val="32"/>
          <w:lang w:val="en-US" w:eastAsia="zh-CN" w:bidi="ar"/>
        </w:rPr>
        <w:t>+</w:t>
      </w:r>
      <w:r>
        <w:rPr>
          <w:rFonts w:hint="eastAsia" w:ascii="仿宋_GB2312" w:eastAsia="仿宋_GB2312" w:cs="Arial"/>
          <w:sz w:val="32"/>
          <w:szCs w:val="32"/>
          <w:lang w:bidi="ar"/>
        </w:rPr>
        <w:t>7”管控措施，即7天集中隔离医学观察，7天居家健康监测，分别于第1、2、3、5、7、10、14天开展1次核酸检测。</w:t>
      </w:r>
    </w:p>
    <w:p>
      <w:pPr>
        <w:pStyle w:val="4"/>
        <w:autoSpaceDN w:val="0"/>
        <w:spacing w:line="560" w:lineRule="exact"/>
        <w:ind w:firstLine="640" w:firstLineChars="200"/>
        <w:jc w:val="both"/>
        <w:rPr>
          <w:rFonts w:hint="eastAsia" w:ascii="仿宋_GB2312" w:eastAsia="仿宋_GB2312" w:cs="Arial"/>
          <w:sz w:val="32"/>
          <w:szCs w:val="32"/>
          <w:lang w:bidi="ar"/>
        </w:rPr>
      </w:pPr>
      <w:r>
        <w:rPr>
          <w:rFonts w:hint="eastAsia" w:ascii="仿宋_GB2312" w:eastAsia="仿宋_GB2312" w:cs="Arial"/>
          <w:sz w:val="32"/>
          <w:szCs w:val="32"/>
          <w:lang w:eastAsia="zh-CN" w:bidi="ar"/>
        </w:rPr>
        <w:t>（</w:t>
      </w:r>
      <w:r>
        <w:rPr>
          <w:rFonts w:hint="eastAsia" w:ascii="仿宋_GB2312" w:eastAsia="仿宋_GB2312" w:cs="Arial"/>
          <w:sz w:val="32"/>
          <w:szCs w:val="32"/>
          <w:lang w:val="en-US" w:eastAsia="zh-CN" w:bidi="ar"/>
        </w:rPr>
        <w:t>3</w:t>
      </w:r>
      <w:r>
        <w:rPr>
          <w:rFonts w:hint="eastAsia" w:ascii="仿宋_GB2312" w:eastAsia="仿宋_GB2312" w:cs="Arial"/>
          <w:sz w:val="32"/>
          <w:szCs w:val="32"/>
          <w:lang w:eastAsia="zh-CN" w:bidi="ar"/>
        </w:rPr>
        <w:t>）</w:t>
      </w:r>
      <w:r>
        <w:rPr>
          <w:rFonts w:hint="eastAsia" w:ascii="仿宋_GB2312" w:eastAsia="仿宋_GB2312" w:cs="Arial"/>
          <w:sz w:val="32"/>
          <w:szCs w:val="32"/>
          <w:lang w:bidi="ar"/>
        </w:rPr>
        <w:t>对14天内有病例报告但尚未调整风险等级地市旅居史的入吕返吕人员，扫场所码</w:t>
      </w:r>
      <w:r>
        <w:rPr>
          <w:rFonts w:hint="eastAsia" w:ascii="仿宋_GB2312" w:eastAsia="仿宋_GB2312" w:cs="Arial"/>
          <w:sz w:val="32"/>
          <w:szCs w:val="32"/>
          <w:lang w:eastAsia="zh-CN" w:bidi="ar"/>
        </w:rPr>
        <w:t>，填报</w:t>
      </w:r>
      <w:r>
        <w:rPr>
          <w:rFonts w:hint="eastAsia" w:ascii="仿宋_GB2312" w:eastAsia="仿宋_GB2312" w:cs="Arial"/>
          <w:sz w:val="32"/>
          <w:szCs w:val="32"/>
          <w:lang w:bidi="ar"/>
        </w:rPr>
        <w:t>吕梁市返乡人员登记系统，“第一落点”管控，点对点接返，实施“7</w:t>
      </w:r>
      <w:r>
        <w:rPr>
          <w:rFonts w:hint="eastAsia" w:ascii="仿宋_GB2312" w:eastAsia="仿宋_GB2312" w:cs="Arial"/>
          <w:sz w:val="32"/>
          <w:szCs w:val="32"/>
          <w:lang w:val="en-US" w:eastAsia="zh-CN" w:bidi="ar"/>
        </w:rPr>
        <w:t>+</w:t>
      </w:r>
      <w:r>
        <w:rPr>
          <w:rFonts w:hint="eastAsia" w:ascii="仿宋_GB2312" w:eastAsia="仿宋_GB2312" w:cs="Arial"/>
          <w:sz w:val="32"/>
          <w:szCs w:val="32"/>
          <w:lang w:bidi="ar"/>
        </w:rPr>
        <w:t>3”管控措施，即7天居家或健康驿站隔离医学观察，分别于第1、3、7天开展1次核酸检测。</w:t>
      </w:r>
    </w:p>
    <w:p>
      <w:pPr>
        <w:pStyle w:val="4"/>
        <w:keepNext w:val="0"/>
        <w:keepLines w:val="0"/>
        <w:pageBreakBefore w:val="0"/>
        <w:widowControl w:val="0"/>
        <w:kinsoku/>
        <w:wordWrap/>
        <w:overflowPunct/>
        <w:topLinePunct w:val="0"/>
        <w:autoSpaceDE/>
        <w:autoSpaceDN w:val="0"/>
        <w:bidi w:val="0"/>
        <w:adjustRightInd/>
        <w:spacing w:line="600" w:lineRule="exact"/>
        <w:ind w:firstLine="640" w:firstLineChars="200"/>
        <w:jc w:val="both"/>
        <w:textAlignment w:val="auto"/>
        <w:rPr>
          <w:rFonts w:hint="eastAsia" w:ascii="仿宋_GB2312" w:eastAsia="仿宋_GB2312" w:cs="Arial"/>
          <w:sz w:val="32"/>
          <w:szCs w:val="32"/>
          <w:lang w:bidi="ar"/>
        </w:rPr>
      </w:pPr>
      <w:r>
        <w:rPr>
          <w:rFonts w:hint="eastAsia" w:ascii="仿宋_GB2312" w:eastAsia="仿宋_GB2312" w:cs="Arial"/>
          <w:sz w:val="32"/>
          <w:szCs w:val="32"/>
          <w:lang w:eastAsia="zh-CN" w:bidi="ar"/>
        </w:rPr>
        <w:t>（</w:t>
      </w:r>
      <w:r>
        <w:rPr>
          <w:rFonts w:hint="eastAsia" w:ascii="仿宋_GB2312" w:eastAsia="仿宋_GB2312" w:cs="Arial"/>
          <w:sz w:val="32"/>
          <w:szCs w:val="32"/>
          <w:lang w:val="en-US" w:eastAsia="zh-CN" w:bidi="ar"/>
        </w:rPr>
        <w:t>4</w:t>
      </w:r>
      <w:r>
        <w:rPr>
          <w:rFonts w:hint="eastAsia" w:ascii="仿宋_GB2312" w:eastAsia="仿宋_GB2312" w:cs="Arial"/>
          <w:sz w:val="32"/>
          <w:szCs w:val="32"/>
          <w:lang w:eastAsia="zh-CN" w:bidi="ar"/>
        </w:rPr>
        <w:t>）</w:t>
      </w:r>
      <w:r>
        <w:rPr>
          <w:rFonts w:hint="eastAsia" w:ascii="仿宋_GB2312" w:eastAsia="仿宋_GB2312" w:cs="Arial"/>
          <w:sz w:val="32"/>
          <w:szCs w:val="32"/>
          <w:lang w:bidi="ar"/>
        </w:rPr>
        <w:t>对其他无疫情地区旅居史的入吕返吕人员，在第一落点进行核酸检测采样，即采即走即追，不再进行抗原检测。在核酸检测结果出来前居家或在驻地健康监测，核酸检测结果为阴性的可在做好个人防护的前提下有序流动，不聚集、不聚餐、不聚会，并在随后的2天中继续完成两次核酸检测，结果均为阴性后可解除健康监测；核酸检测结果阳性的，立即启动应急响应机制，追阳管控。</w:t>
      </w:r>
    </w:p>
    <w:p>
      <w:pPr>
        <w:pStyle w:val="4"/>
        <w:keepNext w:val="0"/>
        <w:keepLines w:val="0"/>
        <w:pageBreakBefore w:val="0"/>
        <w:widowControl w:val="0"/>
        <w:kinsoku/>
        <w:wordWrap/>
        <w:overflowPunct/>
        <w:topLinePunct w:val="0"/>
        <w:autoSpaceDE/>
        <w:autoSpaceDN w:val="0"/>
        <w:bidi w:val="0"/>
        <w:adjustRightInd/>
        <w:spacing w:line="600" w:lineRule="exact"/>
        <w:ind w:firstLine="643" w:firstLineChars="200"/>
        <w:jc w:val="both"/>
        <w:textAlignment w:val="auto"/>
        <w:rPr>
          <w:rFonts w:ascii="仿宋_GB2312" w:eastAsia="仿宋_GB2312" w:cs="Arial"/>
          <w:sz w:val="32"/>
          <w:szCs w:val="32"/>
          <w:lang w:bidi="ar"/>
        </w:rPr>
      </w:pPr>
      <w:r>
        <w:rPr>
          <w:rFonts w:hint="eastAsia" w:ascii="仿宋_GB2312" w:eastAsia="仿宋_GB2312" w:cs="Arial"/>
          <w:b/>
          <w:bCs/>
          <w:sz w:val="32"/>
          <w:szCs w:val="32"/>
          <w:lang w:bidi="ar"/>
        </w:rPr>
        <w:t>省内入吕返吕人员：</w:t>
      </w:r>
    </w:p>
    <w:p>
      <w:pPr>
        <w:pStyle w:val="4"/>
        <w:keepNext w:val="0"/>
        <w:keepLines w:val="0"/>
        <w:pageBreakBefore w:val="0"/>
        <w:widowControl w:val="0"/>
        <w:kinsoku/>
        <w:wordWrap/>
        <w:overflowPunct/>
        <w:topLinePunct w:val="0"/>
        <w:autoSpaceDE/>
        <w:autoSpaceDN w:val="0"/>
        <w:bidi w:val="0"/>
        <w:adjustRightInd/>
        <w:spacing w:line="600" w:lineRule="exact"/>
        <w:ind w:firstLine="640" w:firstLineChars="200"/>
        <w:jc w:val="both"/>
        <w:textAlignment w:val="auto"/>
        <w:rPr>
          <w:rFonts w:hint="eastAsia" w:eastAsia="仿宋_GB2312"/>
          <w:lang w:val="en-US" w:eastAsia="zh-CN"/>
        </w:rPr>
      </w:pPr>
      <w:r>
        <w:rPr>
          <w:rFonts w:hint="eastAsia" w:ascii="仿宋_GB2312" w:eastAsia="仿宋_GB2312" w:cs="Arial"/>
          <w:sz w:val="32"/>
          <w:szCs w:val="32"/>
          <w:lang w:bidi="ar"/>
        </w:rPr>
        <w:t>省内有疫情的市，要按照封控区、管控区、防范区的划定，由属地县（市、区）对“三区”人员科学精准赋红、黄码，落实分类管控措施；中高风险地区所在县（市、区）及14天内有病例报告但未调整风险等级县（市、区）的人员严格限制离开本县；本市其他县（市、区）人员持48小时内核酸检测阴性证明和健康码绿码有序流动。省内无本土疫情市的人员，检疫登记系统为绿标，持健康码绿码有序流动。</w:t>
      </w:r>
    </w:p>
    <w:p>
      <w:pPr>
        <w:keepNext w:val="0"/>
        <w:keepLines w:val="0"/>
        <w:pageBreakBefore w:val="0"/>
        <w:widowControl w:val="0"/>
        <w:numPr>
          <w:ilvl w:val="0"/>
          <w:numId w:val="1"/>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考生在</w:t>
      </w:r>
      <w:r>
        <w:rPr>
          <w:rFonts w:hint="eastAsia" w:ascii="仿宋_GB2312" w:hAnsi="仿宋_GB2312" w:eastAsia="仿宋_GB2312" w:cs="仿宋_GB2312"/>
          <w:b w:val="0"/>
          <w:bCs w:val="0"/>
          <w:sz w:val="32"/>
          <w:szCs w:val="32"/>
          <w:lang w:val="en-US" w:eastAsia="zh-CN"/>
        </w:rPr>
        <w:t>体检过程中需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全程</w:t>
      </w:r>
      <w:r>
        <w:rPr>
          <w:rFonts w:hint="eastAsia" w:ascii="仿宋_GB2312" w:hAnsi="仿宋_GB2312" w:eastAsia="仿宋_GB2312" w:cs="仿宋_GB2312"/>
          <w:b w:val="0"/>
          <w:bCs w:val="0"/>
          <w:color w:val="000000" w:themeColor="text1"/>
          <w:sz w:val="32"/>
          <w:szCs w:val="32"/>
          <w14:textFill>
            <w14:solidFill>
              <w14:schemeClr w14:val="tx1"/>
            </w14:solidFill>
          </w14:textFill>
        </w:rPr>
        <w:t>佩戴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口罩</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考生须听从工作人员指挥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进出</w:t>
      </w:r>
      <w:r>
        <w:rPr>
          <w:rFonts w:hint="eastAsia" w:ascii="仿宋_GB2312" w:hAnsi="仿宋_GB2312" w:eastAsia="仿宋_GB2312" w:cs="仿宋_GB2312"/>
          <w:b w:val="0"/>
          <w:bCs w:val="0"/>
          <w:sz w:val="32"/>
          <w:szCs w:val="32"/>
          <w:lang w:val="en-US" w:eastAsia="zh-CN"/>
        </w:rPr>
        <w:t>及</w:t>
      </w:r>
      <w:r>
        <w:rPr>
          <w:rFonts w:hint="eastAsia" w:ascii="仿宋_GB2312" w:hAnsi="仿宋_GB2312" w:eastAsia="仿宋_GB2312" w:cs="仿宋_GB2312"/>
          <w:b w:val="0"/>
          <w:bCs w:val="0"/>
          <w:sz w:val="32"/>
          <w:szCs w:val="32"/>
        </w:rPr>
        <w:t>如厕时</w:t>
      </w:r>
      <w:r>
        <w:rPr>
          <w:rFonts w:hint="eastAsia" w:ascii="仿宋_GB2312" w:hAnsi="仿宋_GB2312" w:eastAsia="仿宋_GB2312" w:cs="仿宋_GB2312"/>
          <w:b w:val="0"/>
          <w:bCs w:val="0"/>
          <w:sz w:val="32"/>
          <w:szCs w:val="32"/>
          <w:lang w:val="en-US" w:eastAsia="zh-CN"/>
        </w:rPr>
        <w:t>均</w:t>
      </w:r>
      <w:r>
        <w:rPr>
          <w:rFonts w:hint="eastAsia" w:ascii="仿宋_GB2312" w:hAnsi="仿宋_GB2312" w:eastAsia="仿宋_GB2312" w:cs="仿宋_GB2312"/>
          <w:b w:val="0"/>
          <w:bCs w:val="0"/>
          <w:sz w:val="32"/>
          <w:szCs w:val="32"/>
        </w:rPr>
        <w:t>须与他人保持1米以上距离，避免近距离接触交流。</w:t>
      </w:r>
    </w:p>
    <w:p>
      <w:pPr>
        <w:pStyle w:val="4"/>
        <w:autoSpaceDN w:val="0"/>
        <w:spacing w:line="560" w:lineRule="exact"/>
        <w:ind w:firstLine="640" w:firstLineChars="200"/>
        <w:jc w:val="both"/>
        <w:rPr>
          <w:rFonts w:ascii="仿宋_GB2312" w:eastAsia="仿宋_GB2312" w:cs="Arial"/>
          <w:sz w:val="32"/>
          <w:szCs w:val="32"/>
          <w:lang w:bidi="ar"/>
        </w:rPr>
      </w:pPr>
      <w:r>
        <w:rPr>
          <w:rFonts w:hint="eastAsia" w:ascii="仿宋_GB2312" w:eastAsia="仿宋_GB2312" w:cs="Arial"/>
          <w:sz w:val="32"/>
          <w:szCs w:val="32"/>
          <w:lang w:val="en-US" w:eastAsia="zh-CN" w:bidi="ar"/>
        </w:rPr>
        <w:t>5.</w:t>
      </w:r>
      <w:r>
        <w:rPr>
          <w:rFonts w:hint="eastAsia" w:ascii="仿宋_GB2312" w:eastAsia="仿宋_GB2312" w:cs="Arial"/>
          <w:sz w:val="32"/>
          <w:szCs w:val="32"/>
          <w:lang w:bidi="ar"/>
        </w:rPr>
        <w:t>考生应当切实增强疫情防控意识，履行个人疫情防控义务。尽量少去人员密集的公共场所，减少在公共场所逗留的时间，保持人与人之间的安全距离，最大限度地减少参加聚会、聚集等有传染风险的活动，并做好有关防护工作。</w:t>
      </w:r>
    </w:p>
    <w:p>
      <w:pPr>
        <w:pStyle w:val="4"/>
        <w:autoSpaceDN w:val="0"/>
        <w:spacing w:line="560" w:lineRule="exact"/>
        <w:ind w:firstLine="640" w:firstLineChars="200"/>
        <w:jc w:val="both"/>
        <w:rPr>
          <w:rFonts w:hint="eastAsia"/>
        </w:rPr>
      </w:pPr>
      <w:r>
        <w:rPr>
          <w:rFonts w:hint="eastAsia" w:ascii="仿宋_GB2312" w:eastAsia="仿宋_GB2312" w:cs="Arial"/>
          <w:sz w:val="32"/>
          <w:szCs w:val="32"/>
          <w:lang w:val="en-US" w:eastAsia="zh-CN" w:bidi="ar"/>
        </w:rPr>
        <w:t>6.</w:t>
      </w:r>
      <w:r>
        <w:rPr>
          <w:rFonts w:hint="eastAsia" w:ascii="仿宋_GB2312" w:hAnsi="Arial" w:eastAsia="仿宋_GB2312" w:cs="Arial"/>
          <w:color w:val="000000"/>
          <w:kern w:val="0"/>
          <w:sz w:val="32"/>
          <w:szCs w:val="32"/>
        </w:rPr>
        <w:t>请考生提前熟悉</w:t>
      </w:r>
      <w:r>
        <w:rPr>
          <w:rFonts w:hint="eastAsia" w:ascii="仿宋_GB2312" w:hAnsi="Arial" w:eastAsia="仿宋_GB2312" w:cs="Arial"/>
          <w:color w:val="000000"/>
          <w:kern w:val="0"/>
          <w:sz w:val="32"/>
          <w:szCs w:val="32"/>
          <w:lang w:eastAsia="zh-CN"/>
        </w:rPr>
        <w:t>体检集中</w:t>
      </w:r>
      <w:r>
        <w:rPr>
          <w:rFonts w:hint="eastAsia" w:ascii="仿宋_GB2312" w:hAnsi="Arial" w:eastAsia="仿宋_GB2312" w:cs="Arial"/>
          <w:color w:val="000000"/>
          <w:kern w:val="0"/>
          <w:sz w:val="32"/>
          <w:szCs w:val="32"/>
        </w:rPr>
        <w:t>点路线，选择合理行程方式和住宿酒店，确保防护安全。</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textAlignment w:val="auto"/>
        <w:rPr>
          <w:rFonts w:hint="eastAsia" w:ascii="仿宋_GB2312" w:hAnsi="仿宋" w:eastAsia="仿宋_GB2312" w:cs="仿宋_GB2312"/>
          <w:kern w:val="0"/>
          <w:sz w:val="32"/>
          <w:szCs w:val="32"/>
          <w:lang w:val="en-US" w:eastAsia="zh-CN" w:bidi="ar"/>
        </w:rPr>
      </w:pPr>
      <w:r>
        <w:rPr>
          <w:rFonts w:hint="eastAsia" w:ascii="仿宋_GB2312" w:hAnsi="仿宋" w:eastAsia="仿宋_GB2312" w:cs="仿宋_GB2312"/>
          <w:kern w:val="0"/>
          <w:sz w:val="32"/>
          <w:szCs w:val="32"/>
          <w:lang w:val="en-US" w:eastAsia="zh-CN" w:bidi="ar"/>
        </w:rPr>
        <w:t>7.受疫情影响，</w:t>
      </w:r>
      <w:r>
        <w:rPr>
          <w:rFonts w:hint="default" w:ascii="仿宋_GB2312" w:hAnsi="仿宋_GB2312" w:eastAsia="仿宋_GB2312" w:cs="仿宋_GB2312"/>
          <w:kern w:val="0"/>
          <w:sz w:val="32"/>
          <w:szCs w:val="32"/>
          <w:lang w:eastAsia="zh-CN" w:bidi="ar"/>
        </w:rPr>
        <w:t>吕梁市</w:t>
      </w:r>
      <w:r>
        <w:rPr>
          <w:rFonts w:hint="eastAsia" w:ascii="仿宋_GB2312" w:hAnsi="仿宋_GB2312" w:eastAsia="仿宋_GB2312" w:cs="仿宋_GB2312"/>
          <w:kern w:val="0"/>
          <w:sz w:val="32"/>
          <w:szCs w:val="32"/>
          <w:lang w:eastAsia="zh-CN" w:bidi="ar"/>
        </w:rPr>
        <w:t>大数据应用局所属事业单位大数据管理中心</w:t>
      </w:r>
      <w:r>
        <w:rPr>
          <w:rFonts w:hint="default" w:ascii="仿宋_GB2312" w:hAnsi="仿宋_GB2312" w:eastAsia="仿宋_GB2312" w:cs="仿宋_GB2312"/>
          <w:kern w:val="0"/>
          <w:sz w:val="32"/>
          <w:szCs w:val="32"/>
          <w:lang w:eastAsia="zh-CN" w:bidi="ar"/>
        </w:rPr>
        <w:t>2022年度招才引智</w:t>
      </w:r>
      <w:r>
        <w:rPr>
          <w:rFonts w:hint="eastAsia" w:ascii="仿宋_GB2312" w:hAnsi="仿宋" w:eastAsia="仿宋_GB2312" w:cs="仿宋_GB2312"/>
          <w:kern w:val="0"/>
          <w:sz w:val="32"/>
          <w:szCs w:val="32"/>
          <w:lang w:val="en-US" w:eastAsia="zh-CN" w:bidi="ar"/>
        </w:rPr>
        <w:t>部分直接面试岗位体检及考察有关程序、步骤、要求等可能因疫情防控工作需要作出调整，请考生随时关注吕梁人事人才网相关公告。</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4480" w:firstLineChars="1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吕梁市大数据应用局</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4800" w:firstLineChars="1500"/>
        <w:textAlignment w:val="auto"/>
        <w:rPr>
          <w:rFonts w:hint="eastAsia"/>
          <w:lang w:val="en-US" w:eastAsia="zh-CN"/>
        </w:rPr>
      </w:pPr>
      <w:r>
        <w:rPr>
          <w:rFonts w:hint="eastAsia" w:ascii="仿宋_GB2312" w:hAnsi="仿宋_GB2312" w:eastAsia="仿宋_GB2312" w:cs="仿宋_GB2312"/>
          <w:sz w:val="32"/>
          <w:szCs w:val="32"/>
          <w:lang w:val="en-US" w:eastAsia="zh-CN"/>
        </w:rPr>
        <w:t>2022年6月30日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E4426"/>
    <w:multiLevelType w:val="singleLevel"/>
    <w:tmpl w:val="BFAE4426"/>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279771AF"/>
    <w:rsid w:val="033A73B9"/>
    <w:rsid w:val="07581FEA"/>
    <w:rsid w:val="0913455A"/>
    <w:rsid w:val="110B7F2C"/>
    <w:rsid w:val="298744A2"/>
    <w:rsid w:val="392F2B1F"/>
    <w:rsid w:val="4FF339BB"/>
    <w:rsid w:val="577A996B"/>
    <w:rsid w:val="5F7D515F"/>
    <w:rsid w:val="5FED1F4F"/>
    <w:rsid w:val="6FFFB7B0"/>
    <w:rsid w:val="9CBF1779"/>
    <w:rsid w:val="D7FEEB44"/>
    <w:rsid w:val="D9A9ED6B"/>
    <w:rsid w:val="DBFF849D"/>
    <w:rsid w:val="E57E8751"/>
    <w:rsid w:val="EFFEC939"/>
    <w:rsid w:val="FFFFA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4"/>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qFormat/>
    <w:uiPriority w:val="0"/>
    <w:pPr>
      <w:spacing w:after="0"/>
      <w:ind w:firstLine="42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1172</Words>
  <Characters>1214</Characters>
  <Lines>0</Lines>
  <Paragraphs>0</Paragraphs>
  <TotalTime>3</TotalTime>
  <ScaleCrop>false</ScaleCrop>
  <LinksUpToDate>false</LinksUpToDate>
  <CharactersWithSpaces>1217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2022-06-30T15:27:00Z</dcterms:created>
  <dc:creator>靖靖</dc:creator>
  <cp:lastModifiedBy>靖靖</cp:lastModifiedBy>
  <cp:lastPrinted>2022-07-01T10:27:00Z</cp:lastPrinted>
  <dcterms:modified xsi:type="dcterms:W3CDTF">2022-07-01T08:49:36Z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4A0A854BA24E47378AD5D7A83CE64E32</vt:lpwstr>
  </property>
</Properties>
</file>