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kern w:val="0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个人健康承诺书</w:t>
      </w:r>
    </w:p>
    <w:tbl>
      <w:tblPr>
        <w:tblStyle w:val="7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71"/>
        <w:gridCol w:w="1016"/>
        <w:gridCol w:w="2296"/>
        <w:gridCol w:w="88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证号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6" w:hRule="atLeast"/>
          <w:jc w:val="center"/>
        </w:trPr>
        <w:tc>
          <w:tcPr>
            <w:tcW w:w="8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按照考点所在地疫情防控要求，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14天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体温正常，没有出现过发热（体温≥37.3℃）、干咳、乏力、咽痛、嗅（味）觉减退、腹泻等症状；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2.进入考点前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天内无国（境）外旅居史；进入考点前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天内无国内疫情中高风险地区旅居史；进入考点前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天内未与新冠肺炎确诊病例、疑似病例、无症状感染者及上述3类人员的密接或次密接存在密切接触史；同时符合武汉市防疫管控的相关要求，不属于应管控的来汉返汉人员；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3.充分理解并遵守考试期间考点各项防疫要求；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4.考试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期间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自行做好防护工作，提前抵达考点；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eastAsia="zh-CN"/>
              </w:rPr>
              <w:t>考生在进入考场后及考试期间出现发热症状的，应主动告知监考人员，经考点现场医疗卫生专业人员评估后，具备参加考试条件的，在临时隔离考场继续考试，不具备相关条件的，按相关疾控部门要求采取防控措施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val="en-US" w:eastAsia="zh-CN"/>
              </w:rPr>
              <w:t>我已全面知悉国家电网有限公司2022年高校毕业生第二批招聘考试疫情防控各项告知事项、证明义务、疫情防控要求，填报、提交、现场出具的所有信息（证明）均真实、准确、完整、有效。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1120" w:firstLineChars="400"/>
              <w:textAlignment w:val="auto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考生签字：                    日期：</w:t>
            </w:r>
          </w:p>
        </w:tc>
      </w:tr>
    </w:tbl>
    <w:p/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3DA2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6290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9F93A79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94DA2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8B31A9"/>
    <w:rsid w:val="32965ECD"/>
    <w:rsid w:val="32B11011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A548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75203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39C2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596FC9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DF2EAC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46B9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A02A2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E913CB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BF4D49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C3DA2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4F1E24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37F5A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7682D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2021-12-27T07:33:00Z</dcterms:created>
  <dc:creator>杨光</dc:creator>
  <cp:lastModifiedBy>杨光</cp:lastModifiedBy>
  <cp:lastPrinted>2022-06-24T02:30:12Z</cp:lastPrinted>
  <dcterms:modified xsi:type="dcterms:W3CDTF">2022-06-24T02:48:49Z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