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新冠肺炎疫情防控承诺书</w:t>
      </w:r>
    </w:p>
    <w:p>
      <w:pPr>
        <w:spacing w:line="420" w:lineRule="exact"/>
        <w:ind w:firstLine="480" w:firstLineChars="200"/>
        <w:rPr>
          <w:rFonts w:hint="eastAsia" w:ascii="宋体" w:hAnsi="宋体" w:cs="宋体"/>
          <w:color w:val="auto"/>
          <w:kern w:val="0"/>
          <w:sz w:val="24"/>
        </w:rPr>
      </w:pPr>
    </w:p>
    <w:p>
      <w:pPr>
        <w:spacing w:line="420" w:lineRule="exact"/>
        <w:ind w:firstLine="480" w:firstLineChars="200"/>
        <w:rPr>
          <w:rFonts w:ascii="宋体" w:hAnsi="宋体" w:cs="宋体"/>
          <w:color w:val="auto"/>
          <w:szCs w:val="21"/>
          <w:u w:val="single"/>
        </w:rPr>
      </w:pPr>
      <w:r>
        <w:rPr>
          <w:rFonts w:hint="eastAsia" w:ascii="宋体" w:hAnsi="宋体" w:cs="宋体"/>
          <w:color w:val="auto"/>
          <w:kern w:val="0"/>
          <w:sz w:val="24"/>
        </w:rPr>
        <w:t>请认真阅读和签署《新冠肺炎疫情防控承诺书》，自行打印并签字。承诺已知悉告知事项、证明义务和防疫要求，自愿承担因不实承诺应承担的相关责任并接受相应处理。</w:t>
      </w:r>
    </w:p>
    <w:tbl>
      <w:tblPr>
        <w:tblStyle w:val="3"/>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969"/>
        <w:gridCol w:w="1200"/>
        <w:gridCol w:w="258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姓</w:t>
            </w:r>
            <w:r>
              <w:rPr>
                <w:rFonts w:ascii="黑体" w:hAnsi="黑体" w:eastAsia="黑体" w:cs="宋体"/>
                <w:color w:val="auto"/>
                <w:kern w:val="0"/>
                <w:sz w:val="24"/>
              </w:rPr>
              <w:t xml:space="preserve">   </w:t>
            </w:r>
            <w:r>
              <w:rPr>
                <w:rFonts w:hint="eastAsia" w:ascii="黑体" w:hAnsi="黑体" w:eastAsia="黑体" w:cs="宋体"/>
                <w:color w:val="auto"/>
                <w:kern w:val="0"/>
                <w:sz w:val="24"/>
              </w:rPr>
              <w:t>名</w:t>
            </w:r>
          </w:p>
        </w:tc>
        <w:tc>
          <w:tcPr>
            <w:tcW w:w="2969" w:type="dxa"/>
            <w:vAlign w:val="center"/>
          </w:tcPr>
          <w:p>
            <w:pPr>
              <w:jc w:val="center"/>
              <w:rPr>
                <w:rFonts w:ascii="黑体" w:hAnsi="黑体" w:eastAsia="黑体" w:cs="宋体"/>
                <w:color w:val="auto"/>
                <w:kern w:val="0"/>
                <w:sz w:val="24"/>
              </w:rPr>
            </w:pPr>
          </w:p>
        </w:tc>
        <w:tc>
          <w:tcPr>
            <w:tcW w:w="1200"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工作单位</w:t>
            </w:r>
          </w:p>
        </w:tc>
        <w:tc>
          <w:tcPr>
            <w:tcW w:w="3905" w:type="dxa"/>
            <w:gridSpan w:val="2"/>
            <w:vAlign w:val="center"/>
          </w:tcPr>
          <w:p>
            <w:pPr>
              <w:jc w:val="center"/>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身份证号</w:t>
            </w:r>
          </w:p>
        </w:tc>
        <w:tc>
          <w:tcPr>
            <w:tcW w:w="2969" w:type="dxa"/>
            <w:vAlign w:val="center"/>
          </w:tcPr>
          <w:p>
            <w:pPr>
              <w:spacing w:line="240" w:lineRule="exact"/>
              <w:jc w:val="center"/>
              <w:rPr>
                <w:rFonts w:ascii="黑体" w:hAnsi="黑体" w:eastAsia="黑体" w:cs="宋体"/>
                <w:color w:val="auto"/>
                <w:kern w:val="0"/>
                <w:sz w:val="24"/>
              </w:rPr>
            </w:pPr>
          </w:p>
        </w:tc>
        <w:tc>
          <w:tcPr>
            <w:tcW w:w="1200"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手机号码</w:t>
            </w:r>
          </w:p>
        </w:tc>
        <w:tc>
          <w:tcPr>
            <w:tcW w:w="3905" w:type="dxa"/>
            <w:gridSpan w:val="2"/>
            <w:vAlign w:val="center"/>
          </w:tcPr>
          <w:p>
            <w:pPr>
              <w:jc w:val="center"/>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2"/>
            <w:vAlign w:val="top"/>
          </w:tcPr>
          <w:p>
            <w:pPr>
              <w:spacing w:line="480" w:lineRule="exact"/>
              <w:rPr>
                <w:rFonts w:ascii="黑体" w:hAnsi="黑体" w:eastAsia="黑体" w:cs="宋体"/>
                <w:color w:val="auto"/>
                <w:kern w:val="0"/>
                <w:sz w:val="24"/>
              </w:rPr>
            </w:pPr>
            <w:r>
              <w:rPr>
                <w:rFonts w:hint="eastAsia" w:ascii="黑体" w:hAnsi="黑体" w:eastAsia="黑体" w:cs="宋体"/>
                <w:color w:val="auto"/>
                <w:kern w:val="0"/>
                <w:sz w:val="24"/>
              </w:rPr>
              <w:t>本人</w:t>
            </w:r>
            <w:r>
              <w:rPr>
                <w:rFonts w:hint="eastAsia" w:ascii="黑体" w:hAnsi="黑体" w:eastAsia="黑体" w:cs="宋体"/>
                <w:color w:val="auto"/>
                <w:kern w:val="0"/>
                <w:sz w:val="24"/>
                <w:lang w:eastAsia="zh-CN"/>
              </w:rPr>
              <w:t>复审</w:t>
            </w:r>
            <w:r>
              <w:rPr>
                <w:rFonts w:hint="eastAsia" w:ascii="黑体" w:hAnsi="黑体" w:eastAsia="黑体" w:cs="宋体"/>
                <w:color w:val="auto"/>
                <w:kern w:val="0"/>
                <w:sz w:val="24"/>
              </w:rPr>
              <w:t>前</w:t>
            </w:r>
            <w:r>
              <w:rPr>
                <w:rFonts w:ascii="黑体" w:hAnsi="黑体" w:eastAsia="黑体" w:cs="宋体"/>
                <w:color w:val="auto"/>
                <w:kern w:val="0"/>
                <w:sz w:val="24"/>
              </w:rPr>
              <w:t>14</w:t>
            </w:r>
            <w:r>
              <w:rPr>
                <w:rFonts w:hint="eastAsia" w:ascii="黑体" w:hAnsi="黑体" w:eastAsia="黑体" w:cs="宋体"/>
                <w:color w:val="auto"/>
                <w:kern w:val="0"/>
                <w:sz w:val="24"/>
              </w:rPr>
              <w:t>日内住址（请具体到街道</w:t>
            </w:r>
            <w:r>
              <w:rPr>
                <w:rFonts w:ascii="黑体" w:hAnsi="黑体" w:eastAsia="黑体" w:cs="宋体"/>
                <w:color w:val="auto"/>
                <w:kern w:val="0"/>
                <w:sz w:val="24"/>
              </w:rPr>
              <w:t>/</w:t>
            </w:r>
            <w:r>
              <w:rPr>
                <w:rFonts w:hint="eastAsia" w:ascii="黑体" w:hAnsi="黑体" w:eastAsia="黑体" w:cs="宋体"/>
                <w:color w:val="auto"/>
                <w:kern w:val="0"/>
                <w:sz w:val="24"/>
              </w:rPr>
              <w:t>社区及门牌号或宾馆地址）</w:t>
            </w:r>
          </w:p>
        </w:tc>
        <w:tc>
          <w:tcPr>
            <w:tcW w:w="5105" w:type="dxa"/>
            <w:gridSpan w:val="3"/>
            <w:vAlign w:val="top"/>
          </w:tcPr>
          <w:p>
            <w:pPr>
              <w:spacing w:line="480" w:lineRule="exact"/>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日内，是否出现发热、干咳、乏力、鼻塞、流涕、咽痛、腹泻等症状。</w:t>
            </w:r>
          </w:p>
        </w:tc>
        <w:tc>
          <w:tcPr>
            <w:tcW w:w="1323" w:type="dxa"/>
            <w:vAlign w:val="center"/>
          </w:tcPr>
          <w:p>
            <w:pPr>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2.</w:t>
            </w:r>
            <w:r>
              <w:rPr>
                <w:rFonts w:hint="eastAsia" w:ascii="黑体" w:hAnsi="黑体" w:eastAsia="黑体" w:cs="宋体"/>
                <w:b/>
                <w:color w:val="auto"/>
                <w:kern w:val="0"/>
                <w:sz w:val="20"/>
                <w:szCs w:val="21"/>
              </w:rPr>
              <w:t>本人是否属于新冠肺炎确诊病例</w:t>
            </w:r>
            <w:bookmarkStart w:id="0" w:name="_GoBack"/>
            <w:bookmarkEnd w:id="0"/>
            <w:r>
              <w:rPr>
                <w:rFonts w:hint="eastAsia" w:ascii="黑体" w:hAnsi="黑体" w:eastAsia="黑体" w:cs="宋体"/>
                <w:b/>
                <w:color w:val="auto"/>
                <w:kern w:val="0"/>
                <w:sz w:val="20"/>
                <w:szCs w:val="21"/>
              </w:rPr>
              <w:t>、无症状感染者。</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3.</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日内，是否在居住地有被隔离或曾被隔离且未做核酸检测。</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4.</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日内，是否从省外中高风险地区入闽。</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5.</w:t>
            </w:r>
            <w:r>
              <w:rPr>
                <w:rFonts w:hint="eastAsia" w:ascii="黑体" w:hAnsi="黑体" w:eastAsia="黑体" w:cs="宋体"/>
                <w:b/>
                <w:color w:val="auto"/>
                <w:kern w:val="0"/>
                <w:sz w:val="20"/>
                <w:szCs w:val="21"/>
              </w:rPr>
              <w:t>本人疫情期间是否从境外（含港澳台）入闽。</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6</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日内是否与新冠肺炎确诊病例、疑似病例或已发现无症状感染者有接触史。</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7</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日内是否与来自境外（含港澳台）人员有接触史。</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4"/>
            <w:vAlign w:val="center"/>
          </w:tcPr>
          <w:p>
            <w:pPr>
              <w:rPr>
                <w:rFonts w:ascii="黑体" w:hAnsi="黑体" w:eastAsia="黑体" w:cs="宋体"/>
                <w:b/>
                <w:color w:val="auto"/>
                <w:kern w:val="0"/>
                <w:sz w:val="20"/>
                <w:szCs w:val="21"/>
              </w:rPr>
            </w:pPr>
            <w:r>
              <w:rPr>
                <w:rFonts w:hint="eastAsia" w:ascii="黑体" w:hAnsi="黑体" w:eastAsia="黑体" w:cs="宋体"/>
                <w:b/>
                <w:color w:val="auto"/>
                <w:kern w:val="0"/>
                <w:sz w:val="20"/>
                <w:szCs w:val="21"/>
              </w:rPr>
              <w:t>8</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日内，本人的工作（实习）岗位是否属于医疗机构医务人员、公共场所服务人员。</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9</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本人“八闽健康码”是否为橙码</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即非绿码</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0</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共同居住家庭成员中是否有上述</w:t>
            </w: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至</w:t>
            </w:r>
            <w:r>
              <w:rPr>
                <w:rFonts w:ascii="黑体" w:hAnsi="黑体" w:eastAsia="黑体" w:cs="宋体"/>
                <w:b/>
                <w:color w:val="auto"/>
                <w:kern w:val="0"/>
                <w:sz w:val="20"/>
                <w:szCs w:val="21"/>
              </w:rPr>
              <w:t>8</w:t>
            </w:r>
            <w:r>
              <w:rPr>
                <w:rFonts w:hint="eastAsia" w:ascii="黑体" w:hAnsi="黑体" w:eastAsia="黑体" w:cs="宋体"/>
                <w:b/>
                <w:color w:val="auto"/>
                <w:kern w:val="0"/>
                <w:sz w:val="20"/>
                <w:szCs w:val="21"/>
              </w:rPr>
              <w:t>的情况。</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5"/>
            <w:vAlign w:val="top"/>
          </w:tcPr>
          <w:p>
            <w:pPr>
              <w:spacing w:line="30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rPr>
          <w:rFonts w:hint="eastAsia" w:ascii="黑体" w:hAnsi="黑体" w:eastAsia="黑体" w:cs="方正小标宋简体"/>
          <w:color w:val="auto"/>
          <w:sz w:val="24"/>
        </w:rPr>
      </w:pPr>
    </w:p>
    <w:p>
      <w:pPr>
        <w:spacing w:line="320" w:lineRule="exact"/>
        <w:rPr>
          <w:rFonts w:hint="eastAsia" w:ascii="黑体" w:hAnsi="黑体" w:eastAsia="黑体" w:cs="方正小标宋简体"/>
          <w:color w:val="auto"/>
          <w:sz w:val="24"/>
        </w:rPr>
      </w:pPr>
    </w:p>
    <w:p>
      <w:pPr>
        <w:spacing w:line="320" w:lineRule="exact"/>
        <w:ind w:left="713" w:leftChars="225" w:hanging="240" w:hangingChars="100"/>
        <w:rPr>
          <w:rFonts w:ascii="黑体" w:hAnsi="黑体" w:eastAsia="黑体" w:cs="方正小标宋简体"/>
          <w:color w:val="auto"/>
          <w:sz w:val="24"/>
        </w:rPr>
      </w:pPr>
    </w:p>
    <w:p>
      <w:pPr>
        <w:rPr>
          <w:rFonts w:hint="eastAsia"/>
          <w:color w:val="auto"/>
        </w:rPr>
      </w:pPr>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 xml:space="preserve">______________          </w:t>
      </w:r>
      <w:r>
        <w:rPr>
          <w:rFonts w:hint="eastAsia" w:ascii="黑体" w:hAnsi="黑体" w:eastAsia="黑体" w:cs="宋体"/>
          <w:color w:val="auto"/>
          <w:sz w:val="24"/>
        </w:rPr>
        <w:t>填写日期：      年    月    日</w:t>
      </w:r>
    </w:p>
    <w:p>
      <w:pPr>
        <w:rPr>
          <w:b/>
          <w:bCs/>
          <w:color w:val="auto"/>
        </w:rPr>
      </w:pPr>
    </w:p>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5663"/>
    <w:rsid w:val="08915663"/>
    <w:rsid w:val="74D30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303</dc:creator>
  <cp:lastModifiedBy>303</cp:lastModifiedBy>
  <dcterms:modified xsi:type="dcterms:W3CDTF">2022-05-26T08:02:14Z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