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2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：</w:t>
      </w:r>
    </w:p>
    <w:p>
      <w:pPr>
        <w:widowControl/>
        <w:spacing w:line="46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</w:p>
    <w:p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政府专职</w:t>
      </w:r>
      <w:r>
        <w:rPr>
          <w:rFonts w:eastAsia="方正小标宋简体"/>
          <w:kern w:val="0"/>
          <w:sz w:val="44"/>
          <w:szCs w:val="44"/>
        </w:rPr>
        <w:t>消防员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招聘</w:t>
      </w:r>
      <w:r>
        <w:rPr>
          <w:rFonts w:eastAsia="方正小标宋简体"/>
          <w:kern w:val="0"/>
          <w:sz w:val="44"/>
          <w:szCs w:val="44"/>
        </w:rPr>
        <w:t>体能测试项目及标准</w:t>
      </w:r>
    </w:p>
    <w:p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Style w:val="2"/>
        <w:tblW w:w="91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46"/>
        <w:gridCol w:w="676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9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项目</w:t>
            </w:r>
          </w:p>
        </w:tc>
        <w:tc>
          <w:tcPr>
            <w:tcW w:w="7425" w:type="dxa"/>
            <w:gridSpan w:val="1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时间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6分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00</w:t>
            </w:r>
            <w:r>
              <w:rPr>
                <w:rFonts w:ascii="Times New Roman" w:hAnsi="Times New Roman" w:cs="Times New Roman"/>
                <w:szCs w:val="21"/>
              </w:rPr>
              <w:t>秒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分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40</w:t>
            </w:r>
            <w:r>
              <w:rPr>
                <w:rFonts w:ascii="Times New Roman" w:hAnsi="Times New Roman" w:cs="Times New Roman"/>
                <w:szCs w:val="21"/>
              </w:rPr>
              <w:t>秒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5分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>秒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5分0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秒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4分40秒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4分20秒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4分05秒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分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55</w:t>
            </w:r>
            <w:r>
              <w:rPr>
                <w:rFonts w:ascii="Times New Roman" w:hAnsi="Times New Roman" w:cs="Times New Roman"/>
                <w:szCs w:val="21"/>
              </w:rPr>
              <w:t>秒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3分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5秒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分数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60分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65分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70分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75分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80分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85分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90分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95分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100分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425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3.考核以完成时间计算成绩。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仰卧起坐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（次/3分钟）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数量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65</w:t>
            </w:r>
          </w:p>
        </w:tc>
        <w:tc>
          <w:tcPr>
            <w:tcW w:w="9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方正小标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分数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60分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65分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70分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75分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80分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85分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90分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95分</w:t>
            </w:r>
          </w:p>
        </w:tc>
        <w:tc>
          <w:tcPr>
            <w:tcW w:w="9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方正小标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100分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425" w:type="dxa"/>
            <w:gridSpan w:val="1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4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pacing w:val="5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5"/>
                <w:kern w:val="0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4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pacing w:val="5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5"/>
                <w:kern w:val="0"/>
                <w:szCs w:val="21"/>
              </w:rPr>
              <w:t>2.双脚踝关节固定，上体后仰时肩背部触垫子，坐起时肘触及膝部，双手扶耳。</w:t>
            </w:r>
          </w:p>
          <w:p>
            <w:pPr>
              <w:adjustRightInd w:val="0"/>
              <w:snapToGrid w:val="0"/>
              <w:spacing w:line="240" w:lineRule="exact"/>
              <w:ind w:firstLine="440" w:firstLineChars="20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5"/>
                <w:kern w:val="0"/>
                <w:szCs w:val="21"/>
              </w:rPr>
              <w:t>3.考核以完成</w:t>
            </w:r>
            <w:r>
              <w:rPr>
                <w:rFonts w:hint="eastAsia" w:ascii="Times New Roman" w:hAnsi="Times New Roman" w:eastAsia="仿宋_GB2312" w:cs="Times New Roman"/>
                <w:spacing w:val="5"/>
                <w:kern w:val="0"/>
                <w:szCs w:val="21"/>
                <w:lang w:eastAsia="zh-CN"/>
              </w:rPr>
              <w:t>次数</w:t>
            </w:r>
            <w:r>
              <w:rPr>
                <w:rFonts w:ascii="Times New Roman" w:hAnsi="Times New Roman" w:eastAsia="仿宋_GB2312" w:cs="Times New Roman"/>
                <w:spacing w:val="5"/>
                <w:kern w:val="0"/>
                <w:szCs w:val="21"/>
              </w:rPr>
              <w:t>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（次/2分钟）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数量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55</w:t>
            </w:r>
          </w:p>
        </w:tc>
        <w:tc>
          <w:tcPr>
            <w:tcW w:w="9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分数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60分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65分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70分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75分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80分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85分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90分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95分</w:t>
            </w:r>
          </w:p>
        </w:tc>
        <w:tc>
          <w:tcPr>
            <w:tcW w:w="9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pacing w:val="5"/>
                <w:kern w:val="0"/>
                <w:sz w:val="20"/>
                <w:szCs w:val="20"/>
              </w:rPr>
              <w:t>100分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431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40" w:lineRule="exact"/>
              <w:ind w:firstLine="44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5"/>
                <w:kern w:val="0"/>
                <w:szCs w:val="21"/>
              </w:rPr>
              <w:t>3.考核以完成</w:t>
            </w:r>
            <w:r>
              <w:rPr>
                <w:rFonts w:hint="eastAsia" w:ascii="Times New Roman" w:hAnsi="Times New Roman" w:eastAsia="仿宋_GB2312" w:cs="Times New Roman"/>
                <w:spacing w:val="5"/>
                <w:kern w:val="0"/>
                <w:szCs w:val="21"/>
                <w:lang w:eastAsia="zh-CN"/>
              </w:rPr>
              <w:t>次数</w:t>
            </w:r>
            <w:r>
              <w:rPr>
                <w:rFonts w:ascii="Times New Roman" w:hAnsi="Times New Roman" w:eastAsia="仿宋_GB2312" w:cs="Times New Roman"/>
                <w:spacing w:val="5"/>
                <w:kern w:val="0"/>
                <w:szCs w:val="21"/>
              </w:rPr>
              <w:t>计算成绩。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spacing w:line="240" w:lineRule="exact"/>
        <w:rPr>
          <w:rFonts w:eastAsia="黑体"/>
          <w:sz w:val="32"/>
          <w:szCs w:val="32"/>
        </w:rPr>
      </w:pPr>
    </w:p>
    <w:p>
      <w:pPr>
        <w:spacing w:line="579" w:lineRule="exact"/>
        <w:jc w:val="left"/>
        <w:rPr>
          <w:rFonts w:ascii="Times New Roman" w:hAnsi="Times New Roman" w:eastAsia="方正仿宋_GBK" w:cs="Times New Roman"/>
          <w:spacing w:val="8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179EB"/>
    <w:rsid w:val="0C266D0F"/>
    <w:rsid w:val="2AE71388"/>
    <w:rsid w:val="3089368B"/>
    <w:rsid w:val="333179EB"/>
    <w:rsid w:val="3A5065C2"/>
    <w:rsid w:val="5DBB36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2022-05-25T01:48:00Z</dcterms:created>
  <dc:creator>Administrator</dc:creator>
  <cp:lastModifiedBy>jibao</cp:lastModifiedBy>
  <dcterms:modified xsi:type="dcterms:W3CDTF">2022-06-20T01:33:49Z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93FA4A8BE0404F7BA2FC2DB59A09DD45</vt:lpwstr>
  </property>
</Properties>
</file>