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23" w:lineRule="atLeast"/>
        <w:jc w:val="both"/>
        <w:rPr>
          <w:rFonts w:hint="eastAsia" w:ascii="黑体" w:hAnsi="黑体" w:eastAsia="黑体" w:cs="黑体"/>
          <w:b/>
          <w:bCs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shd w:val="clear" w:color="auto" w:fill="FFFFFF"/>
        </w:rPr>
        <w:t>附件</w:t>
      </w:r>
      <w:r>
        <w:rPr>
          <w:rFonts w:hint="eastAsia" w:ascii="黑体" w:hAnsi="黑体" w:eastAsia="黑体" w:cs="黑体"/>
          <w:b/>
          <w:bCs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28"/>
          <w:szCs w:val="28"/>
          <w:shd w:val="clear" w:color="auto" w:fill="FFFFFF"/>
        </w:rPr>
        <w:t>：</w:t>
      </w:r>
    </w:p>
    <w:p>
      <w:pPr>
        <w:pStyle w:val="4"/>
        <w:widowControl/>
        <w:shd w:val="clear" w:color="auto" w:fill="FFFFFF"/>
        <w:spacing w:beforeAutospacing="0" w:afterAutospacing="0" w:line="23" w:lineRule="atLeast"/>
        <w:jc w:val="both"/>
        <w:rPr>
          <w:rFonts w:ascii="仿宋" w:hAnsi="仿宋" w:eastAsia="仿宋" w:cs="仿宋"/>
          <w:sz w:val="28"/>
          <w:szCs w:val="28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23" w:lineRule="atLeast"/>
        <w:jc w:val="center"/>
        <w:rPr>
          <w:rFonts w:ascii="黑体" w:hAnsi="黑体" w:eastAsia="黑体" w:cs="仿宋"/>
          <w:b/>
          <w:bCs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仿宋"/>
          <w:b/>
          <w:bCs/>
          <w:sz w:val="44"/>
          <w:szCs w:val="44"/>
          <w:shd w:val="clear" w:color="auto" w:fill="FFFFFF"/>
        </w:rPr>
        <w:t>考生面试须知</w:t>
      </w:r>
    </w:p>
    <w:p>
      <w:pPr>
        <w:pStyle w:val="4"/>
        <w:widowControl/>
        <w:shd w:val="clear" w:color="auto" w:fill="FFFFFF"/>
        <w:spacing w:beforeAutospacing="0" w:afterAutospacing="0" w:line="23" w:lineRule="atLeast"/>
        <w:ind w:firstLine="640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一、考生须认真查阅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公告</w:t>
      </w:r>
      <w:r>
        <w:rPr>
          <w:rFonts w:hint="eastAsia" w:ascii="仿宋" w:hAnsi="仿宋" w:eastAsia="仿宋" w:cs="仿宋"/>
          <w:sz w:val="32"/>
          <w:szCs w:val="32"/>
        </w:rPr>
        <w:t>公布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的面试时间，在面试当天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下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午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:45前凭本人有效身份证和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笔试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准考证到指定候考室参加面试抽签。考生所携带的通讯工具和音频、视频发射、接收设备关闭后连同背包、书包等其他物品交工作人员统一保管、考完离场时领回。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二、面试当天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下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午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:45前没有进入候考室的考生，按自动放弃面试资格处理；对证件携带不齐的，取消面试资格。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三、考生不得穿制服或有明显文字或图案标识的服装参加面试，否则视为作弊，取消面试资格。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　　四、考生报到后，工作人员按分组顺序组织考生抽签，决定面试的先后顺序，考生应按抽签确定的面试顺序进行面试。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　　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六、考生必须以普通话回答评委提问。在面试中，应严格按照评委的提问回答，不得报告、透露或暗示个人身份信息，其身份以抽签编码显示，在面试过程中凡报告、透露或暗示个人身份信息的，取消该考生面试成绩。考生对评委的提问不清楚的，可要求评委重新念题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　　七、面试结束后，考生到候分室等候，待面试成绩统计完毕，签收面试成绩回执。考生须服从评委对自己的成绩评定，不得要求加分、查分、复试或无理取闹。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　　八、考生在面试完毕取得成绩回执后，应立即离开考场，不得在考场附近逗留。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　　九、考生应接受现场工作人员的管理，对违反面试规定的，将按照《广东省事业单位公开招聘人员面试工作规范（试行）》进行严肃处理。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　　十、面试流程：考生报到（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下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午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: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）→验证→进入候考室→按分组名单就坐→抽签→候考→面试→候分→签领成绩→离开考场。</w:t>
      </w:r>
      <w:bookmarkStart w:id="0" w:name="_GoBack"/>
      <w:bookmarkEnd w:id="0"/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8BF5674"/>
    <w:rsid w:val="000B2D60"/>
    <w:rsid w:val="0056768A"/>
    <w:rsid w:val="006C342D"/>
    <w:rsid w:val="006D58B1"/>
    <w:rsid w:val="009E7D48"/>
    <w:rsid w:val="00B4336F"/>
    <w:rsid w:val="00F672B6"/>
    <w:rsid w:val="012B6837"/>
    <w:rsid w:val="07A12F3C"/>
    <w:rsid w:val="1F780654"/>
    <w:rsid w:val="28BF5674"/>
    <w:rsid w:val="29832D08"/>
    <w:rsid w:val="2C752E31"/>
    <w:rsid w:val="2E42138A"/>
    <w:rsid w:val="2FCE0DBB"/>
    <w:rsid w:val="367B44A0"/>
    <w:rsid w:val="449F1AB4"/>
    <w:rsid w:val="45163C08"/>
    <w:rsid w:val="484D72A0"/>
    <w:rsid w:val="520443DA"/>
    <w:rsid w:val="55116F0D"/>
    <w:rsid w:val="5E863CF0"/>
    <w:rsid w:val="61113248"/>
    <w:rsid w:val="62940132"/>
    <w:rsid w:val="67EC7243"/>
    <w:rsid w:val="6B4D0980"/>
    <w:rsid w:val="6B4D745B"/>
    <w:rsid w:val="6CFE1562"/>
    <w:rsid w:val="7F53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121</Words>
  <Characters>691</Characters>
  <Lines>5</Lines>
  <Paragraphs>1</Paragraphs>
  <TotalTime>0</TotalTime>
  <ScaleCrop>false</ScaleCrop>
  <LinksUpToDate>false</LinksUpToDate>
  <CharactersWithSpaces>811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2021-08-25T10:27:00Z</dcterms:created>
  <dc:creator>Administrator</dc:creator>
  <cp:lastModifiedBy>彭达权</cp:lastModifiedBy>
  <cp:lastPrinted>2022-06-22T04:04:00Z</cp:lastPrinted>
  <dcterms:modified xsi:type="dcterms:W3CDTF">2022-06-22T07:37:44Z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ED20994F585747FFBCDE98F851AA7721</vt:lpwstr>
  </property>
</Properties>
</file>