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default"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方正公文小标宋" w:hAnsi="方正公文小标宋" w:eastAsia="方正公文小标宋" w:cs="方正公文小标宋"/>
          <w:b w:val="0"/>
          <w:bCs w:val="0"/>
          <w:i w:val="0"/>
          <w:iCs w:val="0"/>
          <w:caps w:val="0"/>
          <w:color w:val="000000" w:themeColor="text1"/>
          <w:spacing w:val="0"/>
          <w:sz w:val="36"/>
          <w:szCs w:val="36"/>
          <w14:textFill>
            <w14:solidFill>
              <w14:schemeClr w14:val="tx1"/>
            </w14:solidFill>
          </w14:textFill>
        </w:rPr>
      </w:pPr>
      <w:r>
        <w:rPr>
          <w:rFonts w:hint="eastAsia" w:ascii="方正公文小标宋" w:hAnsi="方正公文小标宋" w:eastAsia="方正公文小标宋" w:cs="方正公文小标宋"/>
          <w:b w:val="0"/>
          <w:bCs w:val="0"/>
          <w:i w:val="0"/>
          <w:iCs w:val="0"/>
          <w:caps w:val="0"/>
          <w:color w:val="000000" w:themeColor="text1"/>
          <w:spacing w:val="0"/>
          <w:sz w:val="36"/>
          <w:szCs w:val="36"/>
          <w:shd w:val="clear" w:fill="FFFFFF"/>
          <w14:textFill>
            <w14:solidFill>
              <w14:schemeClr w14:val="tx1"/>
            </w14:solidFill>
          </w14:textFill>
        </w:rPr>
        <w:t>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（一）考前准备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以下情形所要求提供的核酸检测阴性证明，均需以纸质</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或电子</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形式提供：</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yellow"/>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2.健康码为绿码考生须提供开考前48小时内1次核酸检测阴性的证明。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3.健康码不为绿色的考生，须按照以下不同情况提交相应的证明材料，方可在常规考场参加考试：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（1）考前14天内有过发热（体温超过37.3℃）、咳嗽、气促等症状但排除新冠病毒感染的考生，须提供开考前48小时内1次核酸检测结果阴性的证明。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（2）考试前被有关部门划定为密接、次密接，考前14天有涉疫区旅居史人员，应按要求完成管控，取得相关证明并提供开考前48小时内2次核酸检测结果阴性的证明。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前14天内有新冠肺炎疫情中高风险地区（根据全国疫情发展情况确定）旅居史的考生，需持解除集中隔离告知书、解除居家健康监测告知书、开考前48小时内两次（间隔24小时）核酸检测阴性证明，否则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考前28天内有境外旅居史的考生，严格按照我省疫情防控指挥部要求实施管控，须集中隔离医学观察14天、7天居家健康监测、7天自我健康监测。“14+7+7”健康管理期间，严格按要求做核酸检测。考试时提供居家健康监测期间2次核酸检测阴性证明和自我健康监测第7天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5.考试疫情防控措施将根据疫情防控形势变化适时调整，请考生密切关注</w:t>
      </w:r>
      <w:r>
        <w:rPr>
          <w:rFonts w:hint="eastAsia" w:ascii="宋体" w:hAnsi="宋体" w:eastAsia="宋体" w:cs="宋体"/>
          <w:i w:val="0"/>
          <w:iCs w:val="0"/>
          <w:caps w:val="0"/>
          <w:color w:val="000000" w:themeColor="text1"/>
          <w:spacing w:val="0"/>
          <w:sz w:val="30"/>
          <w:szCs w:val="30"/>
          <w:highlight w:val="none"/>
          <w:shd w:val="clear" w:fill="FFFFFF"/>
          <w:lang w:eastAsia="zh-CN"/>
          <w14:textFill>
            <w14:solidFill>
              <w14:schemeClr w14:val="tx1"/>
            </w14:solidFill>
          </w14:textFill>
        </w:rPr>
        <w:t>海口市公安局门户官网</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发布的公告。具体防疫工作将根据海南省新型冠状病毒肺炎疫情防控工作指挥部最新防疫工作要求进行调整。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（二）应试要求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1.考生进入考点时须佩戴口罩(自备)，接受防疫安全检查和指导，听从考点考试工作人员指挥。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2.考生出示“健康码”、“通信大数据行程卡”、纸质版</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或电子版</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开考前48小时内(至少1次)核酸检测阴性证明，并交由工作人员检查，测量体温低于37.3℃的考生，方可入进入考点；“健康码”不为绿码的考生，还须按上述要求提供核酸检测结果为阴性的证明，方可进入考点；考生体温达到或超过37.3℃，须服从考点应急处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3.考试期间考生须全程佩戴口罩。考试过程中，考生如突感不适，应主动联系工作人员，听从工作人员安排。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（三）健康码及通信大数据行程卡获取方式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1.健康码获取方式如下：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（1）微信可点击“发现”-“搜一搜”，在搜索框输入“健康码”，进入“国家政务服务平台”，填写基本信息，获取防疫健康信息码。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（2）扫描“海南健康码”二维码，填写基本信息，获取海南健康码。</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suppressLineNumbers w:val="0"/>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shd w:val="clear" w:fill="FFFFFF"/>
          <w:lang w:val="en-US" w:eastAsia="zh-CN" w:bidi="ar"/>
          <w14:textFill>
            <w14:solidFill>
              <w14:schemeClr w14:val="tx1"/>
            </w14:solidFill>
          </w14:textFill>
        </w:rPr>
        <w:t>    （3）支付宝可点击“健康码”，填写基本信息，获取健康码。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（4）海南政务服务、椰城市民云APP均可获取“健康码”。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2.“通信大数据行程卡”获取方式如下：</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    （1）打开微信“扫一扫”输入手机号及短信验证码进行查询。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hint="eastAsia" w:ascii="宋体" w:hAnsi="宋体" w:eastAsia="宋体" w:cs="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altName w:val="宋体"/>
    <w:panose1 w:val="02000500000000000000"/>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jNmRlNWY3ODllNTE3Y2FiODgwYmI0NmUwNTFhNzAifQ=="/>
  </w:docVars>
  <w:rsids>
    <w:rsidRoot w:val="74203A36"/>
    <w:rsid w:val="07873A5C"/>
    <w:rsid w:val="0A466333"/>
    <w:rsid w:val="0B91045B"/>
    <w:rsid w:val="139B0695"/>
    <w:rsid w:val="164976AB"/>
    <w:rsid w:val="19DD0836"/>
    <w:rsid w:val="1A9A2283"/>
    <w:rsid w:val="1B8847D2"/>
    <w:rsid w:val="23A56F64"/>
    <w:rsid w:val="258C59A3"/>
    <w:rsid w:val="34D57ED9"/>
    <w:rsid w:val="42254279"/>
    <w:rsid w:val="45044742"/>
    <w:rsid w:val="4FC1290B"/>
    <w:rsid w:val="56F76347"/>
    <w:rsid w:val="5FE315A4"/>
    <w:rsid w:val="6BCB7ABB"/>
    <w:rsid w:val="724D04CA"/>
    <w:rsid w:val="74203A36"/>
    <w:rsid w:val="75B4272A"/>
    <w:rsid w:val="77BF424C"/>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1340</Words>
  <Characters>1383</Characters>
  <Lines>0</Lines>
  <Paragraphs>0</Paragraphs>
  <TotalTime>2</TotalTime>
  <ScaleCrop>false</ScaleCrop>
  <LinksUpToDate>false</LinksUpToDate>
  <CharactersWithSpaces>1383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lenovo</cp:lastModifiedBy>
  <dcterms:modified xsi:type="dcterms:W3CDTF">2022-06-20T09:33:12Z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71FD1399E03044ACB846AEF1E5F7F201</vt:lpwstr>
  </property>
</Properties>
</file>