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附件1：</w:t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2022年第十届贵州人才博览会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黔西南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州文化广电旅游局（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黔西南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州文物局）下属单位公开引进高层次人才和急需紧缺人才需求汇总表</w:t>
      </w:r>
    </w:p>
    <w:tbl>
      <w:tblPr>
        <w:tblStyle w:val="3"/>
        <w:tblpPr w:leftFromText="180" w:rightFromText="180" w:vertAnchor="text" w:horzAnchor="page" w:tblpX="971" w:tblpY="65"/>
        <w:tblOverlap w:val="never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875"/>
        <w:gridCol w:w="1468"/>
        <w:gridCol w:w="1038"/>
        <w:gridCol w:w="744"/>
        <w:gridCol w:w="3018"/>
        <w:gridCol w:w="2619"/>
        <w:gridCol w:w="717"/>
        <w:gridCol w:w="3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eastAsia="zh-CN" w:bidi="ar"/>
              </w:rPr>
              <w:t>用人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eastAsia="zh-CN" w:bidi="ar"/>
              </w:rPr>
              <w:t>单位性质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工作地点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职称要求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bidi="ar"/>
              </w:rPr>
              <w:t>职位描述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黔西南州山地旅游暨户外运动服务中心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（州旅游宣传营销中心）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旅游管理、旅游营销、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中国语言文学、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国际商务等相关专业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旅游景区规划，旅游产品规划，旅游宣传推介活动策划等。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黔西南州广播电视网络信息传输中心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电子科学与技术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信息与通信工程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电气工程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控制科学与工程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、会计学等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相关专业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广播电视网络建设运营、广播电视节目传输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等工作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黔西南州图书馆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图书馆情报与档案管理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中国语言文学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、公共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、会计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学等相关专业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从事收集、整理图书文献资料，开展图书服务等相关工作。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黔西南州文化馆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val="en-US" w:eastAsia="zh-CN"/>
              </w:rPr>
              <w:t>艺术学专业（具有研究馆员正高级职称可不受专业限制）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从事文艺创作，组织开展群众文化活动，组织策划艺术展览活动等。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黔西南州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博物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馆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州直全额事业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 xml:space="preserve">兴义市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考古学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文物与博物馆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、美术（文物鉴赏与修复方向）、建筑历史与理论。建筑遗产保护、会计学等相关专业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硕士研究生，取得硕士研究生及以上学历和相应学位证。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主要从事文物保护、文物资源调查、考古工作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文物博物研究、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馆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陈设计、管理等相关工作</w:t>
            </w:r>
            <w:r>
              <w:rPr>
                <w:rFonts w:hint="eastAsia" w:ascii="仿宋_GB2312" w:hAnsi="Arial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5891"/>
    <w:rsid w:val="008025B9"/>
    <w:rsid w:val="05922096"/>
    <w:rsid w:val="0750105E"/>
    <w:rsid w:val="151F140E"/>
    <w:rsid w:val="1973068D"/>
    <w:rsid w:val="1D74B4B3"/>
    <w:rsid w:val="1FD95BFB"/>
    <w:rsid w:val="220F0315"/>
    <w:rsid w:val="2293020B"/>
    <w:rsid w:val="23385891"/>
    <w:rsid w:val="32FB3E91"/>
    <w:rsid w:val="39104B00"/>
    <w:rsid w:val="3E9E5A7D"/>
    <w:rsid w:val="41B16E5C"/>
    <w:rsid w:val="450E7908"/>
    <w:rsid w:val="4F3A21F3"/>
    <w:rsid w:val="5D5A5D17"/>
    <w:rsid w:val="67116AFF"/>
    <w:rsid w:val="764FF469"/>
    <w:rsid w:val="7EF66657"/>
    <w:rsid w:val="7F0B03F2"/>
    <w:rsid w:val="7FEFA1FF"/>
    <w:rsid w:val="97BDAB7A"/>
    <w:rsid w:val="C6FB892E"/>
    <w:rsid w:val="CDEAC299"/>
    <w:rsid w:val="CFEFB6D8"/>
    <w:rsid w:val="EF7FC23D"/>
    <w:rsid w:val="F9FB92A5"/>
    <w:rsid w:val="FA5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2021-06-09T03:06:00Z</dcterms:created>
  <dc:creator>木雨</dc:creator>
  <cp:lastModifiedBy>ysgz</cp:lastModifiedBy>
  <dcterms:modified xsi:type="dcterms:W3CDTF">2022-06-15T09:25:03Z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C48E0C66773442E58C0AC11C3F8F27CE</vt:lpwstr>
  </property>
</Properties>
</file>