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leftChars="0" w:firstLine="0" w:firstLineChars="0"/>
        <w:jc w:val="both"/>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eastAsia="zh-CN" w:bidi="ar"/>
        </w:rPr>
        <w:t>附件</w:t>
      </w:r>
      <w:r>
        <w:rPr>
          <w:rFonts w:hint="eastAsia" w:ascii="仿宋_GB2312" w:hAnsi="宋体" w:eastAsia="仿宋_GB2312" w:cs="仿宋_GB2312"/>
          <w:kern w:val="0"/>
          <w:sz w:val="32"/>
          <w:szCs w:val="32"/>
          <w:lang w:val="en-US" w:eastAsia="zh-CN" w:bidi="ar"/>
        </w:rPr>
        <w:t>2：</w:t>
      </w:r>
    </w:p>
    <w:p>
      <w:pPr>
        <w:widowControl/>
        <w:spacing w:line="240" w:lineRule="auto"/>
        <w:ind w:firstLine="0" w:firstLineChars="0"/>
        <w:jc w:val="center"/>
        <w:rPr>
          <w:rFonts w:asciiTheme="minorEastAsia" w:hAnsiTheme="minorEastAsia" w:eastAsiaTheme="minorEastAsia"/>
          <w:kern w:val="0"/>
          <w:sz w:val="36"/>
          <w:szCs w:val="36"/>
        </w:rPr>
      </w:pPr>
      <w:bookmarkStart w:id="0" w:name="_GoBack"/>
      <w:r>
        <w:rPr>
          <w:rFonts w:hint="eastAsia" w:asciiTheme="minorEastAsia" w:hAnsiTheme="minorEastAsia" w:eastAsiaTheme="minorEastAsia"/>
          <w:kern w:val="0"/>
          <w:sz w:val="36"/>
          <w:szCs w:val="36"/>
        </w:rPr>
        <w:t>2022年6月高邮市中医医院公开招聘</w:t>
      </w:r>
    </w:p>
    <w:p>
      <w:pPr>
        <w:spacing w:line="520" w:lineRule="exact"/>
        <w:ind w:firstLine="0" w:firstLineChars="0"/>
        <w:jc w:val="center"/>
        <w:rPr>
          <w:rFonts w:asciiTheme="minorEastAsia" w:hAnsiTheme="minorEastAsia" w:eastAsiaTheme="minorEastAsia"/>
          <w:kern w:val="0"/>
          <w:sz w:val="36"/>
          <w:szCs w:val="36"/>
        </w:rPr>
      </w:pPr>
      <w:r>
        <w:rPr>
          <w:rFonts w:hint="eastAsia" w:asciiTheme="minorEastAsia" w:hAnsiTheme="minorEastAsia" w:eastAsiaTheme="minorEastAsia"/>
          <w:kern w:val="0"/>
          <w:sz w:val="36"/>
          <w:szCs w:val="36"/>
        </w:rPr>
        <w:t>备案制专业技术人员</w:t>
      </w:r>
      <w:r>
        <w:rPr>
          <w:rFonts w:hint="eastAsia" w:asciiTheme="minorEastAsia" w:hAnsiTheme="minorEastAsia" w:eastAsiaTheme="minorEastAsia"/>
          <w:kern w:val="0"/>
          <w:sz w:val="36"/>
          <w:szCs w:val="36"/>
          <w:lang w:eastAsia="zh-CN"/>
        </w:rPr>
        <w:t>考</w:t>
      </w:r>
      <w:r>
        <w:rPr>
          <w:rFonts w:hint="eastAsia" w:asciiTheme="minorEastAsia" w:hAnsiTheme="minorEastAsia" w:eastAsiaTheme="minorEastAsia"/>
          <w:kern w:val="0"/>
          <w:sz w:val="36"/>
          <w:szCs w:val="36"/>
        </w:rPr>
        <w:t>试考生新冠肺炎疫情防控告知书</w:t>
      </w:r>
    </w:p>
    <w:bookmarkEnd w:id="0"/>
    <w:p>
      <w:pPr>
        <w:spacing w:line="520" w:lineRule="exact"/>
        <w:ind w:left="540" w:hanging="540" w:hangingChars="150"/>
        <w:rPr>
          <w:rFonts w:asciiTheme="minorEastAsia" w:hAnsiTheme="minorEastAsia" w:eastAsiaTheme="minorEastAsia"/>
          <w:kern w:val="0"/>
          <w:sz w:val="36"/>
          <w:szCs w:val="36"/>
        </w:rPr>
      </w:pPr>
    </w:p>
    <w:p>
      <w:pPr>
        <w:spacing w:line="520" w:lineRule="exact"/>
        <w:ind w:firstLine="640"/>
        <w:jc w:val="center"/>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为确保</w:t>
      </w:r>
      <w:r>
        <w:rPr>
          <w:rFonts w:hint="eastAsia" w:ascii="仿宋_GB2312" w:hAnsi="Times New Roman" w:eastAsia="仿宋_GB2312" w:cs="仿宋_GB2312"/>
          <w:kern w:val="0"/>
          <w:sz w:val="32"/>
          <w:szCs w:val="32"/>
          <w:lang w:bidi="ar"/>
        </w:rPr>
        <w:t>2022年6月高邮市中医医院公开招聘备案制专业技术人员</w:t>
      </w:r>
      <w:r>
        <w:rPr>
          <w:rFonts w:hint="eastAsia" w:ascii="仿宋_GB2312" w:hAnsi="Times New Roman" w:eastAsia="仿宋_GB2312" w:cs="仿宋_GB2312"/>
          <w:kern w:val="0"/>
          <w:sz w:val="32"/>
          <w:szCs w:val="32"/>
          <w:lang w:eastAsia="zh-CN" w:bidi="ar"/>
        </w:rPr>
        <w:t>考</w:t>
      </w:r>
      <w:r>
        <w:rPr>
          <w:rFonts w:hint="eastAsia" w:ascii="仿宋_GB2312" w:hAnsi="Times New Roman" w:eastAsia="仿宋_GB2312" w:cs="仿宋_GB2312"/>
          <w:kern w:val="0"/>
          <w:sz w:val="32"/>
          <w:szCs w:val="32"/>
          <w:lang w:bidi="ar"/>
        </w:rPr>
        <w:t>试</w:t>
      </w:r>
      <w:r>
        <w:rPr>
          <w:rFonts w:hint="eastAsia" w:ascii="仿宋_GB2312" w:hAnsi="宋体" w:eastAsia="仿宋_GB2312" w:cs="仿宋_GB2312"/>
          <w:kern w:val="0"/>
          <w:sz w:val="32"/>
          <w:szCs w:val="32"/>
          <w:lang w:bidi="ar"/>
        </w:rPr>
        <w:t>工作安全顺利进行，现将笔试期间新冠肺炎疫情防控有关措施和要求告知如下，请所有考生知悉、理解、配合和支持。</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一、考生应在考试前14天申领</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，并每日进行健康申报更新直至考试当天。考生应持续关注本人</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状况，如出现非绿码且符合转码条件的，应最迟于考试前一天转为绿码（可拨打</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0514+12345</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申请转码）方可参加考试。外来考生（指14天内自省外和省内跨设区市前来或返回高邮市的考生，下同）应至少于考前14天起持续了解高邮市最新防疫要求，并严格按当地规定落实信息报备、抵达后健康监测、新冠肺炎病毒核酸检测（以下简称</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核酸检测</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）等要求，以免影响正常参加考试。</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二、考试当天入场时，考生应提前准备好本人有效期内身份证原件、准考证，扫“扬城扫码通”、出示</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、行程卡，并提供本人考试开考前</w:t>
      </w:r>
      <w:r>
        <w:rPr>
          <w:rFonts w:hint="eastAsia" w:ascii="仿宋_GB2312" w:hAnsi="宋体" w:eastAsia="仿宋_GB2312" w:cs="Times New Roman"/>
          <w:kern w:val="0"/>
          <w:sz w:val="32"/>
          <w:szCs w:val="32"/>
          <w:lang w:bidi="ar"/>
        </w:rPr>
        <w:t>48</w:t>
      </w:r>
      <w:r>
        <w:rPr>
          <w:rFonts w:hint="eastAsia" w:ascii="仿宋_GB2312" w:hAnsi="宋体" w:eastAsia="仿宋_GB2312" w:cs="仿宋_GB2312"/>
          <w:kern w:val="0"/>
          <w:sz w:val="32"/>
          <w:szCs w:val="32"/>
          <w:lang w:bidi="ar"/>
        </w:rPr>
        <w:t>小时内（以采样时间为准，下同）核酸检测阴性证明（省内外具有相关资质认定的检测机构出具，纸质报告、电子报告或</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、检测机构</w:t>
      </w:r>
      <w:r>
        <w:rPr>
          <w:rFonts w:hint="eastAsia" w:ascii="仿宋_GB2312" w:hAnsi="宋体" w:eastAsia="仿宋_GB2312" w:cs="Times New Roman"/>
          <w:kern w:val="0"/>
          <w:sz w:val="32"/>
          <w:szCs w:val="32"/>
          <w:lang w:bidi="ar"/>
        </w:rPr>
        <w:t>APP</w:t>
      </w:r>
      <w:r>
        <w:rPr>
          <w:rFonts w:hint="eastAsia" w:ascii="仿宋_GB2312" w:hAnsi="宋体" w:eastAsia="仿宋_GB2312" w:cs="仿宋_GB2312"/>
          <w:kern w:val="0"/>
          <w:sz w:val="32"/>
          <w:szCs w:val="32"/>
          <w:lang w:bidi="ar"/>
        </w:rPr>
        <w:t>显示均可，必须含采样时间信息，下同）。考生应自备一次性医用口罩或无呼吸阀</w:t>
      </w:r>
      <w:r>
        <w:rPr>
          <w:rFonts w:hint="eastAsia" w:ascii="仿宋_GB2312" w:hAnsi="宋体" w:eastAsia="仿宋_GB2312" w:cs="Times New Roman"/>
          <w:kern w:val="0"/>
          <w:sz w:val="32"/>
          <w:szCs w:val="32"/>
          <w:lang w:bidi="ar"/>
        </w:rPr>
        <w:t>N95</w:t>
      </w:r>
      <w:r>
        <w:rPr>
          <w:rFonts w:hint="eastAsia" w:ascii="仿宋_GB2312" w:hAnsi="宋体" w:eastAsia="仿宋_GB2312" w:cs="仿宋_GB2312"/>
          <w:kern w:val="0"/>
          <w:sz w:val="32"/>
          <w:szCs w:val="32"/>
          <w:lang w:bidi="ar"/>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有以下特殊情形之一的考生，必须主动报告相关情况，提前准备相关证明，服从相关安排，否则不能入场参加考试：</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1.近期有国（境）外、国内疫情中高风险地区或存在社会面本土疫情地区旅居史的考生，以及与确诊病例或无症状感染者有轨迹交叉的考生，已满规定隔离期及居家观察期（按属地疫情防控要求，下同）的，考试当天除须本人</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为绿码、行程卡为绿卡</w:t>
      </w:r>
      <w:r>
        <w:rPr>
          <w:rFonts w:hint="eastAsia" w:ascii="仿宋_GB2312" w:hAnsi="宋体" w:eastAsia="仿宋_GB2312" w:cs="仿宋_GB2312"/>
          <w:b/>
          <w:bCs/>
          <w:kern w:val="0"/>
          <w:sz w:val="32"/>
          <w:szCs w:val="32"/>
          <w:lang w:bidi="ar"/>
        </w:rPr>
        <w:t>（不带</w:t>
      </w:r>
      <w:r>
        <w:rPr>
          <w:rFonts w:hint="eastAsia" w:ascii="仿宋_GB2312" w:hAnsi="宋体" w:eastAsia="仿宋_GB2312" w:cs="Times New Roman"/>
          <w:b/>
          <w:bCs/>
          <w:kern w:val="0"/>
          <w:sz w:val="32"/>
          <w:szCs w:val="32"/>
          <w:lang w:bidi="ar"/>
        </w:rPr>
        <w:t>*</w:t>
      </w:r>
      <w:r>
        <w:rPr>
          <w:rFonts w:hint="eastAsia" w:ascii="仿宋_GB2312" w:hAnsi="宋体" w:eastAsia="仿宋_GB2312" w:cs="仿宋_GB2312"/>
          <w:b/>
          <w:bCs/>
          <w:kern w:val="0"/>
          <w:sz w:val="32"/>
          <w:szCs w:val="32"/>
          <w:lang w:bidi="ar"/>
        </w:rPr>
        <w:t>）</w:t>
      </w:r>
      <w:r>
        <w:rPr>
          <w:rFonts w:hint="eastAsia" w:ascii="仿宋_GB2312" w:hAnsi="宋体" w:eastAsia="仿宋_GB2312" w:cs="仿宋_GB2312"/>
          <w:kern w:val="0"/>
          <w:sz w:val="32"/>
          <w:szCs w:val="32"/>
          <w:lang w:bidi="ar"/>
        </w:rPr>
        <w:t>、现场测量体温＜37.3℃且无干咳等可疑症状，并能提供本人考试开考前</w:t>
      </w:r>
      <w:r>
        <w:rPr>
          <w:rFonts w:hint="eastAsia" w:ascii="仿宋_GB2312" w:hAnsi="宋体" w:eastAsia="仿宋_GB2312" w:cs="Times New Roman"/>
          <w:kern w:val="0"/>
          <w:sz w:val="32"/>
          <w:szCs w:val="32"/>
          <w:lang w:bidi="ar"/>
        </w:rPr>
        <w:t>48</w:t>
      </w:r>
      <w:r>
        <w:rPr>
          <w:rFonts w:hint="eastAsia" w:ascii="仿宋_GB2312" w:hAnsi="宋体" w:eastAsia="仿宋_GB2312" w:cs="仿宋_GB2312"/>
          <w:kern w:val="0"/>
          <w:sz w:val="32"/>
          <w:szCs w:val="32"/>
          <w:lang w:bidi="ar"/>
        </w:rPr>
        <w:t>小时内核酸检测阴性证明外，还须提供隔离期满证明及居家观察期中和期满日</w:t>
      </w:r>
      <w:r>
        <w:rPr>
          <w:rFonts w:hint="eastAsia" w:ascii="仿宋_GB2312" w:hAnsi="宋体" w:eastAsia="仿宋_GB2312" w:cs="Times New Roman"/>
          <w:kern w:val="0"/>
          <w:sz w:val="32"/>
          <w:szCs w:val="32"/>
          <w:lang w:bidi="ar"/>
        </w:rPr>
        <w:t>2</w:t>
      </w:r>
      <w:r>
        <w:rPr>
          <w:rFonts w:hint="eastAsia" w:ascii="仿宋_GB2312" w:hAnsi="宋体" w:eastAsia="仿宋_GB2312" w:cs="仿宋_GB2312"/>
          <w:kern w:val="0"/>
          <w:sz w:val="32"/>
          <w:szCs w:val="32"/>
          <w:lang w:bidi="ar"/>
        </w:rPr>
        <w:t>次核酸检测阴性证明；</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2.因患感冒等非新冠肺炎疾病有发烧（体温</w:t>
      </w:r>
      <w:r>
        <w:rPr>
          <w:rFonts w:hint="eastAsia" w:ascii="仿宋_GB2312" w:hAnsi="宋体" w:eastAsia="仿宋_GB2312" w:cs="Times New Roman"/>
          <w:kern w:val="0"/>
          <w:sz w:val="32"/>
          <w:szCs w:val="32"/>
          <w:lang w:bidi="ar"/>
        </w:rPr>
        <w:t>≥37.3℃</w:t>
      </w:r>
      <w:r>
        <w:rPr>
          <w:rFonts w:hint="eastAsia" w:ascii="仿宋_GB2312" w:hAnsi="宋体" w:eastAsia="仿宋_GB2312" w:cs="仿宋_GB2312"/>
          <w:kern w:val="0"/>
          <w:sz w:val="32"/>
          <w:szCs w:val="32"/>
          <w:lang w:bidi="ar"/>
        </w:rPr>
        <w:t>）、干咳等症状的考生，考试当天如症状未消失，除须本人</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为绿码、行程卡为绿卡，并能提供本人考试开考前</w:t>
      </w:r>
      <w:r>
        <w:rPr>
          <w:rFonts w:hint="eastAsia" w:ascii="仿宋_GB2312" w:hAnsi="宋体" w:eastAsia="仿宋_GB2312" w:cs="Times New Roman"/>
          <w:kern w:val="0"/>
          <w:sz w:val="32"/>
          <w:szCs w:val="32"/>
          <w:lang w:bidi="ar"/>
        </w:rPr>
        <w:t>48</w:t>
      </w:r>
      <w:r>
        <w:rPr>
          <w:rFonts w:hint="eastAsia" w:ascii="仿宋_GB2312" w:hAnsi="宋体" w:eastAsia="仿宋_GB2312" w:cs="仿宋_GB2312"/>
          <w:kern w:val="0"/>
          <w:sz w:val="32"/>
          <w:szCs w:val="32"/>
          <w:lang w:bidi="ar"/>
        </w:rPr>
        <w:t>小时内核酸检测阴性证明外，还须服从安排在临时隔离考场参加考试；</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3.外来考生考试当天除须本人</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为绿码、行程卡为绿卡</w:t>
      </w:r>
      <w:r>
        <w:rPr>
          <w:rFonts w:hint="eastAsia" w:ascii="仿宋_GB2312" w:hAnsi="宋体" w:eastAsia="仿宋_GB2312" w:cs="仿宋_GB2312"/>
          <w:b/>
          <w:bCs/>
          <w:kern w:val="0"/>
          <w:sz w:val="32"/>
          <w:szCs w:val="32"/>
          <w:lang w:bidi="ar"/>
        </w:rPr>
        <w:t>（不带</w:t>
      </w:r>
      <w:r>
        <w:rPr>
          <w:rFonts w:hint="eastAsia" w:ascii="仿宋_GB2312" w:hAnsi="宋体" w:eastAsia="仿宋_GB2312" w:cs="Times New Roman"/>
          <w:b/>
          <w:bCs/>
          <w:kern w:val="0"/>
          <w:sz w:val="32"/>
          <w:szCs w:val="32"/>
          <w:lang w:bidi="ar"/>
        </w:rPr>
        <w:t>*</w:t>
      </w:r>
      <w:r>
        <w:rPr>
          <w:rFonts w:hint="eastAsia" w:ascii="仿宋_GB2312" w:hAnsi="宋体" w:eastAsia="仿宋_GB2312" w:cs="仿宋_GB2312"/>
          <w:b/>
          <w:bCs/>
          <w:kern w:val="0"/>
          <w:sz w:val="32"/>
          <w:szCs w:val="32"/>
          <w:lang w:bidi="ar"/>
        </w:rPr>
        <w:t>）</w:t>
      </w:r>
      <w:r>
        <w:rPr>
          <w:rFonts w:hint="eastAsia" w:ascii="仿宋_GB2312" w:hAnsi="宋体" w:eastAsia="仿宋_GB2312" w:cs="仿宋_GB2312"/>
          <w:kern w:val="0"/>
          <w:sz w:val="32"/>
          <w:szCs w:val="32"/>
          <w:lang w:bidi="ar"/>
        </w:rPr>
        <w:t>、现场测量体温＜37.3℃且无干咳等可疑症状，并能提供考试开考前</w:t>
      </w:r>
      <w:r>
        <w:rPr>
          <w:rFonts w:hint="eastAsia" w:ascii="仿宋_GB2312" w:hAnsi="宋体" w:eastAsia="仿宋_GB2312" w:cs="Times New Roman"/>
          <w:kern w:val="0"/>
          <w:sz w:val="32"/>
          <w:szCs w:val="32"/>
          <w:lang w:bidi="ar"/>
        </w:rPr>
        <w:t>48</w:t>
      </w:r>
      <w:r>
        <w:rPr>
          <w:rFonts w:hint="eastAsia" w:ascii="仿宋_GB2312" w:hAnsi="宋体" w:eastAsia="仿宋_GB2312" w:cs="仿宋_GB2312"/>
          <w:kern w:val="0"/>
          <w:sz w:val="32"/>
          <w:szCs w:val="32"/>
          <w:lang w:bidi="ar"/>
        </w:rPr>
        <w:t>小时内核酸检测阴性证明外，还应按笔试地点高邮市对于外来人员疫情防控有关要求，落实信息报备、抵达后健康监测和核酸检测等防控措施，提供相关证明。</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三、有下列情形之一的考生不得参加考试，且应主动报告并配合相应疫情防控安排：</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1．不能现场出示本人当日</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苏康码</w:t>
      </w:r>
      <w:r>
        <w:rPr>
          <w:rFonts w:hint="eastAsia" w:ascii="仿宋_GB2312" w:hAnsi="宋体" w:eastAsia="仿宋_GB2312" w:cs="Times New Roman"/>
          <w:kern w:val="0"/>
          <w:sz w:val="32"/>
          <w:szCs w:val="32"/>
          <w:lang w:bidi="ar"/>
        </w:rPr>
        <w:t>”</w:t>
      </w:r>
      <w:r>
        <w:rPr>
          <w:rFonts w:hint="eastAsia" w:ascii="仿宋_GB2312" w:hAnsi="宋体" w:eastAsia="仿宋_GB2312" w:cs="仿宋_GB2312"/>
          <w:kern w:val="0"/>
          <w:sz w:val="32"/>
          <w:szCs w:val="32"/>
          <w:lang w:bidi="ar"/>
        </w:rPr>
        <w:t>绿码、行程卡绿卡</w:t>
      </w:r>
      <w:r>
        <w:rPr>
          <w:rFonts w:hint="eastAsia" w:ascii="仿宋_GB2312" w:hAnsi="宋体" w:eastAsia="仿宋_GB2312" w:cs="仿宋_GB2312"/>
          <w:b/>
          <w:bCs/>
          <w:kern w:val="0"/>
          <w:sz w:val="32"/>
          <w:szCs w:val="32"/>
          <w:lang w:bidi="ar"/>
        </w:rPr>
        <w:t>（不带</w:t>
      </w:r>
      <w:r>
        <w:rPr>
          <w:rFonts w:hint="eastAsia" w:ascii="仿宋_GB2312" w:hAnsi="宋体" w:eastAsia="仿宋_GB2312" w:cs="Times New Roman"/>
          <w:b/>
          <w:bCs/>
          <w:kern w:val="0"/>
          <w:sz w:val="32"/>
          <w:szCs w:val="32"/>
          <w:lang w:bidi="ar"/>
        </w:rPr>
        <w:t>*</w:t>
      </w:r>
      <w:r>
        <w:rPr>
          <w:rFonts w:hint="eastAsia" w:ascii="仿宋_GB2312" w:hAnsi="宋体" w:eastAsia="仿宋_GB2312" w:cs="仿宋_GB2312"/>
          <w:b/>
          <w:bCs/>
          <w:kern w:val="0"/>
          <w:sz w:val="32"/>
          <w:szCs w:val="32"/>
          <w:lang w:bidi="ar"/>
        </w:rPr>
        <w:t>）</w:t>
      </w:r>
      <w:r>
        <w:rPr>
          <w:rFonts w:hint="eastAsia" w:ascii="仿宋_GB2312" w:hAnsi="宋体" w:eastAsia="仿宋_GB2312" w:cs="仿宋_GB2312"/>
          <w:kern w:val="0"/>
          <w:sz w:val="32"/>
          <w:szCs w:val="32"/>
          <w:lang w:bidi="ar"/>
        </w:rPr>
        <w:t>或考试开考前48小时内新冠肺炎病毒核酸检测阴性证明的；</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3．近期有国（境）外、国内疫情中高风险地区或存在社会面本土疫情地区旅居史的考生，未满规定隔离期及居家观察期的；或虽已满规定隔离期及居家观察期，但不能全部提供隔离期满证明及居家观察期中和期满日</w:t>
      </w:r>
      <w:r>
        <w:rPr>
          <w:rFonts w:hint="eastAsia" w:ascii="仿宋_GB2312" w:hAnsi="宋体" w:eastAsia="仿宋_GB2312" w:cs="Times New Roman"/>
          <w:kern w:val="0"/>
          <w:sz w:val="32"/>
          <w:szCs w:val="32"/>
          <w:lang w:bidi="ar"/>
        </w:rPr>
        <w:t>2</w:t>
      </w:r>
      <w:r>
        <w:rPr>
          <w:rFonts w:hint="eastAsia" w:ascii="仿宋_GB2312" w:hAnsi="宋体" w:eastAsia="仿宋_GB2312" w:cs="仿宋_GB2312"/>
          <w:kern w:val="0"/>
          <w:sz w:val="32"/>
          <w:szCs w:val="32"/>
          <w:lang w:bidi="ar"/>
        </w:rPr>
        <w:t>次新冠病毒核酸检测阴性证明的。</w:t>
      </w:r>
    </w:p>
    <w:p>
      <w:pPr>
        <w:spacing w:line="520" w:lineRule="exac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20" w:lineRule="exact"/>
        <w:ind w:firstLine="64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lang w:bidi="ar"/>
        </w:rPr>
        <w:t>五、参加2022年6月高邮市中医医院公开招聘备案制专业技术人员考试的考生领取笔试准考证时</w:t>
      </w:r>
      <w:r>
        <w:rPr>
          <w:rFonts w:hint="eastAsia" w:ascii="仿宋_GB2312" w:hAnsi="宋体" w:eastAsia="仿宋_GB2312" w:cs="仿宋_GB2312"/>
          <w:kern w:val="0"/>
          <w:sz w:val="32"/>
          <w:szCs w:val="32"/>
          <w:lang w:eastAsia="zh-CN" w:bidi="ar"/>
        </w:rPr>
        <w:t>，现场签订</w:t>
      </w:r>
      <w:r>
        <w:rPr>
          <w:rFonts w:hint="eastAsia" w:ascii="仿宋_GB2312" w:hAnsi="宋体" w:eastAsia="仿宋_GB2312" w:cs="仿宋_GB2312"/>
          <w:kern w:val="0"/>
          <w:sz w:val="32"/>
          <w:szCs w:val="32"/>
          <w:lang w:bidi="ar"/>
        </w:rPr>
        <w:t>《2022年6月高邮市中医医院公开招聘备案制专业技术人员</w:t>
      </w:r>
      <w:r>
        <w:rPr>
          <w:rFonts w:hint="eastAsia" w:ascii="仿宋_GB2312" w:hAnsi="宋体" w:eastAsia="仿宋_GB2312" w:cs="仿宋_GB2312"/>
          <w:kern w:val="0"/>
          <w:sz w:val="32"/>
          <w:szCs w:val="32"/>
          <w:lang w:eastAsia="zh-CN" w:bidi="ar"/>
        </w:rPr>
        <w:t>考</w:t>
      </w:r>
      <w:r>
        <w:rPr>
          <w:rFonts w:hint="eastAsia" w:ascii="仿宋_GB2312" w:hAnsi="宋体" w:eastAsia="仿宋_GB2312" w:cs="仿宋_GB2312"/>
          <w:kern w:val="0"/>
          <w:sz w:val="32"/>
          <w:szCs w:val="32"/>
          <w:lang w:bidi="ar"/>
        </w:rPr>
        <w:t>试考生新冠肺炎疫情防控承诺书》（见附件</w:t>
      </w:r>
      <w:r>
        <w:rPr>
          <w:rFonts w:hint="eastAsia" w:ascii="仿宋_GB2312" w:hAnsi="宋体" w:eastAsia="仿宋_GB2312" w:cs="仿宋_GB2312"/>
          <w:kern w:val="0"/>
          <w:sz w:val="32"/>
          <w:szCs w:val="32"/>
          <w:lang w:val="en-US" w:eastAsia="zh-CN" w:bidi="ar"/>
        </w:rPr>
        <w:t>3</w:t>
      </w:r>
      <w:r>
        <w:rPr>
          <w:rFonts w:hint="eastAsia" w:ascii="仿宋_GB2312" w:hAnsi="宋体" w:eastAsia="仿宋_GB2312" w:cs="仿宋_GB2312"/>
          <w:kern w:val="0"/>
          <w:sz w:val="32"/>
          <w:szCs w:val="32"/>
          <w:lang w:bidi="ar"/>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20" w:lineRule="exact"/>
        <w:ind w:firstLine="640"/>
        <w:jc w:val="left"/>
        <w:rPr>
          <w:rFonts w:ascii="仿宋_GB2312" w:hAnsi="宋体" w:eastAsia="仿宋_GB2312" w:cs="仿宋_GB2312"/>
          <w:kern w:val="0"/>
          <w:sz w:val="32"/>
          <w:szCs w:val="32"/>
          <w:lang w:bidi="ar"/>
        </w:rPr>
      </w:pPr>
      <w:r>
        <w:rPr>
          <w:rFonts w:hint="eastAsia" w:ascii="仿宋_GB2312" w:hAnsi="宋体" w:eastAsia="仿宋_GB2312" w:cs="仿宋_GB2312"/>
          <w:kern w:val="0"/>
          <w:sz w:val="32"/>
          <w:szCs w:val="32"/>
          <w:lang w:bidi="ar"/>
        </w:rPr>
        <w:t>请考生持续关注新冠肺炎疫情动态和我市疫情防控最新要求，考前如有新的调整和新的要求，将另行在高邮市人民政府网站(http://gaoyou.yangzhou.gov.cn)和高邮市中医医院网站（www.gyszyy.com）告知。</w:t>
      </w:r>
    </w:p>
    <w:p>
      <w:pPr>
        <w:spacing w:line="520" w:lineRule="exact"/>
        <w:ind w:firstLine="640"/>
        <w:jc w:val="left"/>
        <w:rPr>
          <w:rFonts w:ascii="仿宋_GB2312" w:hAnsi="宋体" w:eastAsia="仿宋_GB2312" w:cs="仿宋_GB2312"/>
          <w:kern w:val="0"/>
          <w:sz w:val="32"/>
          <w:szCs w:val="32"/>
          <w:lang w:bidi="ar"/>
        </w:rPr>
      </w:pPr>
    </w:p>
    <w:p>
      <w:pPr>
        <w:spacing w:line="520" w:lineRule="exact"/>
        <w:ind w:firstLine="640"/>
        <w:jc w:val="center"/>
        <w:rPr>
          <w:rFonts w:hint="eastAsia" w:ascii="仿宋_GB2312" w:hAnsi="宋体" w:eastAsia="仿宋_GB2312" w:cs="仿宋_GB2312"/>
          <w:kern w:val="0"/>
          <w:sz w:val="32"/>
          <w:szCs w:val="32"/>
          <w:lang w:eastAsia="zh-CN"/>
        </w:rPr>
      </w:pPr>
    </w:p>
    <w:p>
      <w:pPr>
        <w:spacing w:line="520" w:lineRule="exact"/>
        <w:ind w:firstLine="5120" w:firstLineChars="1600"/>
        <w:rPr>
          <w:rFonts w:ascii="仿宋_GB2312" w:hAnsi="宋体" w:eastAsia="仿宋_GB2312"/>
          <w:kern w:val="0"/>
          <w:sz w:val="32"/>
          <w:szCs w:val="32"/>
        </w:rPr>
      </w:pPr>
    </w:p>
    <w:p>
      <w:pPr>
        <w:spacing w:line="520" w:lineRule="exact"/>
        <w:ind w:firstLine="5120" w:firstLineChars="1600"/>
        <w:rPr>
          <w:rFonts w:ascii="仿宋_GB2312" w:hAnsi="宋体" w:eastAsia="仿宋_GB2312"/>
          <w:kern w:val="0"/>
          <w:sz w:val="32"/>
          <w:szCs w:val="32"/>
        </w:rPr>
      </w:pPr>
    </w:p>
    <w:p>
      <w:pPr>
        <w:spacing w:line="520" w:lineRule="exact"/>
        <w:ind w:left="0" w:leftChars="0" w:firstLine="4800" w:firstLineChars="1500"/>
        <w:rPr>
          <w:rFonts w:ascii="仿宋_GB2312" w:hAnsi="宋体" w:eastAsia="仿宋_GB2312"/>
          <w:kern w:val="0"/>
          <w:sz w:val="32"/>
          <w:szCs w:val="32"/>
        </w:rPr>
      </w:pPr>
      <w:r>
        <w:rPr>
          <w:rFonts w:hint="eastAsia" w:ascii="仿宋_GB2312" w:hAnsi="宋体" w:eastAsia="仿宋_GB2312"/>
          <w:kern w:val="0"/>
          <w:sz w:val="32"/>
          <w:szCs w:val="32"/>
        </w:rPr>
        <w:t>高邮市中医医院</w:t>
      </w:r>
    </w:p>
    <w:p>
      <w:pPr>
        <w:spacing w:line="520" w:lineRule="exact"/>
        <w:ind w:firstLine="4800" w:firstLineChars="1500"/>
        <w:rPr>
          <w:rFonts w:ascii="仿宋_GB2312" w:hAnsi="宋体" w:eastAsia="仿宋_GB2312"/>
          <w:kern w:val="0"/>
          <w:sz w:val="32"/>
          <w:szCs w:val="32"/>
        </w:rPr>
      </w:pPr>
      <w:r>
        <w:rPr>
          <w:rFonts w:hint="eastAsia" w:ascii="仿宋_GB2312" w:hAnsi="宋体" w:eastAsia="仿宋_GB2312"/>
          <w:kern w:val="0"/>
          <w:sz w:val="32"/>
          <w:szCs w:val="32"/>
        </w:rPr>
        <w:t>2022年6月</w:t>
      </w:r>
      <w:r>
        <w:rPr>
          <w:rFonts w:hint="eastAsia" w:ascii="仿宋_GB2312" w:hAnsi="宋体" w:eastAsia="仿宋_GB2312"/>
          <w:kern w:val="0"/>
          <w:sz w:val="32"/>
          <w:szCs w:val="32"/>
          <w:lang w:val="en-US" w:eastAsia="zh-CN"/>
        </w:rPr>
        <w:t>17</w:t>
      </w:r>
      <w:r>
        <w:rPr>
          <w:rFonts w:hint="eastAsia" w:ascii="仿宋_GB2312" w:hAnsi="宋体" w:eastAsia="仿宋_GB2312"/>
          <w:kern w:val="0"/>
          <w:sz w:val="32"/>
          <w:szCs w:val="32"/>
        </w:rPr>
        <w:t>日</w:t>
      </w:r>
    </w:p>
    <w:p/>
    <w:sectPr>
      <w:pgSz w:w="11906" w:h="16838"/>
      <w:pgMar w:top="1417" w:right="1474" w:bottom="1247" w:left="147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880"/>
      </w:pPr>
      <w:r>
        <w:separator/>
      </w:r>
    </w:p>
  </w:endnote>
  <w:endnote w:type="continuationSeparator" w:id="1">
    <w:p>
      <w:pPr>
        <w:spacing w:line="240" w:lineRule="auto"/>
        <w:ind w:firstLine="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880"/>
      </w:pPr>
      <w:r>
        <w:separator/>
      </w:r>
    </w:p>
  </w:footnote>
  <w:footnote w:type="continuationSeparator" w:id="1">
    <w:p>
      <w:pPr>
        <w:spacing w:line="240" w:lineRule="auto"/>
        <w:ind w:firstLine="8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NWNjZDkwODlmM2I4OTZhZDI2ZmUwNDI5OWI0ZTEifQ=="/>
  </w:docVars>
  <w:rsids>
    <w:rsidRoot w:val="53AE2229"/>
    <w:rsid w:val="15951C3F"/>
    <w:rsid w:val="53AE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eastAsia="方正小标宋" w:asciiTheme="minorHAnsi" w:hAnsiTheme="minorHAnsi" w:cstheme="minorBidi"/>
      <w:kern w:val="2"/>
      <w:sz w:val="44"/>
      <w:szCs w:val="4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2022-06-17T09:52:00Z</dcterms:created>
  <dc:creator>安排。</dc:creator>
  <cp:lastModifiedBy>安排。</cp:lastModifiedBy>
  <dcterms:modified xsi:type="dcterms:W3CDTF">2022-06-17T09:53:55Z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3AE9A62391F44659A135782F2B59AFCD</vt:lpwstr>
  </property>
</Properties>
</file>