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：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井冈山市国营砂石有限公司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招聘报名表</w:t>
      </w:r>
      <w:bookmarkEnd w:id="0"/>
      <w:r>
        <w:rPr>
          <w:rFonts w:hint="eastAsia" w:ascii="黑体" w:hAnsi="黑体" w:eastAsia="黑体" w:cs="黑体"/>
          <w:color w:val="auto"/>
          <w:sz w:val="28"/>
          <w:szCs w:val="28"/>
        </w:rPr>
        <w:t>（表1）</w:t>
      </w:r>
    </w:p>
    <w:p>
      <w:pPr>
        <w:spacing w:line="24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如遇紧急事故，请联络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 xml:space="preserve">□行政编   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6" w:firstLineChars="100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color w:val="auto"/>
          <w:sz w:val="22"/>
          <w:szCs w:val="24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4"/>
        </w:rPr>
        <w:t>备注：1.从业身份请填写干部、工人、农民身</w:t>
      </w:r>
      <w:r>
        <w:rPr>
          <w:rFonts w:hint="eastAsia" w:ascii="宋体" w:hAnsi="宋体" w:eastAsia="宋体" w:cs="宋体"/>
          <w:color w:val="auto"/>
          <w:sz w:val="22"/>
          <w:szCs w:val="24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lang w:eastAsia="zh-CN"/>
        </w:rPr>
        <w:t>）</w:t>
      </w:r>
    </w:p>
    <w:tbl>
      <w:tblPr>
        <w:tblStyle w:val="5"/>
        <w:tblW w:w="15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40"/>
        <w:gridCol w:w="675"/>
        <w:gridCol w:w="1485"/>
        <w:gridCol w:w="900"/>
        <w:gridCol w:w="945"/>
        <w:gridCol w:w="765"/>
        <w:gridCol w:w="2070"/>
        <w:gridCol w:w="2340"/>
        <w:gridCol w:w="1245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widowControl w:val="0"/>
              <w:jc w:val="center"/>
              <w:rPr>
                <w:rFonts w:hint="eastAsia" w:eastAsia="黑体"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-表2：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井冈山市国营砂石有限公司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招聘个人报名情况汇总表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年龄（周岁）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联系电话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居住</w:t>
            </w: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01-营销岗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已婚已育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年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两个地方均要填全，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u w:val="none"/>
                <w:lang w:val="en-US" w:eastAsia="zh-CN"/>
              </w:rPr>
              <w:t>举例：井冈山市新城区/井冈山市新城区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非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全日制本科/江西财经大学/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**专业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**证书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**证书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2018.3-至今（空格）**公司（空格）**副总经理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2015.3-2018.2  **公司（空格）**公司（空格）**经理</w:t>
            </w:r>
          </w:p>
        </w:tc>
      </w:tr>
    </w:tbl>
    <w:p>
      <w:pPr>
        <w:pStyle w:val="2"/>
        <w:spacing w:before="0" w:beforeAutospacing="0" w:after="0" w:afterAutospacing="0" w:line="360" w:lineRule="exact"/>
        <w:rPr>
          <w:rFonts w:eastAsia="宋体"/>
          <w:b w:val="0"/>
          <w:bCs w:val="0"/>
          <w:color w:val="auto"/>
          <w:kern w:val="2"/>
          <w:sz w:val="24"/>
          <w:szCs w:val="28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</w:rPr>
        <w:t>注：1.考生请务必认真填写，不可删除或不填；</w:t>
      </w:r>
    </w:p>
    <w:p>
      <w:pPr>
        <w:spacing w:line="360" w:lineRule="exact"/>
        <w:rPr>
          <w:rFonts w:ascii="宋体" w:hAnsi="宋体" w:eastAsia="宋体" w:cs="宋体"/>
          <w:color w:val="auto"/>
          <w:sz w:val="24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8"/>
        </w:rPr>
        <w:t>2.相关工作年限必须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和报考岗位相关的才计算，不相关不相符的请勿累计。举例：张三工作至今10年，但与报考岗位01-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营销岗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相符合的工作经历仅5年，则填写为：5年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</w:rPr>
        <w:t>；</w:t>
      </w:r>
    </w:p>
    <w:p>
      <w:pPr>
        <w:spacing w:line="360" w:lineRule="exact"/>
        <w:rPr>
          <w:rFonts w:ascii="宋体" w:hAnsi="宋体" w:eastAsia="宋体" w:cs="宋体"/>
          <w:b/>
          <w:bCs/>
          <w:color w:val="auto"/>
          <w:sz w:val="24"/>
          <w:szCs w:val="28"/>
        </w:rPr>
      </w:pPr>
      <w:r>
        <w:rPr>
          <w:rFonts w:hint="eastAsia" w:ascii="宋体" w:hAnsi="宋体" w:eastAsia="宋体" w:cs="宋体"/>
          <w:color w:val="auto"/>
          <w:sz w:val="24"/>
          <w:szCs w:val="28"/>
        </w:rPr>
        <w:t>3.户籍所在地以身份证为准，现居住地为目前居住地，统一格式。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举例：张三户籍为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井冈山市新城区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，居住地为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井冈山市新城区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，则填写为：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井冈山市新城区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</w:rPr>
        <w:t>/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u w:val="single"/>
          <w:lang w:val="en-US" w:eastAsia="zh-CN"/>
        </w:rPr>
        <w:t>井冈山市新城区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8"/>
        </w:rPr>
        <w:t>；</w:t>
      </w:r>
    </w:p>
    <w:p>
      <w:pPr>
        <w:pStyle w:val="2"/>
        <w:spacing w:before="0" w:beforeAutospacing="0" w:after="0" w:afterAutospacing="0" w:line="360" w:lineRule="exact"/>
        <w:rPr>
          <w:color w:val="auto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</w:rPr>
        <w:t>4.工作经历请考生务必按年按月填写完整，真实有效。</w:t>
      </w:r>
    </w:p>
    <w:p/>
    <w:sectPr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EI8LyC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default"/>
        <w:sz w:val="18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6145D"/>
    <w:rsid w:val="156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2022-06-17T02:23:00Z</dcterms:created>
  <dc:creator>陶卫平</dc:creator>
  <cp:lastModifiedBy>陶卫平</cp:lastModifiedBy>
  <dcterms:modified xsi:type="dcterms:W3CDTF">2022-06-17T02:23:21Z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