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E8" w:rsidRDefault="00415728">
      <w:pPr>
        <w:spacing w:line="500" w:lineRule="exac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w:t>
      </w:r>
      <w:r>
        <w:rPr>
          <w:rFonts w:ascii="黑体" w:eastAsia="黑体" w:hAnsi="黑体" w:cs="黑体" w:hint="eastAsia"/>
          <w:bCs/>
          <w:sz w:val="32"/>
          <w:szCs w:val="32"/>
        </w:rPr>
        <w:t>：</w:t>
      </w:r>
    </w:p>
    <w:p w:rsidR="00FB57E8" w:rsidRDefault="00415728">
      <w:pPr>
        <w:widowControl/>
        <w:spacing w:line="560" w:lineRule="exact"/>
        <w:ind w:firstLine="480"/>
        <w:jc w:val="center"/>
        <w:rPr>
          <w:rFonts w:ascii="方正小标宋简体" w:eastAsia="方正小标宋简体" w:hAnsi="方正小标宋简体" w:cs="方正小标宋简体"/>
          <w:color w:val="222222"/>
          <w:kern w:val="36"/>
          <w:sz w:val="44"/>
          <w:szCs w:val="44"/>
        </w:rPr>
      </w:pPr>
      <w:r>
        <w:rPr>
          <w:rFonts w:ascii="方正小标宋简体" w:eastAsia="方正小标宋简体" w:hAnsi="方正小标宋简体" w:cs="方正小标宋简体" w:hint="eastAsia"/>
          <w:color w:val="222222"/>
          <w:kern w:val="36"/>
          <w:sz w:val="44"/>
          <w:szCs w:val="44"/>
        </w:rPr>
        <w:t>枣庄市特殊教育学校</w:t>
      </w:r>
      <w:r>
        <w:rPr>
          <w:rFonts w:ascii="方正小标宋简体" w:eastAsia="方正小标宋简体" w:hAnsi="方正小标宋简体" w:cs="方正小标宋简体" w:hint="eastAsia"/>
          <w:color w:val="222222"/>
          <w:kern w:val="36"/>
          <w:sz w:val="44"/>
          <w:szCs w:val="44"/>
        </w:rPr>
        <w:t>2022</w:t>
      </w:r>
      <w:r>
        <w:rPr>
          <w:rFonts w:ascii="方正小标宋简体" w:eastAsia="方正小标宋简体" w:hAnsi="方正小标宋简体" w:cs="方正小标宋简体" w:hint="eastAsia"/>
          <w:color w:val="222222"/>
          <w:kern w:val="36"/>
          <w:sz w:val="44"/>
          <w:szCs w:val="44"/>
        </w:rPr>
        <w:t>年引进急需紧缺人才面试疫情防控告知书</w:t>
      </w:r>
    </w:p>
    <w:p w:rsidR="00FB57E8" w:rsidRDefault="00FB57E8">
      <w:pPr>
        <w:spacing w:line="560" w:lineRule="exact"/>
        <w:jc w:val="center"/>
        <w:rPr>
          <w:rFonts w:ascii="方正小标宋简体" w:eastAsia="方正小标宋简体" w:hAnsi="方正小标宋简体" w:cs="方正小标宋简体"/>
          <w:sz w:val="44"/>
          <w:szCs w:val="44"/>
        </w:rPr>
      </w:pPr>
    </w:p>
    <w:p w:rsidR="00FB57E8" w:rsidRDefault="004157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疫情防控工作需要，为确保广大考生身体健康，保障考试安全顺利进行，现将枣庄市特殊教育学校引进急需紧缺人才面试疫情防控有关要求和注意事项告知如下，请所有考生知悉并严格执行各项考试防疫措施和要求。</w:t>
      </w:r>
    </w:p>
    <w:p w:rsidR="00FB57E8" w:rsidRDefault="00415728">
      <w:pPr>
        <w:spacing w:line="52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一、考前防疫准备</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（一）为确保顺利参考，建议考生考前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天内非必要不离开考生所在地市。尚在外地（省外、省内其他市）的考生应主动了解参加考试的市疫情防控相关要求，按规定提前抵达枣庄市，以免耽误考试。</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（二）提前申领“山东省电子健康通行码”和“通信大数据行程卡”。</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（三）按规定准备相应数量的核酸检测阴性证明（纸质版）。</w:t>
      </w:r>
    </w:p>
    <w:p w:rsidR="00FB57E8" w:rsidRDefault="00415728">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核酸检测阴性证明纸质版（检测报告原件、复印件或打印“山东省电子健康通行码”显示的个人信息完整的核酸检测结果）须在进入考场时提交给监考人员。不能按要求提供规定的核酸检测阴性证明的，不得参加考试。</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（四）每日自觉进行体温测量、健康状况监测，考前主动减少外出、不必要的聚集和人员接触，确保考试时身体状况良好。</w:t>
      </w:r>
    </w:p>
    <w:p w:rsidR="00FB57E8" w:rsidRDefault="00415728">
      <w:pPr>
        <w:spacing w:line="52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二、考生管理要求</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（一）省内考生管理要求</w:t>
      </w:r>
    </w:p>
    <w:p w:rsidR="00FB57E8" w:rsidRDefault="004157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本市考生须持有考前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小时内核酸检测阴性证</w:t>
      </w:r>
      <w:r>
        <w:rPr>
          <w:rFonts w:ascii="仿宋_GB2312" w:eastAsia="仿宋_GB2312" w:hAnsi="仿宋_GB2312" w:cs="仿宋_GB2312" w:hint="eastAsia"/>
          <w:sz w:val="32"/>
          <w:szCs w:val="32"/>
        </w:rPr>
        <w:t>明。</w:t>
      </w:r>
    </w:p>
    <w:p w:rsidR="00FB57E8" w:rsidRDefault="004157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省内跨市参加考试的考生，须提供启程前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小时内核酸检测阴性证明和抵达枣庄市后考前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小时内核酸检测阴性证明。</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（二）省外旅居史和特殊情形考生管理要求</w:t>
      </w:r>
    </w:p>
    <w:p w:rsidR="00FB57E8" w:rsidRDefault="004157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对省外</w:t>
      </w:r>
      <w:proofErr w:type="gramStart"/>
      <w:r>
        <w:rPr>
          <w:rFonts w:ascii="仿宋_GB2312" w:eastAsia="仿宋_GB2312" w:hAnsi="仿宋_GB2312" w:cs="仿宋_GB2312" w:hint="eastAsia"/>
          <w:sz w:val="32"/>
          <w:szCs w:val="32"/>
        </w:rPr>
        <w:t>入鲁返鲁参加</w:t>
      </w:r>
      <w:proofErr w:type="gramEnd"/>
      <w:r>
        <w:rPr>
          <w:rFonts w:ascii="仿宋_GB2312" w:eastAsia="仿宋_GB2312" w:hAnsi="仿宋_GB2312" w:cs="仿宋_GB2312" w:hint="eastAsia"/>
          <w:sz w:val="32"/>
          <w:szCs w:val="32"/>
        </w:rPr>
        <w:t>考试的考生，抵达枣庄市后须落实好下述各项疫情防控措施，参加考试时须提供规定次数的全部核酸检测阴性证明。</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）省外低风险地区所在县（市、区）</w:t>
      </w:r>
      <w:proofErr w:type="gramStart"/>
      <w:r>
        <w:rPr>
          <w:rFonts w:ascii="仿宋_GB2312" w:eastAsia="仿宋_GB2312" w:hAnsi="仿宋_GB2312" w:cs="仿宋_GB2312" w:hint="eastAsia"/>
          <w:sz w:val="32"/>
          <w:szCs w:val="32"/>
        </w:rPr>
        <w:t>入鲁返鲁参加</w:t>
      </w:r>
      <w:proofErr w:type="gramEnd"/>
      <w:r>
        <w:rPr>
          <w:rFonts w:ascii="仿宋_GB2312" w:eastAsia="仿宋_GB2312" w:hAnsi="仿宋_GB2312" w:cs="仿宋_GB2312" w:hint="eastAsia"/>
          <w:sz w:val="32"/>
          <w:szCs w:val="32"/>
        </w:rPr>
        <w:t>考试的考生，须提前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天到达枣庄市，持启程前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小时内核酸检测阴性证明，抵达后第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天和第</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天各进行</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次核酸检测（其中一次为考前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小时内核酸检测阴性证明）。</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）省外中风险地区所</w:t>
      </w:r>
      <w:r>
        <w:rPr>
          <w:rFonts w:ascii="仿宋_GB2312" w:eastAsia="仿宋_GB2312" w:hAnsi="仿宋_GB2312" w:cs="仿宋_GB2312" w:hint="eastAsia"/>
          <w:sz w:val="32"/>
          <w:szCs w:val="32"/>
        </w:rPr>
        <w:t>在县（市、区）</w:t>
      </w:r>
      <w:proofErr w:type="gramStart"/>
      <w:r>
        <w:rPr>
          <w:rFonts w:ascii="仿宋_GB2312" w:eastAsia="仿宋_GB2312" w:hAnsi="仿宋_GB2312" w:cs="仿宋_GB2312" w:hint="eastAsia"/>
          <w:sz w:val="32"/>
          <w:szCs w:val="32"/>
        </w:rPr>
        <w:t>入鲁返鲁参加</w:t>
      </w:r>
      <w:proofErr w:type="gramEnd"/>
      <w:r>
        <w:rPr>
          <w:rFonts w:ascii="仿宋_GB2312" w:eastAsia="仿宋_GB2312" w:hAnsi="仿宋_GB2312" w:cs="仿宋_GB2312" w:hint="eastAsia"/>
          <w:sz w:val="32"/>
          <w:szCs w:val="32"/>
        </w:rPr>
        <w:t>考试的考生，须提前</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天到达枣庄市，持启程前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小时内核酸检测阴性证明，抵达后进行</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天居家健康监测，在第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天、第</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天和第</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天各进行</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次核酸检测（其中一次为考前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小时内核酸检测阴性证明）。</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）省外高风险地区所在县（市、区）</w:t>
      </w:r>
      <w:proofErr w:type="gramStart"/>
      <w:r>
        <w:rPr>
          <w:rFonts w:ascii="仿宋_GB2312" w:eastAsia="仿宋_GB2312" w:hAnsi="仿宋_GB2312" w:cs="仿宋_GB2312" w:hint="eastAsia"/>
          <w:sz w:val="32"/>
          <w:szCs w:val="32"/>
        </w:rPr>
        <w:t>入鲁返鲁参加</w:t>
      </w:r>
      <w:proofErr w:type="gramEnd"/>
      <w:r>
        <w:rPr>
          <w:rFonts w:ascii="仿宋_GB2312" w:eastAsia="仿宋_GB2312" w:hAnsi="仿宋_GB2312" w:cs="仿宋_GB2312" w:hint="eastAsia"/>
          <w:sz w:val="32"/>
          <w:szCs w:val="32"/>
        </w:rPr>
        <w:t>考试的考生，须提前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天到达枣庄市，持启程前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小时内核酸检测阴性证明，抵达后进行</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天集中隔离和</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天居家健康监测，在集中隔离第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天和居家健康检测第</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天各进行</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次核酸检测（其中一次为考前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小时内核酸检测阴性证明）。</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）对尚未公布中高风险地</w:t>
      </w:r>
      <w:r>
        <w:rPr>
          <w:rFonts w:ascii="仿宋_GB2312" w:eastAsia="仿宋_GB2312" w:hAnsi="仿宋_GB2312" w:cs="仿宋_GB2312" w:hint="eastAsia"/>
          <w:sz w:val="32"/>
          <w:szCs w:val="32"/>
        </w:rPr>
        <w:t>区但近期新增感染者较多、存在社区传播风险的其他疫情风险区域，参照中高风险地区所在县（市、区）执行。</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天内从省外发生本土疫情省份</w:t>
      </w:r>
      <w:proofErr w:type="gramStart"/>
      <w:r>
        <w:rPr>
          <w:rFonts w:ascii="仿宋_GB2312" w:eastAsia="仿宋_GB2312" w:hAnsi="仿宋_GB2312" w:cs="仿宋_GB2312" w:hint="eastAsia"/>
          <w:sz w:val="32"/>
          <w:szCs w:val="32"/>
        </w:rPr>
        <w:t>入鲁返鲁参加</w:t>
      </w:r>
      <w:proofErr w:type="gramEnd"/>
      <w:r>
        <w:rPr>
          <w:rFonts w:ascii="仿宋_GB2312" w:eastAsia="仿宋_GB2312" w:hAnsi="仿宋_GB2312" w:cs="仿宋_GB2312" w:hint="eastAsia"/>
          <w:sz w:val="32"/>
          <w:szCs w:val="32"/>
        </w:rPr>
        <w:lastRenderedPageBreak/>
        <w:t>考试的考生，应在相对独立的考场考试。中高风险地区所在县（市、区）及其他疫情风险区域、发生本土疫情省份以“山东疾控”</w:t>
      </w:r>
      <w:proofErr w:type="gramStart"/>
      <w:r>
        <w:rPr>
          <w:rFonts w:ascii="仿宋_GB2312" w:eastAsia="仿宋_GB2312" w:hAnsi="仿宋_GB2312" w:cs="仿宋_GB2312" w:hint="eastAsia"/>
          <w:sz w:val="32"/>
          <w:szCs w:val="32"/>
        </w:rPr>
        <w:t>微信公众号最新</w:t>
      </w:r>
      <w:proofErr w:type="gramEnd"/>
      <w:r>
        <w:rPr>
          <w:rFonts w:ascii="仿宋_GB2312" w:eastAsia="仿宋_GB2312" w:hAnsi="仿宋_GB2312" w:cs="仿宋_GB2312" w:hint="eastAsia"/>
          <w:sz w:val="32"/>
          <w:szCs w:val="32"/>
        </w:rPr>
        <w:t>发布的《山东疾控近期疫情防控公众健康提示》为准。</w:t>
      </w:r>
    </w:p>
    <w:p w:rsidR="00FB57E8" w:rsidRDefault="004157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存在以下情形的考生，参加考试时须持有考前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小时内和</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小时内的两次核酸检测阴性证明，并在隔离考场考试：</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）有中、高风险等疫情重点地区旅居史且离开上述地区已满</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天但不满</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天者；</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）居住社区</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天内发生疫情者；</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）有境外旅居史且入境已满</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天但不满</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天者。</w:t>
      </w:r>
    </w:p>
    <w:p w:rsidR="00FB57E8" w:rsidRDefault="004157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天有发热、咳嗽等症状的，须提供医疗机构出具的诊断证明、考前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小时内和</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小时内的两次核酸检测阴性证明，并在隔离考场考试。</w:t>
      </w:r>
    </w:p>
    <w:p w:rsidR="00FB57E8" w:rsidRDefault="004157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治愈出院满</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天的确诊病例和无症状感染者，</w:t>
      </w:r>
      <w:proofErr w:type="gramStart"/>
      <w:r>
        <w:rPr>
          <w:rFonts w:ascii="仿宋_GB2312" w:eastAsia="仿宋_GB2312" w:hAnsi="仿宋_GB2312" w:cs="仿宋_GB2312" w:hint="eastAsia"/>
          <w:sz w:val="32"/>
          <w:szCs w:val="32"/>
        </w:rPr>
        <w:t>应持考前</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天内</w:t>
      </w:r>
      <w:proofErr w:type="gramEnd"/>
      <w:r>
        <w:rPr>
          <w:rFonts w:ascii="仿宋_GB2312" w:eastAsia="仿宋_GB2312" w:hAnsi="仿宋_GB2312" w:cs="仿宋_GB2312" w:hint="eastAsia"/>
          <w:sz w:val="32"/>
          <w:szCs w:val="32"/>
        </w:rPr>
        <w:t>的健康体检报告，体检正常、肺部影像学显示肺部病灶完全吸收、考前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小时内和</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小时内的两次核酸检测（痰或鼻咽拭子）均为阴性的，可以在隔离考场参加考试。</w:t>
      </w:r>
    </w:p>
    <w:p w:rsidR="00FB57E8" w:rsidRDefault="0041572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存在以下情形的考生，不得参加考试：</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）确诊病例、疑似病例、无症状感染者和尚在隔离观察期的密切接触者、次密接；</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天内有发热、咳嗽等症状未痊愈且未排除传染病及身体不适者；</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）有中、高风险等疫情重点地区旅居史且离开上述地区不满</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天者；</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）有境外旅居史且入境未满</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天者；</w:t>
      </w:r>
    </w:p>
    <w:p w:rsidR="00FB57E8" w:rsidRDefault="00415728">
      <w:pPr>
        <w:spacing w:line="52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三、考试当天有关要求</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（一）考生经现场检测体温正常（未超过</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℃），携带准考证、有效居民身份证、符合规定要求和数量的核酸检测阴性证明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纸质版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，扫描考点场所码，出示山东省电子健康通行</w:t>
      </w:r>
      <w:proofErr w:type="gramStart"/>
      <w:r>
        <w:rPr>
          <w:rFonts w:ascii="仿宋_GB2312" w:eastAsia="仿宋_GB2312" w:hAnsi="仿宋_GB2312" w:cs="仿宋_GB2312" w:hint="eastAsia"/>
          <w:sz w:val="32"/>
          <w:szCs w:val="32"/>
        </w:rPr>
        <w:t>码绿码</w:t>
      </w:r>
      <w:proofErr w:type="gramEnd"/>
      <w:r>
        <w:rPr>
          <w:rFonts w:ascii="仿宋_GB2312" w:eastAsia="仿宋_GB2312" w:hAnsi="仿宋_GB2312" w:cs="仿宋_GB2312" w:hint="eastAsia"/>
          <w:sz w:val="32"/>
          <w:szCs w:val="32"/>
        </w:rPr>
        <w:t>、通信大数据行程卡绿卡，方可参加考试。未携带的不得入场。</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）因考前防疫检查需要，请考生预留充足入场时间，建议至少提前</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小时到达考点，以免影响考试。</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（三）考生参加考试时应自备一次性使用医用口罩或医用外科口罩，除接受身份核验时按要求摘下口罩外，进出考点以及考试期间应全程佩戴口罩。</w:t>
      </w:r>
    </w:p>
    <w:p w:rsidR="00FB57E8" w:rsidRDefault="00415728">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（四）考试期间，监考人员将组织全体考生签订《考生健康承诺书》（附后），请考生提前了解健康承诺书内容，按要求如实签订。</w:t>
      </w:r>
    </w:p>
    <w:p w:rsidR="00FB57E8" w:rsidRDefault="00FB57E8">
      <w:pPr>
        <w:spacing w:line="480" w:lineRule="exact"/>
        <w:ind w:firstLineChars="1400" w:firstLine="4480"/>
        <w:rPr>
          <w:rFonts w:asciiTheme="minorEastAsia" w:hAnsiTheme="minorEastAsia"/>
          <w:sz w:val="32"/>
          <w:szCs w:val="32"/>
        </w:rPr>
      </w:pPr>
    </w:p>
    <w:p w:rsidR="00FB57E8" w:rsidRDefault="00FB57E8">
      <w:pPr>
        <w:spacing w:line="480" w:lineRule="exact"/>
        <w:ind w:firstLineChars="1400" w:firstLine="4480"/>
        <w:rPr>
          <w:rFonts w:asciiTheme="minorEastAsia" w:hAnsiTheme="minorEastAsia"/>
          <w:sz w:val="32"/>
          <w:szCs w:val="32"/>
        </w:rPr>
      </w:pPr>
    </w:p>
    <w:p w:rsidR="00FB57E8" w:rsidRDefault="00FB57E8">
      <w:pPr>
        <w:spacing w:line="480" w:lineRule="exact"/>
        <w:ind w:firstLineChars="1400" w:firstLine="4480"/>
        <w:rPr>
          <w:rFonts w:asciiTheme="minorEastAsia" w:hAnsiTheme="minorEastAsia"/>
          <w:sz w:val="32"/>
          <w:szCs w:val="32"/>
        </w:rPr>
      </w:pPr>
    </w:p>
    <w:p w:rsidR="00FB57E8" w:rsidRDefault="00FB57E8">
      <w:pPr>
        <w:spacing w:line="480" w:lineRule="exact"/>
        <w:ind w:firstLineChars="1500" w:firstLine="4800"/>
        <w:rPr>
          <w:rFonts w:asciiTheme="minorEastAsia" w:hAnsiTheme="minorEastAsia"/>
          <w:sz w:val="32"/>
          <w:szCs w:val="32"/>
        </w:rPr>
      </w:pPr>
    </w:p>
    <w:p w:rsidR="00FB57E8" w:rsidRDefault="00FB57E8">
      <w:pPr>
        <w:spacing w:line="480" w:lineRule="exact"/>
        <w:ind w:firstLineChars="1500" w:firstLine="4800"/>
        <w:rPr>
          <w:rFonts w:asciiTheme="minorEastAsia" w:hAnsiTheme="minorEastAsia"/>
          <w:sz w:val="32"/>
          <w:szCs w:val="32"/>
        </w:rPr>
      </w:pPr>
    </w:p>
    <w:p w:rsidR="00FB57E8" w:rsidRDefault="00FB57E8">
      <w:pPr>
        <w:spacing w:line="480" w:lineRule="exact"/>
        <w:ind w:firstLineChars="1500" w:firstLine="4800"/>
        <w:rPr>
          <w:rFonts w:asciiTheme="minorEastAsia" w:hAnsiTheme="minorEastAsia"/>
          <w:sz w:val="32"/>
          <w:szCs w:val="32"/>
        </w:rPr>
      </w:pPr>
    </w:p>
    <w:p w:rsidR="00FB57E8" w:rsidRDefault="00FB57E8">
      <w:pPr>
        <w:spacing w:line="480" w:lineRule="exact"/>
        <w:ind w:firstLineChars="1500" w:firstLine="4800"/>
        <w:rPr>
          <w:rFonts w:asciiTheme="minorEastAsia" w:hAnsiTheme="minorEastAsia"/>
          <w:sz w:val="32"/>
          <w:szCs w:val="32"/>
        </w:rPr>
      </w:pPr>
    </w:p>
    <w:p w:rsidR="00FB57E8" w:rsidRDefault="00FB57E8">
      <w:pPr>
        <w:spacing w:line="480" w:lineRule="exact"/>
        <w:ind w:firstLineChars="1500" w:firstLine="4800"/>
        <w:rPr>
          <w:rFonts w:asciiTheme="minorEastAsia" w:hAnsiTheme="minorEastAsia"/>
          <w:sz w:val="32"/>
          <w:szCs w:val="32"/>
        </w:rPr>
      </w:pPr>
    </w:p>
    <w:p w:rsidR="00FB57E8" w:rsidRDefault="00FB57E8">
      <w:pPr>
        <w:spacing w:line="480" w:lineRule="exact"/>
        <w:ind w:firstLineChars="1500" w:firstLine="4800"/>
        <w:rPr>
          <w:rFonts w:asciiTheme="minorEastAsia" w:hAnsiTheme="minorEastAsia"/>
          <w:sz w:val="32"/>
          <w:szCs w:val="32"/>
        </w:rPr>
      </w:pPr>
    </w:p>
    <w:p w:rsidR="00FB57E8" w:rsidRDefault="00FB57E8">
      <w:pPr>
        <w:spacing w:line="480" w:lineRule="exact"/>
        <w:ind w:firstLineChars="1500" w:firstLine="4800"/>
        <w:rPr>
          <w:rFonts w:asciiTheme="minorEastAsia" w:hAnsiTheme="minorEastAsia"/>
          <w:sz w:val="32"/>
          <w:szCs w:val="32"/>
        </w:rPr>
      </w:pPr>
    </w:p>
    <w:p w:rsidR="00FB57E8" w:rsidRDefault="00FB57E8">
      <w:pPr>
        <w:spacing w:line="480" w:lineRule="exact"/>
        <w:ind w:firstLineChars="1500" w:firstLine="4800"/>
        <w:rPr>
          <w:rFonts w:asciiTheme="minorEastAsia" w:hAnsiTheme="minorEastAsia"/>
          <w:sz w:val="32"/>
          <w:szCs w:val="32"/>
        </w:rPr>
      </w:pPr>
    </w:p>
    <w:p w:rsidR="00FB57E8" w:rsidRDefault="00FB57E8">
      <w:pPr>
        <w:spacing w:line="480" w:lineRule="exact"/>
        <w:ind w:firstLineChars="1500" w:firstLine="4800"/>
        <w:rPr>
          <w:rFonts w:asciiTheme="minorEastAsia" w:hAnsiTheme="minorEastAsia"/>
          <w:sz w:val="32"/>
          <w:szCs w:val="32"/>
        </w:rPr>
      </w:pPr>
    </w:p>
    <w:p w:rsidR="00FB57E8" w:rsidRDefault="00FB57E8">
      <w:pPr>
        <w:spacing w:line="480" w:lineRule="exact"/>
        <w:ind w:firstLineChars="1500" w:firstLine="4800"/>
        <w:rPr>
          <w:rFonts w:asciiTheme="minorEastAsia" w:hAnsiTheme="minorEastAsia"/>
          <w:sz w:val="32"/>
          <w:szCs w:val="32"/>
        </w:rPr>
      </w:pPr>
    </w:p>
    <w:p w:rsidR="00FB57E8" w:rsidRDefault="00415728">
      <w:pPr>
        <w:widowControl/>
        <w:spacing w:line="560" w:lineRule="exact"/>
        <w:jc w:val="center"/>
        <w:rPr>
          <w:rFonts w:ascii="方正小标宋简体" w:eastAsia="方正小标宋简体" w:hAnsi="方正小标宋简体" w:cs="方正小标宋简体"/>
          <w:color w:val="222222"/>
          <w:kern w:val="36"/>
          <w:sz w:val="36"/>
          <w:szCs w:val="36"/>
        </w:rPr>
      </w:pPr>
      <w:r>
        <w:rPr>
          <w:rFonts w:ascii="方正小标宋简体" w:eastAsia="方正小标宋简体" w:hAnsi="方正小标宋简体" w:cs="方正小标宋简体" w:hint="eastAsia"/>
          <w:color w:val="222222"/>
          <w:kern w:val="36"/>
          <w:sz w:val="36"/>
          <w:szCs w:val="36"/>
        </w:rPr>
        <w:lastRenderedPageBreak/>
        <w:t>枣庄市特殊教育学</w:t>
      </w:r>
      <w:bookmarkStart w:id="0" w:name="_GoBack"/>
      <w:bookmarkEnd w:id="0"/>
      <w:r>
        <w:rPr>
          <w:rFonts w:ascii="方正小标宋简体" w:eastAsia="方正小标宋简体" w:hAnsi="方正小标宋简体" w:cs="方正小标宋简体" w:hint="eastAsia"/>
          <w:color w:val="222222"/>
          <w:kern w:val="36"/>
          <w:sz w:val="36"/>
          <w:szCs w:val="36"/>
        </w:rPr>
        <w:t>校</w:t>
      </w:r>
      <w:r>
        <w:rPr>
          <w:rFonts w:ascii="方正小标宋简体" w:eastAsia="方正小标宋简体" w:hAnsi="方正小标宋简体" w:cs="方正小标宋简体" w:hint="eastAsia"/>
          <w:color w:val="222222"/>
          <w:kern w:val="36"/>
          <w:sz w:val="36"/>
          <w:szCs w:val="36"/>
        </w:rPr>
        <w:t>2022</w:t>
      </w:r>
      <w:r>
        <w:rPr>
          <w:rFonts w:ascii="方正小标宋简体" w:eastAsia="方正小标宋简体" w:hAnsi="方正小标宋简体" w:cs="方正小标宋简体" w:hint="eastAsia"/>
          <w:color w:val="222222"/>
          <w:kern w:val="36"/>
          <w:sz w:val="36"/>
          <w:szCs w:val="36"/>
        </w:rPr>
        <w:t>年引进急需紧缺</w:t>
      </w:r>
    </w:p>
    <w:p w:rsidR="00FB57E8" w:rsidRDefault="00415728">
      <w:pPr>
        <w:widowControl/>
        <w:spacing w:line="560" w:lineRule="exact"/>
        <w:ind w:firstLine="480"/>
        <w:jc w:val="center"/>
        <w:rPr>
          <w:rFonts w:ascii="方正小标宋简体" w:eastAsia="方正小标宋简体" w:hAnsi="方正小标宋简体" w:cs="方正小标宋简体"/>
          <w:color w:val="222222"/>
          <w:kern w:val="36"/>
          <w:sz w:val="36"/>
          <w:szCs w:val="36"/>
        </w:rPr>
      </w:pPr>
      <w:r>
        <w:rPr>
          <w:rFonts w:ascii="方正小标宋简体" w:eastAsia="方正小标宋简体" w:hAnsi="方正小标宋简体" w:cs="方正小标宋简体" w:hint="eastAsia"/>
          <w:color w:val="222222"/>
          <w:kern w:val="36"/>
          <w:sz w:val="36"/>
          <w:szCs w:val="36"/>
        </w:rPr>
        <w:t>人才面试考生健康承诺书</w:t>
      </w:r>
    </w:p>
    <w:tbl>
      <w:tblPr>
        <w:tblStyle w:val="a6"/>
        <w:tblpPr w:leftFromText="180" w:rightFromText="180" w:vertAnchor="text" w:horzAnchor="margin" w:tblpX="-601" w:tblpY="44"/>
        <w:tblW w:w="9889" w:type="dxa"/>
        <w:tblLook w:val="04A0"/>
      </w:tblPr>
      <w:tblGrid>
        <w:gridCol w:w="1034"/>
        <w:gridCol w:w="2108"/>
        <w:gridCol w:w="1786"/>
        <w:gridCol w:w="1276"/>
        <w:gridCol w:w="2126"/>
        <w:gridCol w:w="1559"/>
      </w:tblGrid>
      <w:tr w:rsidR="00FB57E8" w:rsidTr="00777D53">
        <w:trPr>
          <w:trHeight w:val="1837"/>
        </w:trPr>
        <w:tc>
          <w:tcPr>
            <w:tcW w:w="1034" w:type="dxa"/>
            <w:vAlign w:val="center"/>
          </w:tcPr>
          <w:p w:rsidR="00FB57E8" w:rsidRDefault="00FB57E8">
            <w:pPr>
              <w:spacing w:line="200" w:lineRule="exact"/>
              <w:jc w:val="center"/>
              <w:rPr>
                <w:rFonts w:ascii="仿宋_GB2312" w:eastAsia="仿宋_GB2312" w:hAnsi="仿宋_GB2312" w:cs="仿宋_GB2312"/>
                <w:szCs w:val="21"/>
              </w:rPr>
            </w:pPr>
          </w:p>
          <w:p w:rsidR="00FB57E8" w:rsidRDefault="00415728">
            <w:pPr>
              <w:spacing w:line="2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健康</w:t>
            </w:r>
          </w:p>
          <w:p w:rsidR="00FB57E8" w:rsidRDefault="00415728">
            <w:pPr>
              <w:spacing w:line="2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申明</w:t>
            </w:r>
          </w:p>
        </w:tc>
        <w:tc>
          <w:tcPr>
            <w:tcW w:w="8855" w:type="dxa"/>
            <w:gridSpan w:val="5"/>
          </w:tcPr>
          <w:p w:rsidR="00FB57E8" w:rsidRDefault="00415728">
            <w:pPr>
              <w:spacing w:line="20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是否有中、高风险等疫情重点地区旅居史且离开上述地区已满</w:t>
            </w:r>
            <w:r>
              <w:rPr>
                <w:rFonts w:ascii="仿宋_GB2312" w:eastAsia="仿宋_GB2312" w:hAnsi="仿宋_GB2312" w:cs="仿宋_GB2312" w:hint="eastAsia"/>
                <w:sz w:val="18"/>
                <w:szCs w:val="18"/>
              </w:rPr>
              <w:t xml:space="preserve"> 14 </w:t>
            </w:r>
            <w:r>
              <w:rPr>
                <w:rFonts w:ascii="仿宋_GB2312" w:eastAsia="仿宋_GB2312" w:hAnsi="仿宋_GB2312" w:cs="仿宋_GB2312" w:hint="eastAsia"/>
                <w:sz w:val="18"/>
                <w:szCs w:val="18"/>
              </w:rPr>
              <w:t>天但不满</w:t>
            </w:r>
            <w:r>
              <w:rPr>
                <w:rFonts w:ascii="仿宋_GB2312" w:eastAsia="仿宋_GB2312" w:hAnsi="仿宋_GB2312" w:cs="仿宋_GB2312" w:hint="eastAsia"/>
                <w:sz w:val="18"/>
                <w:szCs w:val="18"/>
              </w:rPr>
              <w:t xml:space="preserve"> 21 </w:t>
            </w:r>
            <w:r>
              <w:rPr>
                <w:rFonts w:ascii="仿宋_GB2312" w:eastAsia="仿宋_GB2312" w:hAnsi="仿宋_GB2312" w:cs="仿宋_GB2312" w:hint="eastAsia"/>
                <w:sz w:val="18"/>
                <w:szCs w:val="18"/>
              </w:rPr>
              <w:t>天</w:t>
            </w:r>
            <w:r>
              <w:rPr>
                <w:rFonts w:ascii="仿宋_GB2312" w:eastAsia="仿宋_GB2312" w:hAnsi="仿宋_GB2312" w:cs="仿宋_GB2312" w:hint="eastAsia"/>
                <w:sz w:val="18"/>
                <w:szCs w:val="18"/>
              </w:rPr>
              <w:t>?</w:t>
            </w:r>
          </w:p>
          <w:p w:rsidR="00FB57E8" w:rsidRDefault="00415728">
            <w:pPr>
              <w:spacing w:line="20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居住社区</w:t>
            </w:r>
            <w:r>
              <w:rPr>
                <w:rFonts w:ascii="仿宋_GB2312" w:eastAsia="仿宋_GB2312" w:hAnsi="仿宋_GB2312" w:cs="仿宋_GB2312" w:hint="eastAsia"/>
                <w:sz w:val="18"/>
                <w:szCs w:val="18"/>
              </w:rPr>
              <w:t xml:space="preserve"> 21 </w:t>
            </w:r>
            <w:r>
              <w:rPr>
                <w:rFonts w:ascii="仿宋_GB2312" w:eastAsia="仿宋_GB2312" w:hAnsi="仿宋_GB2312" w:cs="仿宋_GB2312" w:hint="eastAsia"/>
                <w:sz w:val="18"/>
                <w:szCs w:val="18"/>
              </w:rPr>
              <w:t>天内是否发生疫情</w:t>
            </w:r>
            <w:r>
              <w:rPr>
                <w:rFonts w:ascii="仿宋_GB2312" w:eastAsia="仿宋_GB2312" w:hAnsi="仿宋_GB2312" w:cs="仿宋_GB2312" w:hint="eastAsia"/>
                <w:sz w:val="18"/>
                <w:szCs w:val="18"/>
              </w:rPr>
              <w:t>?</w:t>
            </w:r>
          </w:p>
          <w:p w:rsidR="00FB57E8" w:rsidRDefault="00415728">
            <w:pPr>
              <w:spacing w:line="20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3.</w:t>
            </w:r>
            <w:r>
              <w:rPr>
                <w:rFonts w:ascii="仿宋_GB2312" w:eastAsia="仿宋_GB2312" w:hAnsi="仿宋_GB2312" w:cs="仿宋_GB2312" w:hint="eastAsia"/>
                <w:sz w:val="18"/>
                <w:szCs w:val="18"/>
              </w:rPr>
              <w:t>是否有境外旅居史且入境已满</w:t>
            </w:r>
            <w:r>
              <w:rPr>
                <w:rFonts w:ascii="仿宋_GB2312" w:eastAsia="仿宋_GB2312" w:hAnsi="仿宋_GB2312" w:cs="仿宋_GB2312" w:hint="eastAsia"/>
                <w:sz w:val="18"/>
                <w:szCs w:val="18"/>
              </w:rPr>
              <w:t xml:space="preserve"> 21 </w:t>
            </w:r>
            <w:r>
              <w:rPr>
                <w:rFonts w:ascii="仿宋_GB2312" w:eastAsia="仿宋_GB2312" w:hAnsi="仿宋_GB2312" w:cs="仿宋_GB2312" w:hint="eastAsia"/>
                <w:sz w:val="18"/>
                <w:szCs w:val="18"/>
              </w:rPr>
              <w:t>天但不满</w:t>
            </w:r>
            <w:r>
              <w:rPr>
                <w:rFonts w:ascii="仿宋_GB2312" w:eastAsia="仿宋_GB2312" w:hAnsi="仿宋_GB2312" w:cs="仿宋_GB2312" w:hint="eastAsia"/>
                <w:sz w:val="18"/>
                <w:szCs w:val="18"/>
              </w:rPr>
              <w:t xml:space="preserve"> 28 </w:t>
            </w:r>
            <w:r>
              <w:rPr>
                <w:rFonts w:ascii="仿宋_GB2312" w:eastAsia="仿宋_GB2312" w:hAnsi="仿宋_GB2312" w:cs="仿宋_GB2312" w:hint="eastAsia"/>
                <w:sz w:val="18"/>
                <w:szCs w:val="18"/>
              </w:rPr>
              <w:t>天</w:t>
            </w:r>
            <w:r>
              <w:rPr>
                <w:rFonts w:ascii="仿宋_GB2312" w:eastAsia="仿宋_GB2312" w:hAnsi="仿宋_GB2312" w:cs="仿宋_GB2312" w:hint="eastAsia"/>
                <w:sz w:val="18"/>
                <w:szCs w:val="18"/>
              </w:rPr>
              <w:t>?</w:t>
            </w:r>
          </w:p>
          <w:p w:rsidR="00FB57E8" w:rsidRDefault="00415728">
            <w:pPr>
              <w:spacing w:line="20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4.</w:t>
            </w:r>
            <w:r>
              <w:rPr>
                <w:rFonts w:ascii="仿宋_GB2312" w:eastAsia="仿宋_GB2312" w:hAnsi="仿宋_GB2312" w:cs="仿宋_GB2312" w:hint="eastAsia"/>
                <w:sz w:val="18"/>
                <w:szCs w:val="18"/>
              </w:rPr>
              <w:t>是否属于治愈出院满</w:t>
            </w:r>
            <w:r>
              <w:rPr>
                <w:rFonts w:ascii="仿宋_GB2312" w:eastAsia="仿宋_GB2312" w:hAnsi="仿宋_GB2312" w:cs="仿宋_GB2312" w:hint="eastAsia"/>
                <w:sz w:val="18"/>
                <w:szCs w:val="18"/>
              </w:rPr>
              <w:t xml:space="preserve"> 14 </w:t>
            </w:r>
            <w:r>
              <w:rPr>
                <w:rFonts w:ascii="仿宋_GB2312" w:eastAsia="仿宋_GB2312" w:hAnsi="仿宋_GB2312" w:cs="仿宋_GB2312" w:hint="eastAsia"/>
                <w:sz w:val="18"/>
                <w:szCs w:val="18"/>
              </w:rPr>
              <w:t>天的确诊病例和无症状感染者</w:t>
            </w:r>
            <w:r>
              <w:rPr>
                <w:rFonts w:ascii="仿宋_GB2312" w:eastAsia="仿宋_GB2312" w:hAnsi="仿宋_GB2312" w:cs="仿宋_GB2312" w:hint="eastAsia"/>
                <w:sz w:val="18"/>
                <w:szCs w:val="18"/>
              </w:rPr>
              <w:t>?</w:t>
            </w:r>
          </w:p>
          <w:p w:rsidR="00FB57E8" w:rsidRDefault="00415728">
            <w:pPr>
              <w:spacing w:line="20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5.</w:t>
            </w:r>
            <w:r>
              <w:rPr>
                <w:rFonts w:ascii="仿宋_GB2312" w:eastAsia="仿宋_GB2312" w:hAnsi="仿宋_GB2312" w:cs="仿宋_GB2312" w:hint="eastAsia"/>
                <w:sz w:val="18"/>
                <w:szCs w:val="18"/>
              </w:rPr>
              <w:t>是否考前</w:t>
            </w:r>
            <w:r>
              <w:rPr>
                <w:rFonts w:ascii="仿宋_GB2312" w:eastAsia="仿宋_GB2312" w:hAnsi="仿宋_GB2312" w:cs="仿宋_GB2312" w:hint="eastAsia"/>
                <w:sz w:val="18"/>
                <w:szCs w:val="18"/>
              </w:rPr>
              <w:t xml:space="preserve"> 14 </w:t>
            </w:r>
            <w:r>
              <w:rPr>
                <w:rFonts w:ascii="仿宋_GB2312" w:eastAsia="仿宋_GB2312" w:hAnsi="仿宋_GB2312" w:cs="仿宋_GB2312" w:hint="eastAsia"/>
                <w:sz w:val="18"/>
                <w:szCs w:val="18"/>
              </w:rPr>
              <w:t>天内从省外发生本土疫情省份</w:t>
            </w:r>
            <w:proofErr w:type="gramStart"/>
            <w:r>
              <w:rPr>
                <w:rFonts w:ascii="仿宋_GB2312" w:eastAsia="仿宋_GB2312" w:hAnsi="仿宋_GB2312" w:cs="仿宋_GB2312" w:hint="eastAsia"/>
                <w:sz w:val="18"/>
                <w:szCs w:val="18"/>
              </w:rPr>
              <w:t>入鲁返鲁</w:t>
            </w:r>
            <w:proofErr w:type="gramEnd"/>
            <w:r>
              <w:rPr>
                <w:rFonts w:ascii="仿宋_GB2312" w:eastAsia="仿宋_GB2312" w:hAnsi="仿宋_GB2312" w:cs="仿宋_GB2312" w:hint="eastAsia"/>
                <w:sz w:val="18"/>
                <w:szCs w:val="18"/>
              </w:rPr>
              <w:t>?</w:t>
            </w:r>
          </w:p>
          <w:p w:rsidR="00FB57E8" w:rsidRDefault="00415728">
            <w:pPr>
              <w:spacing w:line="20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6.</w:t>
            </w:r>
            <w:r>
              <w:rPr>
                <w:rFonts w:ascii="仿宋_GB2312" w:eastAsia="仿宋_GB2312" w:hAnsi="仿宋_GB2312" w:cs="仿宋_GB2312" w:hint="eastAsia"/>
                <w:sz w:val="18"/>
                <w:szCs w:val="18"/>
              </w:rPr>
              <w:t>是否属于确诊病例、疑似病例、无症状感染者和尚在隔离观察期的密切接触者、次密接</w:t>
            </w:r>
            <w:r>
              <w:rPr>
                <w:rFonts w:ascii="仿宋_GB2312" w:eastAsia="仿宋_GB2312" w:hAnsi="仿宋_GB2312" w:cs="仿宋_GB2312" w:hint="eastAsia"/>
                <w:sz w:val="18"/>
                <w:szCs w:val="18"/>
              </w:rPr>
              <w:t>?</w:t>
            </w:r>
          </w:p>
          <w:p w:rsidR="00FB57E8" w:rsidRDefault="00415728">
            <w:pPr>
              <w:spacing w:line="20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7.</w:t>
            </w:r>
            <w:r>
              <w:rPr>
                <w:rFonts w:ascii="仿宋_GB2312" w:eastAsia="仿宋_GB2312" w:hAnsi="仿宋_GB2312" w:cs="仿宋_GB2312" w:hint="eastAsia"/>
                <w:sz w:val="18"/>
                <w:szCs w:val="18"/>
              </w:rPr>
              <w:t>考前</w:t>
            </w:r>
            <w:r>
              <w:rPr>
                <w:rFonts w:ascii="仿宋_GB2312" w:eastAsia="仿宋_GB2312" w:hAnsi="仿宋_GB2312" w:cs="仿宋_GB2312" w:hint="eastAsia"/>
                <w:sz w:val="18"/>
                <w:szCs w:val="18"/>
              </w:rPr>
              <w:t xml:space="preserve"> 14 </w:t>
            </w:r>
            <w:r>
              <w:rPr>
                <w:rFonts w:ascii="仿宋_GB2312" w:eastAsia="仿宋_GB2312" w:hAnsi="仿宋_GB2312" w:cs="仿宋_GB2312" w:hint="eastAsia"/>
                <w:sz w:val="18"/>
                <w:szCs w:val="18"/>
              </w:rPr>
              <w:t>天内是否有发热、咳嗽等症状未痊愈且未排除传染病及身体不适</w:t>
            </w:r>
            <w:r>
              <w:rPr>
                <w:rFonts w:ascii="仿宋_GB2312" w:eastAsia="仿宋_GB2312" w:hAnsi="仿宋_GB2312" w:cs="仿宋_GB2312" w:hint="eastAsia"/>
                <w:sz w:val="18"/>
                <w:szCs w:val="18"/>
              </w:rPr>
              <w:t>?</w:t>
            </w:r>
          </w:p>
          <w:p w:rsidR="00FB57E8" w:rsidRDefault="00415728">
            <w:pPr>
              <w:spacing w:line="20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8.</w:t>
            </w:r>
            <w:r>
              <w:rPr>
                <w:rFonts w:ascii="仿宋_GB2312" w:eastAsia="仿宋_GB2312" w:hAnsi="仿宋_GB2312" w:cs="仿宋_GB2312" w:hint="eastAsia"/>
                <w:sz w:val="18"/>
                <w:szCs w:val="18"/>
              </w:rPr>
              <w:t>是否有中、高风险等疫情重点地区旅居史且离开上述地区不满</w:t>
            </w:r>
            <w:r>
              <w:rPr>
                <w:rFonts w:ascii="仿宋_GB2312" w:eastAsia="仿宋_GB2312" w:hAnsi="仿宋_GB2312" w:cs="仿宋_GB2312" w:hint="eastAsia"/>
                <w:sz w:val="18"/>
                <w:szCs w:val="18"/>
              </w:rPr>
              <w:t>14</w:t>
            </w:r>
            <w:r>
              <w:rPr>
                <w:rFonts w:ascii="仿宋_GB2312" w:eastAsia="仿宋_GB2312" w:hAnsi="仿宋_GB2312" w:cs="仿宋_GB2312" w:hint="eastAsia"/>
                <w:sz w:val="18"/>
                <w:szCs w:val="18"/>
              </w:rPr>
              <w:t>天</w:t>
            </w:r>
            <w:r>
              <w:rPr>
                <w:rFonts w:ascii="仿宋_GB2312" w:eastAsia="仿宋_GB2312" w:hAnsi="仿宋_GB2312" w:cs="仿宋_GB2312" w:hint="eastAsia"/>
                <w:sz w:val="18"/>
                <w:szCs w:val="18"/>
              </w:rPr>
              <w:t>?</w:t>
            </w:r>
          </w:p>
          <w:p w:rsidR="00FB57E8" w:rsidRDefault="00415728">
            <w:pPr>
              <w:spacing w:line="20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9.</w:t>
            </w:r>
            <w:r>
              <w:rPr>
                <w:rFonts w:ascii="仿宋_GB2312" w:eastAsia="仿宋_GB2312" w:hAnsi="仿宋_GB2312" w:cs="仿宋_GB2312" w:hint="eastAsia"/>
                <w:sz w:val="18"/>
                <w:szCs w:val="18"/>
              </w:rPr>
              <w:t>是否有境外旅居史且入境未满</w:t>
            </w:r>
            <w:r>
              <w:rPr>
                <w:rFonts w:ascii="仿宋_GB2312" w:eastAsia="仿宋_GB2312" w:hAnsi="仿宋_GB2312" w:cs="仿宋_GB2312" w:hint="eastAsia"/>
                <w:sz w:val="18"/>
                <w:szCs w:val="18"/>
              </w:rPr>
              <w:t xml:space="preserve"> 21</w:t>
            </w:r>
            <w:r>
              <w:rPr>
                <w:rFonts w:ascii="仿宋_GB2312" w:eastAsia="仿宋_GB2312" w:hAnsi="仿宋_GB2312" w:cs="仿宋_GB2312" w:hint="eastAsia"/>
                <w:sz w:val="18"/>
                <w:szCs w:val="18"/>
              </w:rPr>
              <w:t>天</w:t>
            </w:r>
            <w:r>
              <w:rPr>
                <w:rFonts w:ascii="仿宋_GB2312" w:eastAsia="仿宋_GB2312" w:hAnsi="仿宋_GB2312" w:cs="仿宋_GB2312" w:hint="eastAsia"/>
                <w:sz w:val="18"/>
                <w:szCs w:val="18"/>
              </w:rPr>
              <w:t>?</w:t>
            </w:r>
          </w:p>
        </w:tc>
      </w:tr>
      <w:tr w:rsidR="00FB57E8" w:rsidTr="00777D53">
        <w:trPr>
          <w:trHeight w:val="404"/>
        </w:trPr>
        <w:tc>
          <w:tcPr>
            <w:tcW w:w="1034" w:type="dxa"/>
            <w:vAlign w:val="center"/>
          </w:tcPr>
          <w:p w:rsidR="00FB57E8" w:rsidRDefault="00415728">
            <w:pPr>
              <w:spacing w:line="2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考生</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承诺</w:t>
            </w:r>
          </w:p>
        </w:tc>
        <w:tc>
          <w:tcPr>
            <w:tcW w:w="8855" w:type="dxa"/>
            <w:gridSpan w:val="5"/>
          </w:tcPr>
          <w:p w:rsidR="00FB57E8" w:rsidRDefault="00415728">
            <w:pPr>
              <w:spacing w:line="200" w:lineRule="exact"/>
              <w:ind w:firstLineChars="200" w:firstLine="36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本人如实填报健康申明，已提供规定期限内的核酸检测阴性证明。如因瞒报或虚假填报引起不良后果，本人愿承担相应的法律责任。</w:t>
            </w:r>
          </w:p>
        </w:tc>
      </w:tr>
      <w:tr w:rsidR="00FB57E8" w:rsidTr="00777D53">
        <w:tc>
          <w:tcPr>
            <w:tcW w:w="1034" w:type="dxa"/>
            <w:vAlign w:val="center"/>
          </w:tcPr>
          <w:p w:rsidR="00FB57E8" w:rsidRDefault="00415728">
            <w:pPr>
              <w:spacing w:line="2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准考</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证号</w:t>
            </w:r>
          </w:p>
        </w:tc>
        <w:tc>
          <w:tcPr>
            <w:tcW w:w="2108" w:type="dxa"/>
          </w:tcPr>
          <w:p w:rsidR="00FB57E8" w:rsidRDefault="00415728">
            <w:pPr>
              <w:spacing w:line="20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是否存在健康申明的情形</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填</w:t>
            </w:r>
            <w:proofErr w:type="gramStart"/>
            <w:r>
              <w:rPr>
                <w:rFonts w:ascii="仿宋_GB2312" w:eastAsia="仿宋_GB2312" w:hAnsi="仿宋_GB2312" w:cs="仿宋_GB2312" w:hint="eastAsia"/>
                <w:sz w:val="18"/>
                <w:szCs w:val="18"/>
              </w:rPr>
              <w:t>“</w:t>
            </w:r>
            <w:proofErr w:type="gramEnd"/>
            <w:r>
              <w:rPr>
                <w:rFonts w:ascii="仿宋_GB2312" w:eastAsia="仿宋_GB2312" w:hAnsi="仿宋_GB2312" w:cs="仿宋_GB2312" w:hint="eastAsia"/>
                <w:sz w:val="18"/>
                <w:szCs w:val="18"/>
              </w:rPr>
              <w:t>是</w:t>
            </w:r>
            <w:proofErr w:type="gramStart"/>
            <w:r>
              <w:rPr>
                <w:rFonts w:ascii="仿宋_GB2312" w:eastAsia="仿宋_GB2312" w:hAnsi="仿宋_GB2312" w:cs="仿宋_GB2312" w:hint="eastAsia"/>
                <w:sz w:val="18"/>
                <w:szCs w:val="18"/>
              </w:rPr>
              <w:t>“</w:t>
            </w:r>
            <w:proofErr w:type="gramEnd"/>
            <w:r>
              <w:rPr>
                <w:rFonts w:ascii="仿宋_GB2312" w:eastAsia="仿宋_GB2312" w:hAnsi="仿宋_GB2312" w:cs="仿宋_GB2312" w:hint="eastAsia"/>
                <w:sz w:val="18"/>
                <w:szCs w:val="18"/>
              </w:rPr>
              <w:t>或“否”。如“是”，请详细列明</w:t>
            </w:r>
            <w:r>
              <w:rPr>
                <w:rFonts w:ascii="仿宋_GB2312" w:eastAsia="仿宋_GB2312" w:hAnsi="仿宋_GB2312" w:cs="仿宋_GB2312" w:hint="eastAsia"/>
                <w:sz w:val="18"/>
                <w:szCs w:val="18"/>
              </w:rPr>
              <w:t>)</w:t>
            </w:r>
          </w:p>
        </w:tc>
        <w:tc>
          <w:tcPr>
            <w:tcW w:w="1786" w:type="dxa"/>
            <w:vAlign w:val="center"/>
          </w:tcPr>
          <w:p w:rsidR="00FB57E8" w:rsidRDefault="00415728">
            <w:pPr>
              <w:spacing w:line="2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考生承诺</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签字</w:t>
            </w:r>
          </w:p>
        </w:tc>
        <w:tc>
          <w:tcPr>
            <w:tcW w:w="1276" w:type="dxa"/>
            <w:vAlign w:val="center"/>
          </w:tcPr>
          <w:p w:rsidR="00FB57E8" w:rsidRDefault="00415728">
            <w:pPr>
              <w:spacing w:line="200" w:lineRule="exact"/>
              <w:jc w:val="center"/>
              <w:rPr>
                <w:rFonts w:ascii="仿宋_GB2312" w:eastAsia="仿宋_GB2312" w:hAnsi="仿宋_GB2312" w:cs="仿宋_GB2312"/>
                <w:sz w:val="18"/>
                <w:szCs w:val="18"/>
              </w:rPr>
            </w:pPr>
            <w:r>
              <w:rPr>
                <w:rFonts w:ascii="仿宋_GB2312" w:eastAsia="仿宋_GB2312" w:hAnsi="仿宋_GB2312" w:cs="仿宋_GB2312" w:hint="eastAsia"/>
                <w:szCs w:val="21"/>
              </w:rPr>
              <w:t>准考</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证号</w:t>
            </w:r>
          </w:p>
        </w:tc>
        <w:tc>
          <w:tcPr>
            <w:tcW w:w="2126" w:type="dxa"/>
          </w:tcPr>
          <w:p w:rsidR="00FB57E8" w:rsidRDefault="00415728" w:rsidP="00777D53">
            <w:pPr>
              <w:spacing w:line="20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是否存在健康申明的情形</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填</w:t>
            </w:r>
            <w:proofErr w:type="gramStart"/>
            <w:r>
              <w:rPr>
                <w:rFonts w:ascii="仿宋_GB2312" w:eastAsia="仿宋_GB2312" w:hAnsi="仿宋_GB2312" w:cs="仿宋_GB2312" w:hint="eastAsia"/>
                <w:sz w:val="18"/>
                <w:szCs w:val="18"/>
              </w:rPr>
              <w:t>“</w:t>
            </w:r>
            <w:proofErr w:type="gramEnd"/>
            <w:r>
              <w:rPr>
                <w:rFonts w:ascii="仿宋_GB2312" w:eastAsia="仿宋_GB2312" w:hAnsi="仿宋_GB2312" w:cs="仿宋_GB2312" w:hint="eastAsia"/>
                <w:sz w:val="18"/>
                <w:szCs w:val="18"/>
              </w:rPr>
              <w:t>是</w:t>
            </w:r>
            <w:proofErr w:type="gramStart"/>
            <w:r>
              <w:rPr>
                <w:rFonts w:ascii="仿宋_GB2312" w:eastAsia="仿宋_GB2312" w:hAnsi="仿宋_GB2312" w:cs="仿宋_GB2312" w:hint="eastAsia"/>
                <w:sz w:val="18"/>
                <w:szCs w:val="18"/>
              </w:rPr>
              <w:t>“</w:t>
            </w:r>
            <w:proofErr w:type="gramEnd"/>
            <w:r>
              <w:rPr>
                <w:rFonts w:ascii="仿宋_GB2312" w:eastAsia="仿宋_GB2312" w:hAnsi="仿宋_GB2312" w:cs="仿宋_GB2312" w:hint="eastAsia"/>
                <w:sz w:val="18"/>
                <w:szCs w:val="18"/>
              </w:rPr>
              <w:t>或“否”。如“是”，请详细列明</w:t>
            </w:r>
            <w:r>
              <w:rPr>
                <w:rFonts w:ascii="仿宋_GB2312" w:eastAsia="仿宋_GB2312" w:hAnsi="仿宋_GB2312" w:cs="仿宋_GB2312" w:hint="eastAsia"/>
                <w:sz w:val="18"/>
                <w:szCs w:val="18"/>
              </w:rPr>
              <w:t>)</w:t>
            </w:r>
          </w:p>
        </w:tc>
        <w:tc>
          <w:tcPr>
            <w:tcW w:w="1559" w:type="dxa"/>
            <w:vAlign w:val="center"/>
          </w:tcPr>
          <w:p w:rsidR="00FB57E8" w:rsidRDefault="00415728">
            <w:pPr>
              <w:spacing w:line="2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考生承诺</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签字</w:t>
            </w: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2022001</w:t>
            </w:r>
          </w:p>
        </w:tc>
        <w:tc>
          <w:tcPr>
            <w:tcW w:w="2108" w:type="dxa"/>
          </w:tcPr>
          <w:p w:rsidR="00FB57E8" w:rsidRDefault="00FB57E8">
            <w:pPr>
              <w:spacing w:line="420" w:lineRule="exact"/>
              <w:jc w:val="center"/>
              <w:rPr>
                <w:rFonts w:ascii="仿宋_GB2312" w:eastAsia="仿宋_GB2312" w:hAnsi="仿宋_GB2312" w:cs="仿宋_GB2312"/>
                <w:szCs w:val="21"/>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2022023</w:t>
            </w:r>
          </w:p>
        </w:tc>
        <w:tc>
          <w:tcPr>
            <w:tcW w:w="2126" w:type="dxa"/>
          </w:tcPr>
          <w:p w:rsidR="00FB57E8" w:rsidRDefault="00FB57E8" w:rsidP="00777D53">
            <w:pPr>
              <w:spacing w:line="420" w:lineRule="exact"/>
              <w:jc w:val="left"/>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2022002</w:t>
            </w:r>
          </w:p>
        </w:tc>
        <w:tc>
          <w:tcPr>
            <w:tcW w:w="2108" w:type="dxa"/>
          </w:tcPr>
          <w:p w:rsidR="00FB57E8" w:rsidRDefault="00FB57E8">
            <w:pPr>
              <w:spacing w:line="420" w:lineRule="exact"/>
              <w:jc w:val="center"/>
              <w:rPr>
                <w:rFonts w:ascii="仿宋_GB2312" w:eastAsia="仿宋_GB2312" w:hAnsi="仿宋_GB2312" w:cs="仿宋_GB2312"/>
                <w:szCs w:val="21"/>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2022024</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2022003</w:t>
            </w:r>
          </w:p>
        </w:tc>
        <w:tc>
          <w:tcPr>
            <w:tcW w:w="2108" w:type="dxa"/>
          </w:tcPr>
          <w:p w:rsidR="00FB57E8" w:rsidRDefault="00FB57E8">
            <w:pPr>
              <w:spacing w:line="420" w:lineRule="exact"/>
              <w:jc w:val="center"/>
              <w:rPr>
                <w:rFonts w:ascii="仿宋_GB2312" w:eastAsia="仿宋_GB2312" w:hAnsi="仿宋_GB2312" w:cs="仿宋_GB2312"/>
                <w:szCs w:val="21"/>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2022025</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2022004</w:t>
            </w:r>
          </w:p>
        </w:tc>
        <w:tc>
          <w:tcPr>
            <w:tcW w:w="2108" w:type="dxa"/>
          </w:tcPr>
          <w:p w:rsidR="00FB57E8" w:rsidRDefault="00FB57E8">
            <w:pPr>
              <w:spacing w:line="420" w:lineRule="exact"/>
              <w:jc w:val="center"/>
              <w:rPr>
                <w:rFonts w:ascii="仿宋_GB2312" w:eastAsia="仿宋_GB2312" w:hAnsi="仿宋_GB2312" w:cs="仿宋_GB2312"/>
                <w:szCs w:val="21"/>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2022026</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2022005</w:t>
            </w:r>
          </w:p>
        </w:tc>
        <w:tc>
          <w:tcPr>
            <w:tcW w:w="2108" w:type="dxa"/>
          </w:tcPr>
          <w:p w:rsidR="00FB57E8" w:rsidRDefault="00FB57E8">
            <w:pPr>
              <w:spacing w:line="420" w:lineRule="exact"/>
              <w:jc w:val="center"/>
              <w:rPr>
                <w:rFonts w:ascii="仿宋_GB2312" w:eastAsia="仿宋_GB2312" w:hAnsi="仿宋_GB2312" w:cs="仿宋_GB2312"/>
                <w:szCs w:val="21"/>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2022027</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2022006</w:t>
            </w:r>
          </w:p>
        </w:tc>
        <w:tc>
          <w:tcPr>
            <w:tcW w:w="2108" w:type="dxa"/>
          </w:tcPr>
          <w:p w:rsidR="00FB57E8" w:rsidRDefault="00FB57E8">
            <w:pPr>
              <w:spacing w:line="420" w:lineRule="exact"/>
              <w:jc w:val="center"/>
              <w:rPr>
                <w:rFonts w:ascii="仿宋_GB2312" w:eastAsia="仿宋_GB2312" w:hAnsi="仿宋_GB2312" w:cs="仿宋_GB2312"/>
                <w:szCs w:val="21"/>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2022028</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2022007</w:t>
            </w:r>
          </w:p>
        </w:tc>
        <w:tc>
          <w:tcPr>
            <w:tcW w:w="2108" w:type="dxa"/>
          </w:tcPr>
          <w:p w:rsidR="00FB57E8" w:rsidRDefault="00FB57E8">
            <w:pPr>
              <w:spacing w:line="420" w:lineRule="exact"/>
              <w:jc w:val="center"/>
              <w:rPr>
                <w:rFonts w:ascii="仿宋_GB2312" w:eastAsia="仿宋_GB2312" w:hAnsi="仿宋_GB2312" w:cs="仿宋_GB2312"/>
                <w:szCs w:val="21"/>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2022029</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2022008</w:t>
            </w:r>
          </w:p>
        </w:tc>
        <w:tc>
          <w:tcPr>
            <w:tcW w:w="2108" w:type="dxa"/>
          </w:tcPr>
          <w:p w:rsidR="00FB57E8" w:rsidRDefault="00FB57E8">
            <w:pPr>
              <w:spacing w:line="420" w:lineRule="exact"/>
              <w:jc w:val="center"/>
              <w:rPr>
                <w:rFonts w:ascii="仿宋_GB2312" w:eastAsia="仿宋_GB2312" w:hAnsi="仿宋_GB2312" w:cs="仿宋_GB2312"/>
                <w:szCs w:val="21"/>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2022030</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2022009</w:t>
            </w:r>
          </w:p>
        </w:tc>
        <w:tc>
          <w:tcPr>
            <w:tcW w:w="2108" w:type="dxa"/>
          </w:tcPr>
          <w:p w:rsidR="00FB57E8" w:rsidRDefault="00FB57E8">
            <w:pPr>
              <w:spacing w:line="420" w:lineRule="exact"/>
              <w:jc w:val="center"/>
              <w:rPr>
                <w:rFonts w:ascii="仿宋_GB2312" w:eastAsia="仿宋_GB2312" w:hAnsi="仿宋_GB2312" w:cs="仿宋_GB2312"/>
                <w:szCs w:val="21"/>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2022031</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2022010</w:t>
            </w:r>
          </w:p>
        </w:tc>
        <w:tc>
          <w:tcPr>
            <w:tcW w:w="2108" w:type="dxa"/>
          </w:tcPr>
          <w:p w:rsidR="00FB57E8" w:rsidRDefault="00FB57E8">
            <w:pPr>
              <w:spacing w:line="420" w:lineRule="exact"/>
              <w:jc w:val="center"/>
              <w:rPr>
                <w:rFonts w:ascii="仿宋_GB2312" w:eastAsia="仿宋_GB2312" w:hAnsi="仿宋_GB2312" w:cs="仿宋_GB2312"/>
                <w:szCs w:val="21"/>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2022032</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2022011</w:t>
            </w:r>
          </w:p>
        </w:tc>
        <w:tc>
          <w:tcPr>
            <w:tcW w:w="2108" w:type="dxa"/>
          </w:tcPr>
          <w:p w:rsidR="00FB57E8" w:rsidRDefault="00FB57E8">
            <w:pPr>
              <w:spacing w:line="420" w:lineRule="exact"/>
              <w:jc w:val="center"/>
              <w:rPr>
                <w:rFonts w:ascii="仿宋_GB2312" w:eastAsia="仿宋_GB2312" w:hAnsi="仿宋_GB2312" w:cs="仿宋_GB2312"/>
                <w:szCs w:val="21"/>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2022033</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2022012</w:t>
            </w:r>
          </w:p>
        </w:tc>
        <w:tc>
          <w:tcPr>
            <w:tcW w:w="2108" w:type="dxa"/>
          </w:tcPr>
          <w:p w:rsidR="00FB57E8" w:rsidRDefault="00FB57E8">
            <w:pPr>
              <w:spacing w:line="420" w:lineRule="exact"/>
              <w:jc w:val="center"/>
              <w:rPr>
                <w:rFonts w:ascii="仿宋_GB2312" w:eastAsia="仿宋_GB2312" w:hAnsi="仿宋_GB2312" w:cs="仿宋_GB2312"/>
                <w:szCs w:val="21"/>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2022034</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2022013</w:t>
            </w:r>
          </w:p>
        </w:tc>
        <w:tc>
          <w:tcPr>
            <w:tcW w:w="2108" w:type="dxa"/>
          </w:tcPr>
          <w:p w:rsidR="00FB57E8" w:rsidRDefault="00FB57E8">
            <w:pPr>
              <w:spacing w:line="420" w:lineRule="exact"/>
              <w:jc w:val="center"/>
              <w:rPr>
                <w:rFonts w:ascii="仿宋_GB2312" w:eastAsia="仿宋_GB2312" w:hAnsi="仿宋_GB2312" w:cs="仿宋_GB2312"/>
                <w:szCs w:val="21"/>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2022035</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2022014</w:t>
            </w:r>
          </w:p>
        </w:tc>
        <w:tc>
          <w:tcPr>
            <w:tcW w:w="2108" w:type="dxa"/>
          </w:tcPr>
          <w:p w:rsidR="00FB57E8" w:rsidRDefault="00FB57E8">
            <w:pPr>
              <w:spacing w:line="420" w:lineRule="exact"/>
              <w:jc w:val="center"/>
              <w:rPr>
                <w:rFonts w:ascii="仿宋_GB2312" w:eastAsia="仿宋_GB2312" w:hAnsi="仿宋_GB2312" w:cs="仿宋_GB2312"/>
                <w:szCs w:val="21"/>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2022036</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2022015</w:t>
            </w:r>
          </w:p>
        </w:tc>
        <w:tc>
          <w:tcPr>
            <w:tcW w:w="2108" w:type="dxa"/>
          </w:tcPr>
          <w:p w:rsidR="00FB57E8" w:rsidRDefault="00FB57E8">
            <w:pPr>
              <w:spacing w:line="420" w:lineRule="exact"/>
              <w:jc w:val="center"/>
              <w:rPr>
                <w:rFonts w:ascii="仿宋_GB2312" w:eastAsia="仿宋_GB2312" w:hAnsi="仿宋_GB2312" w:cs="仿宋_GB2312"/>
                <w:szCs w:val="21"/>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2022037</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2022016</w:t>
            </w:r>
          </w:p>
        </w:tc>
        <w:tc>
          <w:tcPr>
            <w:tcW w:w="2108" w:type="dxa"/>
          </w:tcPr>
          <w:p w:rsidR="00FB57E8" w:rsidRDefault="00FB57E8">
            <w:pPr>
              <w:spacing w:line="420" w:lineRule="exact"/>
              <w:jc w:val="center"/>
              <w:rPr>
                <w:rFonts w:ascii="仿宋_GB2312" w:eastAsia="仿宋_GB2312" w:hAnsi="仿宋_GB2312" w:cs="仿宋_GB2312"/>
                <w:b/>
                <w:sz w:val="44"/>
                <w:szCs w:val="44"/>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2022038</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2022017</w:t>
            </w:r>
          </w:p>
        </w:tc>
        <w:tc>
          <w:tcPr>
            <w:tcW w:w="2108" w:type="dxa"/>
          </w:tcPr>
          <w:p w:rsidR="00FB57E8" w:rsidRDefault="00FB57E8">
            <w:pPr>
              <w:spacing w:line="420" w:lineRule="exact"/>
              <w:jc w:val="center"/>
              <w:rPr>
                <w:rFonts w:ascii="仿宋_GB2312" w:eastAsia="仿宋_GB2312" w:hAnsi="仿宋_GB2312" w:cs="仿宋_GB2312"/>
                <w:b/>
                <w:sz w:val="44"/>
                <w:szCs w:val="44"/>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2022039</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rPr>
          <w:trHeight w:val="416"/>
        </w:trPr>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2022018</w:t>
            </w:r>
          </w:p>
        </w:tc>
        <w:tc>
          <w:tcPr>
            <w:tcW w:w="2108" w:type="dxa"/>
          </w:tcPr>
          <w:p w:rsidR="00FB57E8" w:rsidRDefault="00FB57E8">
            <w:pPr>
              <w:spacing w:line="420" w:lineRule="exact"/>
              <w:jc w:val="center"/>
              <w:rPr>
                <w:rFonts w:ascii="仿宋_GB2312" w:eastAsia="仿宋_GB2312" w:hAnsi="仿宋_GB2312" w:cs="仿宋_GB2312"/>
                <w:b/>
                <w:sz w:val="44"/>
                <w:szCs w:val="44"/>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2022040</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2022019</w:t>
            </w:r>
          </w:p>
        </w:tc>
        <w:tc>
          <w:tcPr>
            <w:tcW w:w="2108" w:type="dxa"/>
          </w:tcPr>
          <w:p w:rsidR="00FB57E8" w:rsidRDefault="00FB57E8">
            <w:pPr>
              <w:spacing w:line="420" w:lineRule="exact"/>
              <w:jc w:val="center"/>
              <w:rPr>
                <w:rFonts w:ascii="仿宋_GB2312" w:eastAsia="仿宋_GB2312" w:hAnsi="仿宋_GB2312" w:cs="仿宋_GB2312"/>
                <w:b/>
                <w:sz w:val="44"/>
                <w:szCs w:val="44"/>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2022041</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2022020</w:t>
            </w:r>
          </w:p>
        </w:tc>
        <w:tc>
          <w:tcPr>
            <w:tcW w:w="2108" w:type="dxa"/>
          </w:tcPr>
          <w:p w:rsidR="00FB57E8" w:rsidRDefault="00FB57E8">
            <w:pPr>
              <w:spacing w:line="420" w:lineRule="exact"/>
              <w:jc w:val="center"/>
              <w:rPr>
                <w:rFonts w:ascii="仿宋_GB2312" w:eastAsia="仿宋_GB2312" w:hAnsi="仿宋_GB2312" w:cs="仿宋_GB2312"/>
                <w:b/>
                <w:sz w:val="44"/>
                <w:szCs w:val="44"/>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2022042</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2022021</w:t>
            </w:r>
          </w:p>
        </w:tc>
        <w:tc>
          <w:tcPr>
            <w:tcW w:w="2108" w:type="dxa"/>
          </w:tcPr>
          <w:p w:rsidR="00FB57E8" w:rsidRDefault="00FB57E8">
            <w:pPr>
              <w:spacing w:line="420" w:lineRule="exact"/>
              <w:jc w:val="center"/>
              <w:rPr>
                <w:rFonts w:ascii="仿宋_GB2312" w:eastAsia="仿宋_GB2312" w:hAnsi="仿宋_GB2312" w:cs="仿宋_GB2312"/>
                <w:b/>
                <w:sz w:val="44"/>
                <w:szCs w:val="44"/>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2022043</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r w:rsidR="00FB57E8" w:rsidTr="00777D53">
        <w:tc>
          <w:tcPr>
            <w:tcW w:w="1034"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2022022</w:t>
            </w:r>
          </w:p>
        </w:tc>
        <w:tc>
          <w:tcPr>
            <w:tcW w:w="2108" w:type="dxa"/>
          </w:tcPr>
          <w:p w:rsidR="00FB57E8" w:rsidRDefault="00FB57E8">
            <w:pPr>
              <w:spacing w:line="420" w:lineRule="exact"/>
              <w:jc w:val="center"/>
              <w:rPr>
                <w:rFonts w:ascii="仿宋_GB2312" w:eastAsia="仿宋_GB2312" w:hAnsi="仿宋_GB2312" w:cs="仿宋_GB2312"/>
                <w:b/>
                <w:sz w:val="44"/>
                <w:szCs w:val="44"/>
              </w:rPr>
            </w:pPr>
          </w:p>
        </w:tc>
        <w:tc>
          <w:tcPr>
            <w:tcW w:w="1786" w:type="dxa"/>
          </w:tcPr>
          <w:p w:rsidR="00FB57E8" w:rsidRDefault="00FB57E8">
            <w:pPr>
              <w:spacing w:line="420" w:lineRule="exact"/>
              <w:jc w:val="center"/>
              <w:rPr>
                <w:rFonts w:ascii="仿宋_GB2312" w:eastAsia="仿宋_GB2312" w:hAnsi="仿宋_GB2312" w:cs="仿宋_GB2312"/>
                <w:b/>
                <w:sz w:val="44"/>
                <w:szCs w:val="44"/>
              </w:rPr>
            </w:pPr>
          </w:p>
        </w:tc>
        <w:tc>
          <w:tcPr>
            <w:tcW w:w="1276" w:type="dxa"/>
          </w:tcPr>
          <w:p w:rsidR="00FB57E8" w:rsidRDefault="00415728">
            <w:pPr>
              <w:spacing w:line="4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2022044</w:t>
            </w:r>
          </w:p>
        </w:tc>
        <w:tc>
          <w:tcPr>
            <w:tcW w:w="2126" w:type="dxa"/>
          </w:tcPr>
          <w:p w:rsidR="00FB57E8" w:rsidRDefault="00FB57E8">
            <w:pPr>
              <w:spacing w:line="420" w:lineRule="exact"/>
              <w:jc w:val="center"/>
              <w:rPr>
                <w:rFonts w:ascii="仿宋_GB2312" w:eastAsia="仿宋_GB2312" w:hAnsi="仿宋_GB2312" w:cs="仿宋_GB2312"/>
                <w:szCs w:val="21"/>
              </w:rPr>
            </w:pPr>
          </w:p>
        </w:tc>
        <w:tc>
          <w:tcPr>
            <w:tcW w:w="1559" w:type="dxa"/>
          </w:tcPr>
          <w:p w:rsidR="00FB57E8" w:rsidRDefault="00FB57E8">
            <w:pPr>
              <w:spacing w:line="420" w:lineRule="exact"/>
              <w:jc w:val="center"/>
              <w:rPr>
                <w:rFonts w:ascii="仿宋_GB2312" w:eastAsia="仿宋_GB2312" w:hAnsi="仿宋_GB2312" w:cs="仿宋_GB2312"/>
                <w:b/>
                <w:sz w:val="44"/>
                <w:szCs w:val="44"/>
              </w:rPr>
            </w:pPr>
          </w:p>
        </w:tc>
      </w:tr>
    </w:tbl>
    <w:p w:rsidR="00FB57E8" w:rsidRDefault="00FB57E8">
      <w:pPr>
        <w:spacing w:line="420" w:lineRule="exact"/>
        <w:rPr>
          <w:rFonts w:asciiTheme="majorEastAsia" w:eastAsiaTheme="majorEastAsia" w:hAnsiTheme="majorEastAsia"/>
          <w:b/>
          <w:sz w:val="44"/>
          <w:szCs w:val="44"/>
        </w:rPr>
      </w:pPr>
    </w:p>
    <w:sectPr w:rsidR="00FB57E8" w:rsidSect="00FB57E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728" w:rsidRDefault="00415728" w:rsidP="00FB57E8">
      <w:r>
        <w:separator/>
      </w:r>
    </w:p>
  </w:endnote>
  <w:endnote w:type="continuationSeparator" w:id="0">
    <w:p w:rsidR="00415728" w:rsidRDefault="00415728" w:rsidP="00FB57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998923"/>
      <w:docPartObj>
        <w:docPartGallery w:val="AutoText"/>
      </w:docPartObj>
    </w:sdtPr>
    <w:sdtContent>
      <w:p w:rsidR="00FB57E8" w:rsidRDefault="00FB57E8">
        <w:pPr>
          <w:pStyle w:val="a4"/>
          <w:jc w:val="center"/>
        </w:pPr>
        <w:r>
          <w:fldChar w:fldCharType="begin"/>
        </w:r>
        <w:r w:rsidR="00415728">
          <w:instrText>PAGE   \* MERGEFORMAT</w:instrText>
        </w:r>
        <w:r>
          <w:fldChar w:fldCharType="separate"/>
        </w:r>
        <w:r w:rsidR="00777D53" w:rsidRPr="00777D53">
          <w:rPr>
            <w:noProof/>
            <w:lang w:val="zh-CN"/>
          </w:rPr>
          <w:t>5</w:t>
        </w:r>
        <w:r>
          <w:fldChar w:fldCharType="end"/>
        </w:r>
      </w:p>
    </w:sdtContent>
  </w:sdt>
  <w:p w:rsidR="00FB57E8" w:rsidRDefault="00FB57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728" w:rsidRDefault="00415728" w:rsidP="00FB57E8">
      <w:r>
        <w:separator/>
      </w:r>
    </w:p>
  </w:footnote>
  <w:footnote w:type="continuationSeparator" w:id="0">
    <w:p w:rsidR="00415728" w:rsidRDefault="00415728" w:rsidP="00FB57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6147"/>
    <w:rsid w:val="DBFFCC11"/>
    <w:rsid w:val="0014635C"/>
    <w:rsid w:val="00185C44"/>
    <w:rsid w:val="00207662"/>
    <w:rsid w:val="002752CB"/>
    <w:rsid w:val="003116E9"/>
    <w:rsid w:val="0036767C"/>
    <w:rsid w:val="00404C54"/>
    <w:rsid w:val="00415728"/>
    <w:rsid w:val="00502CBA"/>
    <w:rsid w:val="00777D53"/>
    <w:rsid w:val="007A6C51"/>
    <w:rsid w:val="008004B8"/>
    <w:rsid w:val="00850BD6"/>
    <w:rsid w:val="008520AE"/>
    <w:rsid w:val="008C000A"/>
    <w:rsid w:val="00955AF7"/>
    <w:rsid w:val="00B345D2"/>
    <w:rsid w:val="00BC468C"/>
    <w:rsid w:val="00C5484E"/>
    <w:rsid w:val="00CE5574"/>
    <w:rsid w:val="00D9371D"/>
    <w:rsid w:val="00E967AD"/>
    <w:rsid w:val="00ED4D23"/>
    <w:rsid w:val="00F26147"/>
    <w:rsid w:val="00FB3906"/>
    <w:rsid w:val="00FB57E8"/>
    <w:rsid w:val="00FD16CB"/>
    <w:rsid w:val="00FF30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7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B57E8"/>
    <w:rPr>
      <w:sz w:val="18"/>
      <w:szCs w:val="18"/>
    </w:rPr>
  </w:style>
  <w:style w:type="paragraph" w:styleId="a4">
    <w:name w:val="footer"/>
    <w:basedOn w:val="a"/>
    <w:link w:val="Char0"/>
    <w:uiPriority w:val="99"/>
    <w:unhideWhenUsed/>
    <w:qFormat/>
    <w:rsid w:val="00FB57E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B57E8"/>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FB5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FB57E8"/>
    <w:rPr>
      <w:sz w:val="18"/>
      <w:szCs w:val="18"/>
    </w:rPr>
  </w:style>
  <w:style w:type="character" w:customStyle="1" w:styleId="Char0">
    <w:name w:val="页脚 Char"/>
    <w:basedOn w:val="a0"/>
    <w:link w:val="a4"/>
    <w:uiPriority w:val="99"/>
    <w:qFormat/>
    <w:rsid w:val="00FB57E8"/>
    <w:rPr>
      <w:sz w:val="18"/>
      <w:szCs w:val="18"/>
    </w:rPr>
  </w:style>
  <w:style w:type="paragraph" w:styleId="a7">
    <w:name w:val="List Paragraph"/>
    <w:basedOn w:val="a"/>
    <w:uiPriority w:val="34"/>
    <w:qFormat/>
    <w:rsid w:val="00FB57E8"/>
    <w:pPr>
      <w:ind w:firstLineChars="200" w:firstLine="420"/>
    </w:pPr>
  </w:style>
  <w:style w:type="character" w:customStyle="1" w:styleId="Char">
    <w:name w:val="批注框文本 Char"/>
    <w:basedOn w:val="a0"/>
    <w:link w:val="a3"/>
    <w:uiPriority w:val="99"/>
    <w:semiHidden/>
    <w:qFormat/>
    <w:rsid w:val="00FB57E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436</Words>
  <Characters>2487</Characters>
  <Application>Microsoft Office Word</Application>
  <DocSecurity>0</DocSecurity>
  <Lines>20</Lines>
  <Paragraphs>5</Paragraphs>
  <ScaleCrop>false</ScaleCrop>
  <Company>Microsoft</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14</cp:revision>
  <cp:lastPrinted>2022-06-15T14:58:00Z</cp:lastPrinted>
  <dcterms:created xsi:type="dcterms:W3CDTF">2022-06-12T16:10:00Z</dcterms:created>
  <dcterms:modified xsi:type="dcterms:W3CDTF">2022-06-17T06:31:00Z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