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jc w:val="both"/>
        <w:textAlignment w:val="auto"/>
        <w:rPr>
          <w:rFonts w:hint="default"/>
          <w:sz w:val="32"/>
          <w:szCs w:val="20"/>
          <w:lang w:val="en-US" w:eastAsia="zh-CN"/>
        </w:rPr>
      </w:pPr>
      <w:r>
        <w:rPr>
          <w:rFonts w:hint="eastAsia"/>
          <w:sz w:val="32"/>
          <w:szCs w:val="20"/>
          <w:lang w:val="en-US" w:eastAsia="zh-CN"/>
        </w:rPr>
        <w:t>附件4</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r>
        <w:rPr>
          <w:rFonts w:hint="eastAsia"/>
          <w:lang w:val="en-US" w:eastAsia="zh-CN"/>
        </w:rPr>
        <w:t>“山东政务服务网潍坊市临朐县”站点</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val="en-US" w:eastAsia="zh-CN"/>
        </w:rPr>
      </w:pPr>
      <w:r>
        <w:rPr>
          <w:rFonts w:hint="eastAsia"/>
          <w:lang w:val="en-US" w:eastAsia="zh-CN"/>
        </w:rPr>
        <w:t>上传申请材料指南</w:t>
      </w:r>
    </w:p>
    <w:p>
      <w:pPr>
        <w:rPr>
          <w:rFonts w:hint="eastAsia"/>
          <w:lang w:val="en-US" w:eastAsia="zh-CN"/>
        </w:rPr>
      </w:pPr>
    </w:p>
    <w:p>
      <w:pPr>
        <w:numPr>
          <w:ilvl w:val="0"/>
          <w:numId w:val="0"/>
        </w:numPr>
        <w:rPr>
          <w:rFonts w:hint="eastAsia"/>
          <w:lang w:val="en-US" w:eastAsia="zh-CN"/>
        </w:rPr>
      </w:pPr>
    </w:p>
    <w:p>
      <w:pPr>
        <w:numPr>
          <w:ilvl w:val="0"/>
          <w:numId w:val="1"/>
        </w:numPr>
        <w:rPr>
          <w:rFonts w:hint="eastAsia"/>
          <w:lang w:val="en-US" w:eastAsia="zh-CN"/>
        </w:rPr>
      </w:pPr>
      <w:r>
        <w:rPr>
          <w:rFonts w:hint="eastAsia"/>
          <w:lang w:val="en-US" w:eastAsia="zh-CN"/>
        </w:rPr>
        <w:t>在浏览器搜索“山东政务服务网潍坊市临朐县”，点击进入。</w:t>
      </w:r>
    </w:p>
    <w:p>
      <w:pPr>
        <w:numPr>
          <w:ilvl w:val="0"/>
          <w:numId w:val="0"/>
        </w:numPr>
        <w:jc w:val="center"/>
        <w:rPr>
          <w:rFonts w:hint="eastAsia"/>
          <w:lang w:val="en-US" w:eastAsia="zh-CN"/>
        </w:rPr>
      </w:pPr>
      <w:r>
        <w:rPr>
          <w:rFonts w:hint="eastAsia"/>
          <w:lang w:val="en-US" w:eastAsia="zh-CN"/>
        </w:rPr>
        <w:drawing>
          <wp:inline distT="0" distB="0" distL="114300" distR="114300">
            <wp:extent cx="5273040" cy="2181860"/>
            <wp:effectExtent l="0" t="0" r="3810" b="8890"/>
            <wp:docPr id="7" name="图片 7" descr="微信图片_202204151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15130903"/>
                    <pic:cNvPicPr>
                      <a:picLocks noChangeAspect="1"/>
                    </pic:cNvPicPr>
                  </pic:nvPicPr>
                  <pic:blipFill>
                    <a:blip r:embed="rId4"/>
                    <a:stretch>
                      <a:fillRect/>
                    </a:stretch>
                  </pic:blipFill>
                  <pic:spPr>
                    <a:xfrm>
                      <a:off x="0" y="0"/>
                      <a:ext cx="5273040" cy="2181860"/>
                    </a:xfrm>
                    <a:prstGeom prst="rect">
                      <a:avLst/>
                    </a:prstGeom>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如有账号点击“登录”，如没有账号首先点击“注册”。再点击“个人登录”，出现页面后“刷新”网页，出现本人姓名后，即可进行下一步。</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3294380</wp:posOffset>
                </wp:positionH>
                <wp:positionV relativeFrom="paragraph">
                  <wp:posOffset>252730</wp:posOffset>
                </wp:positionV>
                <wp:extent cx="504825" cy="628650"/>
                <wp:effectExtent l="29845" t="0" r="17780" b="38100"/>
                <wp:wrapNone/>
                <wp:docPr id="15" name="直接箭头连接符 15"/>
                <wp:cNvGraphicFramePr/>
                <a:graphic xmlns:a="http://schemas.openxmlformats.org/drawingml/2006/main">
                  <a:graphicData uri="http://schemas.microsoft.com/office/word/2010/wordprocessingShape">
                    <wps:wsp>
                      <wps:cNvCnPr/>
                      <wps:spPr>
                        <a:xfrm flipV="1">
                          <a:off x="4618355" y="4812030"/>
                          <a:ext cx="504825" cy="628650"/>
                        </a:xfrm>
                        <a:prstGeom prst="straightConnector1">
                          <a:avLst/>
                        </a:prstGeom>
                        <a:ln w="76200">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259.4pt;margin-top:19.9pt;height:49.5pt;width:39.75pt;z-index:251659264;mso-width-relative:page;mso-height-relative:page;" filled="f" stroked="t" coordsize="21600,21600" o:gfxdata="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gwRWfYAAAACgEAAA8AAAAAAAAAAQAgAAAAIgAAAGRycy9kb3ducmV2LnhtbFBLAQIUABQA&#10;AAAIAIdO4kC3KqXWKQIAAA0EAAAOAAAAAAAAAAEAIAAAACcBAABkcnMvZTJvRG9jLnhtbFBLBQYA&#10;AAAABgAGAFkBAADCBQAAAAA=&#10;">
                <v:fill on="f" focussize="0,0"/>
                <v:stroke weight="6pt" color="#FF0000 [3205]" miterlimit="8" joinstyle="miter" endarrow="open"/>
                <v:imagedata o:title=""/>
                <o:lock v:ext="edit" aspectratio="f"/>
              </v:shape>
            </w:pict>
          </mc:Fallback>
        </mc:AlternateContent>
      </w:r>
      <w:r>
        <w:rPr>
          <w:rFonts w:hint="eastAsia"/>
          <w:lang w:val="en-US" w:eastAsia="zh-CN"/>
        </w:rPr>
        <w:drawing>
          <wp:inline distT="0" distB="0" distL="114300" distR="114300">
            <wp:extent cx="5273040" cy="2455545"/>
            <wp:effectExtent l="0" t="0" r="3810" b="1905"/>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
                    <pic:cNvPicPr>
                      <a:picLocks noChangeAspect="1"/>
                    </pic:cNvPicPr>
                  </pic:nvPicPr>
                  <pic:blipFill>
                    <a:blip r:embed="rId5"/>
                    <a:stretch>
                      <a:fillRect/>
                    </a:stretch>
                  </pic:blipFill>
                  <pic:spPr>
                    <a:xfrm>
                      <a:off x="0" y="0"/>
                      <a:ext cx="5273040" cy="2455545"/>
                    </a:xfrm>
                    <a:prstGeom prst="rect">
                      <a:avLst/>
                    </a:prstGeom>
                  </pic:spPr>
                </pic:pic>
              </a:graphicData>
            </a:graphic>
          </wp:inline>
        </w:drawing>
      </w:r>
      <w:r>
        <w:rPr>
          <w:rFonts w:hint="eastAsia"/>
          <w:lang w:val="en-US" w:eastAsia="zh-CN"/>
        </w:rPr>
        <w:drawing>
          <wp:inline distT="0" distB="0" distL="114300" distR="114300">
            <wp:extent cx="5273040" cy="2531110"/>
            <wp:effectExtent l="0" t="0" r="3810" b="254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6"/>
                    <a:stretch>
                      <a:fillRect/>
                    </a:stretch>
                  </pic:blipFill>
                  <pic:spPr>
                    <a:xfrm>
                      <a:off x="0" y="0"/>
                      <a:ext cx="5273040" cy="2531110"/>
                    </a:xfrm>
                    <a:prstGeom prst="rect">
                      <a:avLst/>
                    </a:prstGeom>
                  </pic:spPr>
                </pic:pic>
              </a:graphicData>
            </a:graphic>
          </wp:inline>
        </w:drawing>
      </w:r>
    </w:p>
    <w:p>
      <w:pPr>
        <w:numPr>
          <w:ilvl w:val="0"/>
          <w:numId w:val="0"/>
        </w:numPr>
        <w:ind w:leftChars="0"/>
        <w:rPr>
          <w:rFonts w:hint="eastAsia"/>
          <w:lang w:val="en-US" w:eastAsia="zh-CN"/>
        </w:rPr>
      </w:pPr>
      <w:r>
        <w:drawing>
          <wp:inline distT="0" distB="0" distL="114300" distR="114300">
            <wp:extent cx="5273040" cy="2442210"/>
            <wp:effectExtent l="0" t="0" r="381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273040" cy="2442210"/>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登录完成后，点击“办事服务”</w:t>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drawing>
          <wp:inline distT="0" distB="0" distL="114300" distR="114300">
            <wp:extent cx="5273040" cy="2455545"/>
            <wp:effectExtent l="0" t="0" r="3810" b="1905"/>
            <wp:docPr id="3" name="图片 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2"/>
                    <pic:cNvPicPr>
                      <a:picLocks noChangeAspect="1"/>
                    </pic:cNvPicPr>
                  </pic:nvPicPr>
                  <pic:blipFill>
                    <a:blip r:embed="rId8"/>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1"/>
        </w:numPr>
        <w:ind w:left="0" w:leftChars="0" w:firstLine="0" w:firstLineChars="0"/>
        <w:rPr>
          <w:rFonts w:hint="eastAsia"/>
          <w:lang w:val="en-US" w:eastAsia="zh-CN"/>
        </w:rPr>
      </w:pPr>
      <w:r>
        <w:rPr>
          <w:rFonts w:hint="eastAsia"/>
          <w:lang w:val="en-US" w:eastAsia="zh-CN"/>
        </w:rPr>
        <w:t>选择“县审批服务局”，输入“教师资格”点击“搜索”，根据本人申请的学类层次选择相应的“</w:t>
      </w:r>
      <w:r>
        <w:rPr>
          <w:rFonts w:hint="eastAsia"/>
          <w:b/>
          <w:bCs/>
          <w:sz w:val="22"/>
          <w:szCs w:val="28"/>
          <w:lang w:val="en-US" w:eastAsia="zh-CN"/>
        </w:rPr>
        <w:t>幼儿园、小学和初级中学教师资格认定”或“高级中学教师、中等职业学校教师资格和中等职业学校实习教师资格认定（市县同权）”，</w:t>
      </w:r>
      <w:r>
        <w:rPr>
          <w:rFonts w:hint="eastAsia"/>
          <w:lang w:val="en-US" w:eastAsia="zh-CN"/>
        </w:rPr>
        <w:t>点击“申报”按钮。</w:t>
      </w:r>
    </w:p>
    <w:p>
      <w:pPr>
        <w:numPr>
          <w:ilvl w:val="0"/>
          <w:numId w:val="0"/>
        </w:numPr>
        <w:ind w:left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4018280</wp:posOffset>
                </wp:positionH>
                <wp:positionV relativeFrom="paragraph">
                  <wp:posOffset>1527810</wp:posOffset>
                </wp:positionV>
                <wp:extent cx="323850" cy="390525"/>
                <wp:effectExtent l="22225" t="0" r="15875" b="28575"/>
                <wp:wrapNone/>
                <wp:docPr id="19" name="直接箭头连接符 19"/>
                <wp:cNvGraphicFramePr/>
                <a:graphic xmlns:a="http://schemas.openxmlformats.org/drawingml/2006/main">
                  <a:graphicData uri="http://schemas.microsoft.com/office/word/2010/wordprocessingShape">
                    <wps:wsp>
                      <wps:cNvCnPr/>
                      <wps:spPr>
                        <a:xfrm flipV="1">
                          <a:off x="5294630" y="6008370"/>
                          <a:ext cx="323850" cy="3905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4pt;margin-top:120.3pt;height:30.75pt;width:25.5pt;z-index:251660288;mso-width-relative:page;mso-height-relative:page;" filled="f" stroked="t" coordsize="21600,21600" o:gfxdata="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RG&#10;+mHcAAAACwEAAA8AAAAAAAAAAQAgAAAAIgAAAGRycy9kb3ducmV2LnhtbFBLAQIUABQAAAAIAIdO&#10;4kDq5+pvHwIAAPsDAAAOAAAAAAAAAAEAIAAAACsBAABkcnMvZTJvRG9jLnhtbFBLBQYAAAAABgAG&#10;AFkBAAC8BQAAAAA=&#10;">
                <v:fill on="f" focussize="0,0"/>
                <v:stroke weight="4.5pt" color="#FF0000 [3204]" miterlimit="8" joinstyle="miter" endarrow="open"/>
                <v:imagedata o:title=""/>
                <o:lock v:ext="edit" aspectratio="f"/>
              </v:shape>
            </w:pict>
          </mc:Fallback>
        </mc:AlternateContent>
      </w:r>
      <w:r>
        <w:rPr>
          <w:rFonts w:hint="eastAsia"/>
          <w:lang w:val="en-US" w:eastAsia="zh-CN"/>
        </w:rPr>
        <w:drawing>
          <wp:inline distT="0" distB="0" distL="114300" distR="114300">
            <wp:extent cx="5273040" cy="2455545"/>
            <wp:effectExtent l="0" t="0" r="3810" b="1905"/>
            <wp:docPr id="4" name="图片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3"/>
                    <pic:cNvPicPr>
                      <a:picLocks noChangeAspect="1"/>
                    </pic:cNvPicPr>
                  </pic:nvPicPr>
                  <pic:blipFill>
                    <a:blip r:embed="rId9"/>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eastAsiaTheme="minorEastAsia"/>
          <w:lang w:eastAsia="zh-CN"/>
        </w:rPr>
      </w:pPr>
      <w:r>
        <w:rPr>
          <w:rFonts w:hint="eastAsia"/>
          <w:lang w:val="en-US" w:eastAsia="zh-CN"/>
        </w:rPr>
        <w:t>5、点击“审批条件”和“收取材料”全选按钮，点击“下一步”。</w:t>
      </w:r>
    </w:p>
    <w:p>
      <w:pPr>
        <w:numPr>
          <w:ilvl w:val="0"/>
          <w:numId w:val="0"/>
        </w:numPr>
        <w:ind w:leftChars="0"/>
        <w:rPr>
          <w:rFonts w:hint="eastAsia"/>
          <w:lang w:val="en-US" w:eastAsia="zh-CN"/>
        </w:rPr>
      </w:pPr>
      <w:r>
        <w:rPr>
          <w:rFonts w:hint="eastAsia" w:eastAsiaTheme="minorEastAsia"/>
          <w:lang w:eastAsia="zh-CN"/>
        </w:rPr>
        <w:drawing>
          <wp:inline distT="0" distB="0" distL="114300" distR="114300">
            <wp:extent cx="5273040" cy="2389505"/>
            <wp:effectExtent l="0" t="0" r="3810" b="10795"/>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0"/>
                    <a:stretch>
                      <a:fillRect/>
                    </a:stretch>
                  </pic:blipFill>
                  <pic:spPr>
                    <a:xfrm>
                      <a:off x="0" y="0"/>
                      <a:ext cx="5273040" cy="2389505"/>
                    </a:xfrm>
                    <a:prstGeom prst="rect">
                      <a:avLst/>
                    </a:prstGeom>
                  </pic:spPr>
                </pic:pic>
              </a:graphicData>
            </a:graphic>
          </wp:inline>
        </w:drawing>
      </w:r>
    </w:p>
    <w:p>
      <w:pPr>
        <w:numPr>
          <w:ilvl w:val="0"/>
          <w:numId w:val="0"/>
        </w:numPr>
        <w:ind w:leftChars="0"/>
        <w:rPr>
          <w:rFonts w:hint="default"/>
          <w:lang w:val="en-US"/>
        </w:rPr>
      </w:pPr>
      <w:r>
        <w:rPr>
          <w:rFonts w:hint="eastAsia"/>
          <w:lang w:val="en-US" w:eastAsia="zh-CN"/>
        </w:rPr>
        <w:t>6、填写申请人基本信息，务必将姓名、身份证号、联系地址、联系电话填写准确，填写完毕后，点击“下一步”。</w:t>
      </w:r>
    </w:p>
    <w:p>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1"/>
                    <a:stretch>
                      <a:fillRect/>
                    </a:stretch>
                  </pic:blipFill>
                  <pic:spPr>
                    <a:xfrm>
                      <a:off x="0" y="0"/>
                      <a:ext cx="5273040" cy="2455545"/>
                    </a:xfrm>
                    <a:prstGeom prst="rect">
                      <a:avLst/>
                    </a:prstGeom>
                  </pic:spPr>
                </pic:pic>
              </a:graphicData>
            </a:graphic>
          </wp:inline>
        </w:drawing>
      </w:r>
    </w:p>
    <w:p>
      <w:pPr>
        <w:numPr>
          <w:ilvl w:val="0"/>
          <w:numId w:val="0"/>
        </w:numPr>
        <w:ind w:leftChars="0"/>
      </w:pPr>
    </w:p>
    <w:p>
      <w:pPr>
        <w:numPr>
          <w:ilvl w:val="0"/>
          <w:numId w:val="0"/>
        </w:numPr>
        <w:ind w:leftChars="0"/>
        <w:rPr>
          <w:rFonts w:hint="default"/>
          <w:lang w:val="en-US" w:eastAsia="zh-CN"/>
        </w:rPr>
      </w:pPr>
      <w:r>
        <w:rPr>
          <w:rFonts w:hint="eastAsia"/>
          <w:lang w:val="en-US" w:eastAsia="zh-CN"/>
        </w:rPr>
        <w:t>7、继续填写基本信息，填写完毕后，点击“下一步”。</w:t>
      </w:r>
    </w:p>
    <w:p>
      <w:pPr>
        <w:numPr>
          <w:ilvl w:val="0"/>
          <w:numId w:val="0"/>
        </w:numPr>
        <w:ind w:leftChars="0"/>
        <w:rPr>
          <w:rFonts w:hint="eastAsia"/>
          <w:lang w:val="en-US" w:eastAsia="zh-CN"/>
        </w:rPr>
      </w:pPr>
      <w:r>
        <w:rPr>
          <w:rFonts w:hint="eastAsia"/>
          <w:lang w:val="en-US" w:eastAsia="zh-CN"/>
        </w:rPr>
        <w:drawing>
          <wp:inline distT="0" distB="0" distL="114300" distR="114300">
            <wp:extent cx="5273040" cy="2455545"/>
            <wp:effectExtent l="0" t="0" r="3810" b="1905"/>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12"/>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default"/>
          <w:lang w:val="en-US" w:eastAsia="zh-CN"/>
        </w:rPr>
      </w:pPr>
      <w:r>
        <w:rPr>
          <w:rFonts w:hint="eastAsia"/>
          <w:lang w:val="en-US" w:eastAsia="zh-CN"/>
        </w:rPr>
        <w:t>8、点击“选择附件”，上传申请材料（要求见下）。上传完毕后，点击“下一步”。</w:t>
      </w:r>
    </w:p>
    <w:p>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5" name="图片 5"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4"/>
                    <pic:cNvPicPr>
                      <a:picLocks noChangeAspect="1"/>
                    </pic:cNvPicPr>
                  </pic:nvPicPr>
                  <pic:blipFill>
                    <a:blip r:embed="rId13"/>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上传材料要求: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（1）二代身份证（需在有效期内，要求上传正反两面，上传图片完整、清晰）。</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auto"/>
          <w:sz w:val="21"/>
          <w:szCs w:val="21"/>
          <w:highlight w:val="none"/>
        </w:rPr>
        <w:t>国（境）外学历应提交教育部留学服务中心出具的《国（境）外学历认证书》。其他学历应提交中国高等教育学生信息网（学信网）打印的《教育部学历证书电子注册备案表》或《中国高等教育学历认证报告》。</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认定系统中校验通过的学历或以中等职业学校学历申请认定中等职业学校实习指导教师的不需提供此项材料。</w:t>
      </w:r>
      <w:r>
        <w:rPr>
          <w:rFonts w:hint="eastAsia" w:ascii="宋体" w:hAnsi="宋体" w:eastAsia="宋体" w:cs="宋体"/>
          <w:color w:val="auto"/>
          <w:sz w:val="21"/>
          <w:szCs w:val="21"/>
          <w:highlight w:val="none"/>
          <w:lang w:val="en-US" w:eastAsia="zh-CN"/>
        </w:rPr>
        <w:t>上传图片完整、清晰。</w:t>
      </w:r>
      <w:r>
        <w:rPr>
          <w:rFonts w:hint="eastAsia" w:ascii="宋体" w:hAnsi="宋体" w:eastAsia="宋体" w:cs="宋体"/>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（3）《山东省申请教师资格人员体格检查表》（要求上传图片完整、清晰）。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（4）近期一寸免冠彩色白底证件照片1张（要求与中国教师资格网报名时上传照片一致，图片完整、清晰）。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在户籍所在地申请认定的应提交本人户口本或集体户口证明;在居住地申请认定的应提交有效的居住证；在就读学校所在地申请认定的(应届毕业生除外)应提交注册信息完整的学生证或就读学校教务部门出具的学籍证明。（户口本要求上传索引页、户主页、本人页；居住证上传正反面；学生证上传封皮页、内容页。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（6）普通话水平测试等级证书。（认定系统校验通过的可不提交，要求上传图片完整、清晰）。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（7）申请中等职业学校实习指导教师资格类别的申请人，除提供以上资料外，还需提供相当助理工程师及以上专业技术职务的职称证书或中级及以上工人技术等级的资格证书。（要求上传图片完整、清晰）。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（8）</w:t>
      </w:r>
      <w:r>
        <w:rPr>
          <w:rFonts w:hint="eastAsia" w:ascii="宋体" w:hAnsi="宋体" w:eastAsia="宋体" w:cs="宋体"/>
          <w:color w:val="auto"/>
          <w:sz w:val="21"/>
          <w:szCs w:val="21"/>
          <w:highlight w:val="none"/>
          <w:lang w:val="en-US" w:eastAsia="zh-CN"/>
        </w:rPr>
        <w:t xml:space="preserve">符合免试认定条件的教育类研究生和公费师范生应同时提交毕业高校颁发的《师范生教师职业能力证书》（要求上传图片完整、清晰）。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eastAsiaTheme="minorEastAsia"/>
          <w:lang w:eastAsia="zh-CN"/>
        </w:rPr>
      </w:pPr>
      <w:r>
        <w:rPr>
          <w:rFonts w:hint="eastAsia"/>
          <w:lang w:val="en-US" w:eastAsia="zh-CN"/>
        </w:rPr>
        <w:t>9、“是否回寄结果材料”选择“是”，选择邮寄请务必准确填写收件人姓名、电话、地址，防止因填写错误而延误证书邮寄。填写完毕后，点击“提交”。</w:t>
      </w:r>
    </w:p>
    <w:p>
      <w:pPr>
        <w:numPr>
          <w:ilvl w:val="0"/>
          <w:numId w:val="0"/>
        </w:numPr>
        <w:ind w:leftChars="0"/>
        <w:jc w:val="center"/>
        <w:rPr>
          <w:rFonts w:hint="eastAsia" w:eastAsiaTheme="minorEastAsia"/>
          <w:lang w:eastAsia="zh-CN"/>
        </w:rPr>
      </w:pPr>
      <w:r>
        <w:rPr>
          <w:rFonts w:hint="eastAsia" w:eastAsiaTheme="minorEastAsia"/>
          <w:lang w:eastAsia="zh-CN"/>
        </w:rPr>
        <w:drawing>
          <wp:inline distT="0" distB="0" distL="114300" distR="114300">
            <wp:extent cx="5273040" cy="2455545"/>
            <wp:effectExtent l="0" t="0" r="3810" b="1905"/>
            <wp:docPr id="6" name="图片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
                    <pic:cNvPicPr>
                      <a:picLocks noChangeAspect="1"/>
                    </pic:cNvPicPr>
                  </pic:nvPicPr>
                  <pic:blipFill>
                    <a:blip r:embed="rId14"/>
                    <a:stretch>
                      <a:fillRect/>
                    </a:stretch>
                  </pic:blipFill>
                  <pic:spPr>
                    <a:xfrm>
                      <a:off x="0" y="0"/>
                      <a:ext cx="5273040" cy="2455545"/>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r>
        <w:rPr>
          <w:rFonts w:hint="eastAsia"/>
          <w:lang w:val="en-US" w:eastAsia="zh-CN"/>
        </w:rPr>
        <w:t>10、点击“确定”。</w:t>
      </w:r>
    </w:p>
    <w:p>
      <w:pPr>
        <w:numPr>
          <w:ilvl w:val="0"/>
          <w:numId w:val="0"/>
        </w:numPr>
        <w:ind w:leftChars="0"/>
        <w:rPr>
          <w:rFonts w:hint="default"/>
          <w:lang w:val="en-US" w:eastAsia="zh-CN"/>
        </w:rPr>
      </w:pPr>
      <w:r>
        <w:rPr>
          <w:rFonts w:hint="default"/>
          <w:lang w:val="en-US" w:eastAsia="zh-CN"/>
        </w:rPr>
        <w:drawing>
          <wp:inline distT="0" distB="0" distL="114300" distR="114300">
            <wp:extent cx="5273040" cy="2455545"/>
            <wp:effectExtent l="0" t="0" r="3810" b="1905"/>
            <wp:docPr id="8" name="图片 8"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6"/>
                    <pic:cNvPicPr>
                      <a:picLocks noChangeAspect="1"/>
                    </pic:cNvPicPr>
                  </pic:nvPicPr>
                  <pic:blipFill>
                    <a:blip r:embed="rId15"/>
                    <a:stretch>
                      <a:fillRect/>
                    </a:stretch>
                  </pic:blipFill>
                  <pic:spPr>
                    <a:xfrm>
                      <a:off x="0" y="0"/>
                      <a:ext cx="5273040" cy="2455545"/>
                    </a:xfrm>
                    <a:prstGeom prst="rect">
                      <a:avLst/>
                    </a:prstGeom>
                  </pic:spPr>
                </pic:pic>
              </a:graphicData>
            </a:graphic>
          </wp:inline>
        </w:drawing>
      </w:r>
    </w:p>
    <w:p>
      <w:pPr>
        <w:numPr>
          <w:ilvl w:val="0"/>
          <w:numId w:val="0"/>
        </w:numPr>
        <w:rPr>
          <w:rFonts w:hint="default"/>
          <w:lang w:val="en-US" w:eastAsia="zh-CN"/>
        </w:rPr>
      </w:pPr>
    </w:p>
    <w:p>
      <w:pPr>
        <w:numPr>
          <w:ilvl w:val="0"/>
          <w:numId w:val="2"/>
        </w:numPr>
        <w:ind w:leftChars="0"/>
        <w:rPr>
          <w:rFonts w:hint="default"/>
          <w:lang w:val="en-US" w:eastAsia="zh-CN"/>
        </w:rPr>
      </w:pPr>
      <w:r>
        <w:rPr>
          <w:rFonts w:hint="eastAsia"/>
          <w:lang w:val="en-US" w:eastAsia="zh-CN"/>
        </w:rPr>
        <w:t>显示“提交成功”，提交材料完毕。</w:t>
      </w:r>
    </w:p>
    <w:p>
      <w:pPr>
        <w:numPr>
          <w:ilvl w:val="0"/>
          <w:numId w:val="0"/>
        </w:numPr>
        <w:rPr>
          <w:rFonts w:hint="eastAsia"/>
          <w:sz w:val="40"/>
          <w:szCs w:val="48"/>
          <w:lang w:val="en-US" w:eastAsia="zh-CN"/>
        </w:rPr>
      </w:pPr>
      <w:r>
        <w:rPr>
          <w:rFonts w:hint="default"/>
          <w:lang w:val="en-US" w:eastAsia="zh-CN"/>
        </w:rPr>
        <w:drawing>
          <wp:inline distT="0" distB="0" distL="114300" distR="114300">
            <wp:extent cx="4987925" cy="2322830"/>
            <wp:effectExtent l="0" t="0" r="3175" b="1270"/>
            <wp:docPr id="9" name="图片 9"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7"/>
                    <pic:cNvPicPr>
                      <a:picLocks noChangeAspect="1"/>
                    </pic:cNvPicPr>
                  </pic:nvPicPr>
                  <pic:blipFill>
                    <a:blip r:embed="rId16"/>
                    <a:stretch>
                      <a:fillRect/>
                    </a:stretch>
                  </pic:blipFill>
                  <pic:spPr>
                    <a:xfrm>
                      <a:off x="0" y="0"/>
                      <a:ext cx="4987925" cy="2322830"/>
                    </a:xfrm>
                    <a:prstGeom prst="rect">
                      <a:avLst/>
                    </a:prstGeom>
                  </pic:spPr>
                </pic:pic>
              </a:graphicData>
            </a:graphic>
          </wp:inline>
        </w:drawing>
      </w:r>
    </w:p>
    <w:p>
      <w:pPr>
        <w:numPr>
          <w:ilvl w:val="0"/>
          <w:numId w:val="0"/>
        </w:numPr>
        <w:ind w:firstLine="2400" w:firstLineChars="600"/>
        <w:rPr>
          <w:rFonts w:hint="eastAsia"/>
          <w:sz w:val="40"/>
          <w:szCs w:val="48"/>
          <w:lang w:val="en-US" w:eastAsia="zh-CN"/>
        </w:rPr>
      </w:pPr>
    </w:p>
    <w:p>
      <w:pPr>
        <w:numPr>
          <w:ilvl w:val="0"/>
          <w:numId w:val="0"/>
        </w:numPr>
        <w:ind w:firstLine="1446" w:firstLineChars="300"/>
        <w:jc w:val="both"/>
        <w:rPr>
          <w:rFonts w:hint="eastAsia"/>
          <w:b/>
          <w:bCs/>
          <w:sz w:val="48"/>
          <w:szCs w:val="56"/>
          <w:lang w:val="en-US" w:eastAsia="zh-CN"/>
        </w:rPr>
      </w:pPr>
      <w:bookmarkStart w:id="0" w:name="_GoBack"/>
      <w:bookmarkEnd w:id="0"/>
      <w:r>
        <w:rPr>
          <w:rFonts w:hint="eastAsia"/>
          <w:b/>
          <w:bCs/>
          <w:sz w:val="48"/>
          <w:szCs w:val="56"/>
          <w:lang w:val="en-US" w:eastAsia="zh-CN"/>
        </w:rPr>
        <w:t>审核结果查询指南</w:t>
      </w:r>
    </w:p>
    <w:p>
      <w:pPr>
        <w:numPr>
          <w:ilvl w:val="0"/>
          <w:numId w:val="0"/>
        </w:numPr>
        <w:ind w:firstLine="2400" w:firstLineChars="600"/>
        <w:rPr>
          <w:rFonts w:hint="eastAsia"/>
          <w:sz w:val="40"/>
          <w:szCs w:val="48"/>
          <w:lang w:val="en-US" w:eastAsia="zh-CN"/>
        </w:rPr>
      </w:pPr>
    </w:p>
    <w:p>
      <w:pPr>
        <w:numPr>
          <w:ilvl w:val="0"/>
          <w:numId w:val="3"/>
        </w:numPr>
        <w:rPr>
          <w:rFonts w:hint="eastAsia"/>
          <w:lang w:val="en-US" w:eastAsia="zh-CN"/>
        </w:rPr>
      </w:pPr>
      <w:r>
        <w:rPr>
          <w:rFonts w:hint="eastAsia"/>
          <w:lang w:val="en-US" w:eastAsia="zh-CN"/>
        </w:rPr>
        <w:t>在浏览器搜索“山东政务服务网潍坊市临朐县”，点击进入。</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273040" cy="2181860"/>
            <wp:effectExtent l="0" t="0" r="3810" b="8890"/>
            <wp:docPr id="1" name="图片 1" descr="微信图片_2022041513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15130903"/>
                    <pic:cNvPicPr>
                      <a:picLocks noChangeAspect="1"/>
                    </pic:cNvPicPr>
                  </pic:nvPicPr>
                  <pic:blipFill>
                    <a:blip r:embed="rId4"/>
                    <a:stretch>
                      <a:fillRect/>
                    </a:stretch>
                  </pic:blipFill>
                  <pic:spPr>
                    <a:xfrm>
                      <a:off x="0" y="0"/>
                      <a:ext cx="5273040" cy="2181860"/>
                    </a:xfrm>
                    <a:prstGeom prst="rect">
                      <a:avLst/>
                    </a:prstGeom>
                  </pic:spPr>
                </pic:pic>
              </a:graphicData>
            </a:graphic>
          </wp:inline>
        </w:drawing>
      </w: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4"/>
        </w:numPr>
        <w:ind w:left="420" w:leftChars="0" w:firstLine="420" w:firstLineChars="0"/>
        <w:rPr>
          <w:rFonts w:hint="eastAsia"/>
          <w:lang w:val="en-US" w:eastAsia="zh-CN"/>
        </w:rPr>
      </w:pPr>
      <w:r>
        <w:rPr>
          <w:rFonts w:hint="eastAsia"/>
          <w:lang w:val="en-US" w:eastAsia="zh-CN"/>
        </w:rPr>
        <w:t>点击“用户中心”</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pPr>
      <w:r>
        <w:drawing>
          <wp:inline distT="0" distB="0" distL="114300" distR="114300">
            <wp:extent cx="5273040" cy="2517775"/>
            <wp:effectExtent l="0" t="0" r="3810"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5273040" cy="251777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w:t>
      </w: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4"/>
        </w:numPr>
        <w:ind w:left="420" w:leftChars="0" w:firstLine="420" w:firstLineChars="0"/>
        <w:rPr>
          <w:rFonts w:hint="eastAsia"/>
          <w:lang w:val="en-US" w:eastAsia="zh-CN"/>
        </w:rPr>
      </w:pPr>
      <w:r>
        <w:rPr>
          <w:rFonts w:hint="eastAsia"/>
          <w:lang w:val="en-US" w:eastAsia="zh-CN"/>
        </w:rPr>
        <w:t>点击“个人登录”</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ind w:leftChars="200"/>
        <w:rPr>
          <w:rFonts w:hint="eastAsia"/>
          <w:lang w:val="en-US" w:eastAsia="zh-CN"/>
        </w:rPr>
      </w:pPr>
      <w:r>
        <w:rPr>
          <w:rFonts w:hint="eastAsia"/>
          <w:lang w:val="en-US" w:eastAsia="zh-CN"/>
        </w:rPr>
        <w:drawing>
          <wp:inline distT="0" distB="0" distL="114300" distR="114300">
            <wp:extent cx="5273040" cy="2531110"/>
            <wp:effectExtent l="0" t="0" r="3810" b="254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
                    <a:stretch>
                      <a:fillRect/>
                    </a:stretch>
                  </pic:blipFill>
                  <pic:spPr>
                    <a:xfrm>
                      <a:off x="0" y="0"/>
                      <a:ext cx="5273040" cy="2531110"/>
                    </a:xfrm>
                    <a:prstGeom prst="rect">
                      <a:avLst/>
                    </a:prstGeom>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ind w:left="840" w:leftChars="0"/>
        <w:rPr>
          <w:rFonts w:hint="eastAsia"/>
          <w:lang w:val="en-US" w:eastAsia="zh-CN"/>
        </w:rPr>
      </w:pPr>
      <w:r>
        <w:rPr>
          <w:rFonts w:hint="eastAsia"/>
          <w:lang w:val="en-US" w:eastAsia="zh-CN"/>
        </w:rPr>
        <w:t>4、点击“各市”，点击“查看”。</w:t>
      </w:r>
    </w:p>
    <w:p>
      <w:pPr>
        <w:widowControl w:val="0"/>
        <w:numPr>
          <w:ilvl w:val="0"/>
          <w:numId w:val="0"/>
        </w:numPr>
        <w:jc w:val="both"/>
        <w:rPr>
          <w:rFonts w:hint="eastAsia"/>
          <w:lang w:val="en-US" w:eastAsia="zh-CN"/>
        </w:rPr>
      </w:pPr>
    </w:p>
    <w:p>
      <w:pPr>
        <w:numPr>
          <w:ilvl w:val="0"/>
          <w:numId w:val="0"/>
        </w:numPr>
        <w:ind w:leftChars="200"/>
        <w:rPr>
          <w:rFonts w:hint="default"/>
          <w:lang w:val="en-US" w:eastAsia="zh-CN"/>
        </w:rPr>
      </w:pPr>
    </w:p>
    <w:p>
      <w:pPr>
        <w:numPr>
          <w:ilvl w:val="0"/>
          <w:numId w:val="0"/>
        </w:numPr>
        <w:ind w:leftChars="0"/>
      </w:pPr>
      <w:r>
        <w:drawing>
          <wp:inline distT="0" distB="0" distL="114300" distR="114300">
            <wp:extent cx="5273040" cy="2531110"/>
            <wp:effectExtent l="0" t="0" r="3810" b="254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a:stretch>
                      <a:fillRect/>
                    </a:stretch>
                  </pic:blipFill>
                  <pic:spPr>
                    <a:xfrm>
                      <a:off x="0" y="0"/>
                      <a:ext cx="5273040" cy="253111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p>
    <w:p>
      <w:pPr>
        <w:numPr>
          <w:ilvl w:val="0"/>
          <w:numId w:val="0"/>
        </w:numPr>
        <w:ind w:left="840" w:leftChars="0"/>
        <w:rPr>
          <w:rFonts w:hint="eastAsia"/>
          <w:lang w:val="en-US" w:eastAsia="zh-CN"/>
        </w:rPr>
      </w:pPr>
      <w:r>
        <w:rPr>
          <w:rFonts w:hint="eastAsia"/>
          <w:lang w:val="en-US" w:eastAsia="zh-CN"/>
        </w:rPr>
        <w:t>5、查看“流程过程”，“办结”已同意，即材料审核通过。</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numPr>
          <w:ilvl w:val="0"/>
          <w:numId w:val="0"/>
        </w:numPr>
        <w:ind w:leftChars="0"/>
        <w:rPr>
          <w:rFonts w:hint="eastAsia"/>
          <w:lang w:val="en-US" w:eastAsia="zh-CN"/>
        </w:rPr>
      </w:pPr>
      <w:r>
        <w:drawing>
          <wp:inline distT="0" distB="0" distL="114300" distR="114300">
            <wp:extent cx="5273040" cy="2517775"/>
            <wp:effectExtent l="0" t="0" r="3810" b="158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5273040" cy="251777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eastAsiaTheme="minorEastAsia"/>
          <w:lang w:val="en-US" w:eastAsia="zh-CN"/>
        </w:rPr>
      </w:pPr>
      <w:r>
        <w:rPr>
          <w:rFonts w:hint="eastAsia"/>
          <w:lang w:val="en-US" w:eastAsia="zh-CN"/>
        </w:rPr>
        <w:t>6、如查询发现审核未通过，请点击“修改”。再上传修改后的材料。</w:t>
      </w:r>
    </w:p>
    <w:p>
      <w:pPr>
        <w:numPr>
          <w:ilvl w:val="0"/>
          <w:numId w:val="0"/>
        </w:numPr>
        <w:ind w:leftChars="0"/>
        <w:rPr>
          <w:rFonts w:hint="default"/>
          <w:lang w:val="en-US" w:eastAsia="zh-CN"/>
        </w:rPr>
      </w:pPr>
      <w:r>
        <w:drawing>
          <wp:inline distT="0" distB="0" distL="114300" distR="114300">
            <wp:extent cx="5273040" cy="2442210"/>
            <wp:effectExtent l="0" t="0" r="3810"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0"/>
                    <a:stretch>
                      <a:fillRect/>
                    </a:stretch>
                  </pic:blipFill>
                  <pic:spPr>
                    <a:xfrm>
                      <a:off x="0" y="0"/>
                      <a:ext cx="5273040" cy="2442210"/>
                    </a:xfrm>
                    <a:prstGeom prst="rect">
                      <a:avLst/>
                    </a:prstGeom>
                    <a:noFill/>
                    <a:ln>
                      <a:noFill/>
                    </a:ln>
                  </pic:spPr>
                </pic:pic>
              </a:graphicData>
            </a:graphic>
          </wp:inline>
        </w:drawing>
      </w:r>
    </w:p>
    <w:sectPr>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B12CC"/>
    <w:multiLevelType w:val="singleLevel"/>
    <w:tmpl w:val="918B12CC"/>
    <w:lvl w:ilvl="0" w:tentative="0">
      <w:start w:val="2"/>
      <w:numFmt w:val="decimal"/>
      <w:suff w:val="nothing"/>
      <w:lvlText w:val="%1、"/>
      <w:lvlJc w:val="left"/>
      <w:pPr>
        <w:ind w:left="210"/>
      </w:pPr>
    </w:lvl>
  </w:abstractNum>
  <w:abstractNum w:abstractNumId="1">
    <w:nsid w:val="2326C7F9"/>
    <w:multiLevelType w:val="singleLevel"/>
    <w:tmpl w:val="2326C7F9"/>
    <w:lvl w:ilvl="0" w:tentative="0">
      <w:start w:val="1"/>
      <w:numFmt w:val="decimal"/>
      <w:suff w:val="nothing"/>
      <w:lvlText w:val="%1、"/>
      <w:lvlJc w:val="left"/>
    </w:lvl>
  </w:abstractNum>
  <w:abstractNum w:abstractNumId="2">
    <w:nsid w:val="412096EB"/>
    <w:multiLevelType w:val="singleLevel"/>
    <w:tmpl w:val="412096EB"/>
    <w:lvl w:ilvl="0" w:tentative="0">
      <w:start w:val="11"/>
      <w:numFmt w:val="decimal"/>
      <w:suff w:val="nothing"/>
      <w:lvlText w:val="%1、"/>
      <w:lvlJc w:val="left"/>
    </w:lvl>
  </w:abstractNum>
  <w:abstractNum w:abstractNumId="3">
    <w:nsid w:val="597540AB"/>
    <w:multiLevelType w:val="singleLevel"/>
    <w:tmpl w:val="597540AB"/>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43A42"/>
    <w:rsid w:val="0ADF0771"/>
    <w:rsid w:val="15801D1E"/>
    <w:rsid w:val="16BE34D7"/>
    <w:rsid w:val="1C4C5513"/>
    <w:rsid w:val="205B139A"/>
    <w:rsid w:val="29775AC5"/>
    <w:rsid w:val="2ADB5378"/>
    <w:rsid w:val="315A4BE7"/>
    <w:rsid w:val="33D56630"/>
    <w:rsid w:val="359022FE"/>
    <w:rsid w:val="39FC015A"/>
    <w:rsid w:val="3C9C7362"/>
    <w:rsid w:val="41B37485"/>
    <w:rsid w:val="442565D4"/>
    <w:rsid w:val="474B10C5"/>
    <w:rsid w:val="48C364EB"/>
    <w:rsid w:val="49E642C3"/>
    <w:rsid w:val="51C02356"/>
    <w:rsid w:val="52A83BE1"/>
    <w:rsid w:val="54C056E0"/>
    <w:rsid w:val="55F47DBE"/>
    <w:rsid w:val="56F147F6"/>
    <w:rsid w:val="5CA40D01"/>
    <w:rsid w:val="6578489B"/>
    <w:rsid w:val="6723706E"/>
    <w:rsid w:val="6CA47566"/>
    <w:rsid w:val="6EB90C83"/>
    <w:rsid w:val="6FCA5C38"/>
    <w:rsid w:val="701B2A36"/>
    <w:rsid w:val="70627B2A"/>
    <w:rsid w:val="78976A44"/>
    <w:rsid w:val="7CE24C65"/>
    <w:rsid w:val="7E894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1224</Words>
  <Characters>1225</Characters>
  <Lines>0</Lines>
  <Paragraphs>0</Paragraphs>
  <TotalTime>37</TotalTime>
  <ScaleCrop>false</ScaleCrop>
  <LinksUpToDate>false</LinksUpToDate>
  <CharactersWithSpaces>1227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Administrator</cp:lastModifiedBy>
  <cp:lastPrinted>2022-04-19T02:43:00Z</cp:lastPrinted>
  <dcterms:modified xsi:type="dcterms:W3CDTF">2022-04-20T02:22:25Z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6901A4B00710471BBD2C594FFDCFC5CC</vt:lpwstr>
  </property>
</Properties>
</file>