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吉林省地震局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</w:t>
      </w:r>
      <w:r>
        <w:rPr>
          <w:rFonts w:hint="eastAsia" w:eastAsia="仿宋_GB2312"/>
          <w:kern w:val="0"/>
          <w:sz w:val="32"/>
          <w:szCs w:val="32"/>
          <w:lang w:eastAsia="zh-CN"/>
        </w:rPr>
        <w:t>岗位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，已进入该</w:t>
      </w:r>
      <w:r>
        <w:rPr>
          <w:rFonts w:hint="eastAsia" w:eastAsia="仿宋_GB2312"/>
          <w:kern w:val="0"/>
          <w:sz w:val="32"/>
          <w:szCs w:val="32"/>
          <w:lang w:eastAsia="zh-CN"/>
        </w:rPr>
        <w:t>岗位</w:t>
      </w:r>
      <w:r>
        <w:rPr>
          <w:rFonts w:eastAsia="仿宋_GB2312"/>
          <w:kern w:val="0"/>
          <w:sz w:val="32"/>
          <w:szCs w:val="32"/>
        </w:rPr>
        <w:t>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联系电话：XXXXXXXXXXX，XXX-XXXXXXXX。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签名（本人手写</w:t>
      </w:r>
      <w:r>
        <w:rPr>
          <w:rFonts w:hint="eastAsia" w:eastAsia="仿宋_GB2312"/>
          <w:kern w:val="0"/>
          <w:sz w:val="32"/>
          <w:szCs w:val="32"/>
        </w:rPr>
        <w:t>签名</w:t>
      </w:r>
      <w:r>
        <w:rPr>
          <w:rFonts w:eastAsia="仿宋_GB2312"/>
          <w:kern w:val="0"/>
          <w:sz w:val="32"/>
          <w:szCs w:val="32"/>
        </w:rPr>
        <w:t xml:space="preserve">）：       </w:t>
      </w:r>
    </w:p>
    <w:p>
      <w:pPr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33533"/>
    </w:sdtPr>
    <w:sdtEndPr>
      <w:rPr>
        <w:sz w:val="21"/>
      </w:rPr>
    </w:sdtEndPr>
    <w:sdtContent>
      <w:p>
        <w:pPr>
          <w:pStyle w:val="6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38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2F40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674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27BE0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C0F1B"/>
    <w:rsid w:val="005D08C0"/>
    <w:rsid w:val="005D12C9"/>
    <w:rsid w:val="005D367B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60F0E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0F0D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1AB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5DDE"/>
    <w:rsid w:val="00FC79A1"/>
    <w:rsid w:val="00FD106B"/>
    <w:rsid w:val="00FD26CA"/>
    <w:rsid w:val="00FD4B3C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4C0E48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0796086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B040269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ody Text Indent"/>
    <w:basedOn w:val="1"/>
    <w:link w:val="16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  <w:kern w:val="2"/>
      <w:sz w:val="21"/>
    </w:rPr>
  </w:style>
  <w:style w:type="character" w:customStyle="1" w:styleId="16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7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8"/>
    <w:link w:val="6"/>
    <w:qFormat/>
    <w:uiPriority w:val="99"/>
    <w:rPr>
      <w:kern w:val="2"/>
      <w:sz w:val="18"/>
    </w:r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overdot"/>
    <w:basedOn w:val="8"/>
    <w:qFormat/>
    <w:uiPriority w:val="0"/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6">
    <w:name w:val="xl7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30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ScaleCrop>false</ScaleCrop>
  <LinksUpToDate>false</LinksUpToDate>
  <CharactersWithSpaces>178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2020-05-30T01:06:00Z</dcterms:created>
  <dc:creator>微软中国</dc:creator>
  <cp:lastModifiedBy>于悦</cp:lastModifiedBy>
  <cp:lastPrinted>2022-02-22T08:21:00Z</cp:lastPrinted>
  <dcterms:modified xsi:type="dcterms:W3CDTF">2022-06-15T07:05:17Z</dcterms:modified>
  <dc:title>人力资源和社会保障部机关2015年录用公务员面试公告</dc:title>
  <cp:revision>388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1BDFEA8F63334280A2AC9947D1C17A71</vt:lpwstr>
  </property>
</Properties>
</file>