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7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17"/>
        <w:gridCol w:w="1514"/>
        <w:gridCol w:w="1648"/>
        <w:gridCol w:w="851"/>
        <w:gridCol w:w="2126"/>
        <w:gridCol w:w="2011"/>
        <w:gridCol w:w="5110"/>
      </w:tblGrid>
      <w:tr w:rsidR="00BA06E3" w:rsidRPr="00291920" w14:paraId="4F7B8BE3" w14:textId="77777777" w:rsidTr="00E26259">
        <w:trPr>
          <w:trHeight w:val="900"/>
        </w:trPr>
        <w:tc>
          <w:tcPr>
            <w:tcW w:w="14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947EC" w14:textId="77777777" w:rsidR="00BA06E3" w:rsidRPr="00291920" w:rsidRDefault="00BA06E3" w:rsidP="00E26259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291920">
              <w:rPr>
                <w:rFonts w:ascii="Times New Roman" w:eastAsia="方正仿宋_GBK" w:hAnsi="Times New Roman"/>
                <w:sz w:val="32"/>
                <w:szCs w:val="32"/>
              </w:rPr>
              <w:t>附件</w:t>
            </w:r>
            <w:r w:rsidRPr="00291920">
              <w:rPr>
                <w:rFonts w:ascii="Times New Roman" w:eastAsia="方正仿宋_GBK" w:hAnsi="Times New Roman"/>
                <w:sz w:val="32"/>
                <w:szCs w:val="32"/>
              </w:rPr>
              <w:t>2</w:t>
            </w:r>
            <w:r w:rsidRPr="00291920">
              <w:rPr>
                <w:rFonts w:ascii="Times New Roman" w:eastAsia="方正仿宋_GBK" w:hAnsi="Times New Roman" w:hint="eastAsia"/>
                <w:sz w:val="32"/>
                <w:szCs w:val="32"/>
              </w:rPr>
              <w:t>：</w:t>
            </w:r>
          </w:p>
          <w:p w14:paraId="7EE91946" w14:textId="77777777" w:rsidR="00BA06E3" w:rsidRPr="00291920" w:rsidRDefault="00BA06E3" w:rsidP="00E26259">
            <w:pPr>
              <w:widowControl/>
              <w:jc w:val="center"/>
              <w:textAlignment w:val="center"/>
              <w:rPr>
                <w:rFonts w:ascii="Times New Roman" w:eastAsia="方正小标宋_GBK" w:hAnsi="Times New Roman"/>
                <w:sz w:val="36"/>
                <w:szCs w:val="36"/>
              </w:rPr>
            </w:pPr>
            <w:r w:rsidRPr="00291920">
              <w:rPr>
                <w:rStyle w:val="font61"/>
                <w:rFonts w:ascii="Times New Roman" w:hAnsi="Times New Roman" w:hint="default"/>
                <w:lang w:bidi="ar"/>
              </w:rPr>
              <w:t>江苏今越控股集团有限公司</w:t>
            </w:r>
            <w:r w:rsidRPr="00291920">
              <w:rPr>
                <w:rStyle w:val="font51"/>
                <w:rFonts w:eastAsia="方正小标宋_GBK"/>
                <w:lang w:bidi="ar"/>
              </w:rPr>
              <w:t>2022</w:t>
            </w:r>
            <w:r w:rsidRPr="00291920">
              <w:rPr>
                <w:rStyle w:val="font61"/>
                <w:rFonts w:ascii="Times New Roman" w:hAnsi="Times New Roman" w:hint="default"/>
                <w:lang w:bidi="ar"/>
              </w:rPr>
              <w:t>年公开招聘工作人员岗位表</w:t>
            </w:r>
          </w:p>
        </w:tc>
      </w:tr>
      <w:tr w:rsidR="00BA06E3" w:rsidRPr="00291920" w14:paraId="1F4CAF13" w14:textId="77777777" w:rsidTr="00E26259">
        <w:trPr>
          <w:trHeight w:val="45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6E3D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301C30">
              <w:rPr>
                <w:rStyle w:val="font71"/>
                <w:rFonts w:ascii="Times New Roman" w:hAnsi="Times New Roman"/>
                <w:b w:val="0"/>
                <w:bCs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EDC8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sz w:val="24"/>
              </w:rPr>
            </w:pPr>
            <w:r w:rsidRPr="00301C30">
              <w:rPr>
                <w:rFonts w:ascii="Times New Roman" w:eastAsia="方正黑体_GBK" w:hAnsi="Times New Roman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1DE068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301C30">
              <w:rPr>
                <w:rStyle w:val="font71"/>
                <w:rFonts w:ascii="Times New Roman" w:hAnsi="Times New Roman"/>
                <w:b w:val="0"/>
                <w:bCs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CBF3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301C30">
              <w:rPr>
                <w:rStyle w:val="font71"/>
                <w:rFonts w:ascii="Times New Roman" w:hAnsi="Times New Roman"/>
                <w:b w:val="0"/>
                <w:bCs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FEC6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301C30">
              <w:rPr>
                <w:rStyle w:val="font71"/>
                <w:rFonts w:ascii="Times New Roman" w:hAnsi="Times New Roman"/>
                <w:b w:val="0"/>
                <w:bCs w:val="0"/>
                <w:sz w:val="24"/>
                <w:szCs w:val="24"/>
                <w:lang w:bidi="ar"/>
              </w:rPr>
              <w:t>招聘条件</w:t>
            </w:r>
          </w:p>
        </w:tc>
      </w:tr>
      <w:tr w:rsidR="00BA06E3" w:rsidRPr="00291920" w14:paraId="0874EC96" w14:textId="77777777" w:rsidTr="00E26259">
        <w:trPr>
          <w:trHeight w:val="5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527C5" w14:textId="77777777" w:rsidR="00BA06E3" w:rsidRPr="00301C30" w:rsidRDefault="00BA06E3" w:rsidP="00E2625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8F6E" w14:textId="77777777" w:rsidR="00BA06E3" w:rsidRPr="00301C30" w:rsidRDefault="00BA06E3" w:rsidP="00E26259">
            <w:pPr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1220CA" w14:textId="77777777" w:rsidR="00BA06E3" w:rsidRPr="00301C30" w:rsidRDefault="00BA06E3" w:rsidP="00E2625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B734" w14:textId="77777777" w:rsidR="00BA06E3" w:rsidRPr="00301C30" w:rsidRDefault="00BA06E3" w:rsidP="00E2625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38B7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301C30">
              <w:rPr>
                <w:rStyle w:val="font71"/>
                <w:rFonts w:ascii="Times New Roman" w:hAnsi="Times New Roman"/>
                <w:b w:val="0"/>
                <w:bCs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BF96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301C30">
              <w:rPr>
                <w:rStyle w:val="font71"/>
                <w:rFonts w:ascii="Times New Roman" w:hAnsi="Times New Roman"/>
                <w:b w:val="0"/>
                <w:bCs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7C81D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301C30">
              <w:rPr>
                <w:rStyle w:val="font71"/>
                <w:rFonts w:ascii="Times New Roman" w:hAnsi="Times New Roman"/>
                <w:b w:val="0"/>
                <w:bCs w:val="0"/>
                <w:sz w:val="24"/>
                <w:szCs w:val="24"/>
                <w:lang w:bidi="ar"/>
              </w:rPr>
              <w:t>备注</w:t>
            </w:r>
          </w:p>
        </w:tc>
      </w:tr>
      <w:tr w:rsidR="00BA06E3" w:rsidRPr="00291920" w14:paraId="44990D3A" w14:textId="77777777" w:rsidTr="00E26259">
        <w:trPr>
          <w:trHeight w:val="12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4E720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A01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4365AE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江苏今越控股集团有限公司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0A0BF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副总经理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A5BD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2226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  <w:lang w:bidi="ar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本科及以上学历</w:t>
            </w:r>
            <w:r w:rsidRPr="00301C30">
              <w:rPr>
                <w:rFonts w:ascii="宋体" w:hAnsi="宋体" w:hint="eastAsia"/>
                <w:kern w:val="0"/>
                <w:sz w:val="22"/>
                <w:szCs w:val="22"/>
                <w:lang w:bidi="ar"/>
              </w:rPr>
              <w:t>，</w:t>
            </w:r>
          </w:p>
          <w:p w14:paraId="393CC128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取得相应学位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DB98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不限</w:t>
            </w:r>
          </w:p>
        </w:tc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3BAD" w14:textId="77777777" w:rsidR="00BA06E3" w:rsidRPr="00301C30" w:rsidRDefault="00BA06E3" w:rsidP="00E26259">
            <w:pPr>
              <w:widowControl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年龄</w:t>
            </w:r>
            <w:r w:rsidRPr="00301C30">
              <w:rPr>
                <w:rStyle w:val="font21"/>
                <w:rFonts w:ascii="宋体" w:hAnsi="宋体"/>
                <w:color w:val="auto"/>
                <w:sz w:val="22"/>
                <w:szCs w:val="22"/>
                <w:lang w:bidi="ar"/>
              </w:rPr>
              <w:t>45</w:t>
            </w: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周岁及以下；现（曾）</w:t>
            </w:r>
            <w:proofErr w:type="gramStart"/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任国有</w:t>
            </w:r>
            <w:proofErr w:type="gramEnd"/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企业（含国有控股企业）或注册资本在</w:t>
            </w:r>
            <w:r w:rsidRPr="00301C30">
              <w:rPr>
                <w:rStyle w:val="font21"/>
                <w:rFonts w:ascii="宋体" w:hAnsi="宋体"/>
                <w:color w:val="auto"/>
                <w:sz w:val="22"/>
                <w:szCs w:val="22"/>
                <w:lang w:bidi="ar"/>
              </w:rPr>
              <w:t>1</w:t>
            </w: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亿元以上的民营企业副总经理及以上职务，且具有资本项目运作、投融资、土地整理和开发、企业收并购、资产重组（资产运营管理与处置）、参与过完整的股权投资等</w:t>
            </w:r>
            <w:r w:rsidRPr="00301C30">
              <w:rPr>
                <w:rStyle w:val="font21"/>
                <w:rFonts w:ascii="宋体" w:hAnsi="宋体"/>
                <w:color w:val="auto"/>
                <w:sz w:val="22"/>
                <w:szCs w:val="22"/>
                <w:lang w:bidi="ar"/>
              </w:rPr>
              <w:t>2</w:t>
            </w: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个以上工作经历。</w:t>
            </w:r>
          </w:p>
        </w:tc>
      </w:tr>
      <w:tr w:rsidR="00BA06E3" w:rsidRPr="00291920" w14:paraId="6DA380A7" w14:textId="77777777" w:rsidTr="00E26259">
        <w:trPr>
          <w:trHeight w:val="7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D3872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A02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8B471B" w14:textId="77777777" w:rsidR="00BA06E3" w:rsidRPr="00301C30" w:rsidRDefault="00BA06E3" w:rsidP="00E2625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9A8B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财务金融部</w:t>
            </w:r>
            <w:r w:rsidRPr="00301C30">
              <w:rPr>
                <w:rStyle w:val="font21"/>
                <w:rFonts w:ascii="宋体" w:hAnsi="宋体"/>
                <w:color w:val="auto"/>
                <w:sz w:val="22"/>
                <w:szCs w:val="22"/>
                <w:lang w:bidi="ar"/>
              </w:rPr>
              <w:br/>
            </w: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总账会计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A820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C777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  <w:lang w:bidi="ar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本科及以上学历</w:t>
            </w:r>
            <w:r w:rsidRPr="00301C30">
              <w:rPr>
                <w:rFonts w:ascii="宋体" w:hAnsi="宋体" w:hint="eastAsia"/>
                <w:kern w:val="0"/>
                <w:sz w:val="22"/>
                <w:szCs w:val="22"/>
                <w:lang w:bidi="ar"/>
              </w:rPr>
              <w:t>，</w:t>
            </w:r>
          </w:p>
          <w:p w14:paraId="5F12F306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取得相应学位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225D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  <w:lang w:bidi="ar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财务财会类</w:t>
            </w:r>
          </w:p>
        </w:tc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4D48" w14:textId="77777777" w:rsidR="00BA06E3" w:rsidRPr="00301C30" w:rsidRDefault="00BA06E3" w:rsidP="00E26259">
            <w:pPr>
              <w:widowControl/>
              <w:jc w:val="left"/>
              <w:textAlignment w:val="center"/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</w:pP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1.年龄</w:t>
            </w:r>
            <w:r w:rsidRPr="00301C30">
              <w:rPr>
                <w:rStyle w:val="font21"/>
                <w:rFonts w:ascii="宋体" w:hAnsi="宋体"/>
                <w:color w:val="auto"/>
                <w:sz w:val="22"/>
                <w:szCs w:val="22"/>
                <w:lang w:bidi="ar"/>
              </w:rPr>
              <w:t>45</w:t>
            </w: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周岁及以下；</w:t>
            </w:r>
          </w:p>
          <w:p w14:paraId="43BABAF7" w14:textId="77777777" w:rsidR="00BA06E3" w:rsidRPr="00301C30" w:rsidRDefault="00BA06E3" w:rsidP="00E26259">
            <w:pPr>
              <w:widowControl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2.</w:t>
            </w:r>
            <w:r w:rsidRPr="00301C30">
              <w:rPr>
                <w:rStyle w:val="font21"/>
                <w:rFonts w:ascii="宋体" w:hAnsi="宋体"/>
                <w:color w:val="auto"/>
                <w:sz w:val="22"/>
                <w:szCs w:val="22"/>
                <w:lang w:bidi="ar"/>
              </w:rPr>
              <w:t>3</w:t>
            </w: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年及以上总账会计相关工作经历；</w:t>
            </w: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br/>
              <w:t>3.一经录用，待遇从优，薪资可面议。</w:t>
            </w:r>
          </w:p>
        </w:tc>
      </w:tr>
      <w:tr w:rsidR="00BA06E3" w:rsidRPr="00291920" w14:paraId="2EB8B4B7" w14:textId="77777777" w:rsidTr="00E26259">
        <w:trPr>
          <w:trHeight w:val="7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683A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A03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2A3FBA" w14:textId="77777777" w:rsidR="00BA06E3" w:rsidRPr="00301C30" w:rsidRDefault="00BA06E3" w:rsidP="00E2625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A76C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规划建设部</w:t>
            </w:r>
            <w:r w:rsidRPr="00301C30">
              <w:rPr>
                <w:rStyle w:val="font21"/>
                <w:rFonts w:ascii="宋体" w:hAnsi="宋体"/>
                <w:color w:val="auto"/>
                <w:sz w:val="22"/>
                <w:szCs w:val="22"/>
                <w:lang w:bidi="ar"/>
              </w:rPr>
              <w:br/>
            </w: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工程技术专员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2C6CF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AE3E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  <w:lang w:bidi="ar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本科及以上学历</w:t>
            </w:r>
            <w:r w:rsidRPr="00301C30">
              <w:rPr>
                <w:rFonts w:ascii="宋体" w:hAnsi="宋体" w:hint="eastAsia"/>
                <w:kern w:val="0"/>
                <w:sz w:val="22"/>
                <w:szCs w:val="22"/>
                <w:lang w:bidi="ar"/>
              </w:rPr>
              <w:t>，</w:t>
            </w:r>
          </w:p>
          <w:p w14:paraId="26065F76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取得相应学位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EAA9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土木工程类</w:t>
            </w:r>
          </w:p>
        </w:tc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F4975" w14:textId="77777777" w:rsidR="00BA06E3" w:rsidRPr="00301C30" w:rsidRDefault="00BA06E3" w:rsidP="00E26259">
            <w:pPr>
              <w:widowControl/>
              <w:jc w:val="left"/>
              <w:textAlignment w:val="center"/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</w:pPr>
            <w:r w:rsidRPr="00301C30">
              <w:rPr>
                <w:rStyle w:val="font21"/>
                <w:rFonts w:ascii="宋体" w:hAnsi="宋体"/>
                <w:color w:val="auto"/>
                <w:sz w:val="22"/>
                <w:szCs w:val="22"/>
                <w:lang w:bidi="ar"/>
              </w:rPr>
              <w:t>1.3</w:t>
            </w: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年及以上施工现场相关工作经验，熟悉工程管理全过程；</w:t>
            </w:r>
          </w:p>
          <w:p w14:paraId="41D1F534" w14:textId="77777777" w:rsidR="00BA06E3" w:rsidRPr="00301C30" w:rsidRDefault="00BA06E3" w:rsidP="00E26259">
            <w:pPr>
              <w:widowControl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2.熟悉</w:t>
            </w:r>
            <w:r w:rsidRPr="00301C30">
              <w:rPr>
                <w:rStyle w:val="font21"/>
                <w:rFonts w:ascii="宋体" w:hAnsi="宋体"/>
                <w:color w:val="auto"/>
                <w:sz w:val="22"/>
                <w:szCs w:val="22"/>
                <w:lang w:bidi="ar"/>
              </w:rPr>
              <w:t>CAD</w:t>
            </w: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绘图及相关办公软件应用等。</w:t>
            </w:r>
          </w:p>
        </w:tc>
      </w:tr>
      <w:tr w:rsidR="00BA06E3" w:rsidRPr="00291920" w14:paraId="2DC3C839" w14:textId="77777777" w:rsidTr="00E26259">
        <w:trPr>
          <w:trHeight w:val="7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AEBD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A04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B175D5" w14:textId="77777777" w:rsidR="00BA06E3" w:rsidRPr="00301C30" w:rsidRDefault="00BA06E3" w:rsidP="00E2625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38E1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规划建设部</w:t>
            </w: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br/>
              <w:t>造价专员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FB09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664E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  <w:lang w:bidi="ar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本科及以上学历</w:t>
            </w:r>
            <w:r w:rsidRPr="00301C30">
              <w:rPr>
                <w:rFonts w:ascii="宋体" w:hAnsi="宋体" w:hint="eastAsia"/>
                <w:kern w:val="0"/>
                <w:sz w:val="22"/>
                <w:szCs w:val="22"/>
                <w:lang w:bidi="ar"/>
              </w:rPr>
              <w:t>，</w:t>
            </w:r>
          </w:p>
          <w:p w14:paraId="0C2C969B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取得相应学位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6ABD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 w:hint="eastAsia"/>
                <w:kern w:val="0"/>
                <w:sz w:val="22"/>
                <w:szCs w:val="22"/>
                <w:lang w:bidi="ar"/>
              </w:rPr>
              <w:t>工程造价、</w:t>
            </w: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工程造价管理</w:t>
            </w:r>
          </w:p>
        </w:tc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9181" w14:textId="77777777" w:rsidR="00BA06E3" w:rsidRPr="00301C30" w:rsidRDefault="00BA06E3" w:rsidP="00E26259">
            <w:pPr>
              <w:widowControl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Style w:val="font21"/>
                <w:rFonts w:ascii="宋体" w:hAnsi="宋体"/>
                <w:color w:val="auto"/>
                <w:sz w:val="22"/>
                <w:szCs w:val="22"/>
                <w:lang w:bidi="ar"/>
              </w:rPr>
              <w:t>3</w:t>
            </w: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年及以上工程造价相关工作经验</w:t>
            </w:r>
          </w:p>
        </w:tc>
      </w:tr>
      <w:tr w:rsidR="00BA06E3" w:rsidRPr="00291920" w14:paraId="31B3D009" w14:textId="77777777" w:rsidTr="00E26259">
        <w:trPr>
          <w:trHeight w:val="7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4FBB0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A05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865A1" w14:textId="77777777" w:rsidR="00BA06E3" w:rsidRPr="00301C30" w:rsidRDefault="00BA06E3" w:rsidP="00E2625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FB165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审计法</w:t>
            </w:r>
            <w:proofErr w:type="gramStart"/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务</w:t>
            </w:r>
            <w:proofErr w:type="gramEnd"/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部</w:t>
            </w: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br/>
              <w:t>审计专员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5CB6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296F9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  <w:lang w:bidi="ar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本科及以上学历</w:t>
            </w:r>
            <w:r w:rsidRPr="00301C30">
              <w:rPr>
                <w:rFonts w:ascii="宋体" w:hAnsi="宋体" w:hint="eastAsia"/>
                <w:kern w:val="0"/>
                <w:sz w:val="22"/>
                <w:szCs w:val="22"/>
                <w:lang w:bidi="ar"/>
              </w:rPr>
              <w:t>，</w:t>
            </w:r>
          </w:p>
          <w:p w14:paraId="59E694AA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取得相应学位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21F29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审计类</w:t>
            </w:r>
          </w:p>
        </w:tc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D26D31" w14:textId="77777777" w:rsidR="00BA06E3" w:rsidRPr="00301C30" w:rsidRDefault="00BA06E3" w:rsidP="00E26259">
            <w:pPr>
              <w:widowControl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Style w:val="font21"/>
                <w:rFonts w:ascii="宋体" w:hAnsi="宋体"/>
                <w:color w:val="auto"/>
                <w:sz w:val="22"/>
                <w:szCs w:val="22"/>
                <w:lang w:bidi="ar"/>
              </w:rPr>
              <w:t>3</w:t>
            </w: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年及以上财务审计相关工作经验</w:t>
            </w:r>
          </w:p>
        </w:tc>
      </w:tr>
      <w:tr w:rsidR="00BA06E3" w:rsidRPr="00291920" w14:paraId="768430A4" w14:textId="77777777" w:rsidTr="00E26259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BDF0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lastRenderedPageBreak/>
              <w:t>A06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83C5" w14:textId="77777777" w:rsidR="00BA06E3" w:rsidRPr="00301C30" w:rsidRDefault="00BA06E3" w:rsidP="00E2625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DF66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审计法</w:t>
            </w:r>
            <w:proofErr w:type="gramStart"/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务</w:t>
            </w:r>
            <w:proofErr w:type="gramEnd"/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部</w:t>
            </w: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br/>
              <w:t>法</w:t>
            </w:r>
            <w:proofErr w:type="gramStart"/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务</w:t>
            </w:r>
            <w:proofErr w:type="gramEnd"/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专员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14D28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DB90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  <w:lang w:bidi="ar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本科及以上学历</w:t>
            </w:r>
            <w:r w:rsidRPr="00301C30">
              <w:rPr>
                <w:rFonts w:ascii="宋体" w:hAnsi="宋体" w:hint="eastAsia"/>
                <w:kern w:val="0"/>
                <w:sz w:val="22"/>
                <w:szCs w:val="22"/>
                <w:lang w:bidi="ar"/>
              </w:rPr>
              <w:t>，</w:t>
            </w:r>
          </w:p>
          <w:p w14:paraId="31C8E9AC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取得相应学位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3478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法律类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8FEB" w14:textId="77777777" w:rsidR="00BA06E3" w:rsidRPr="00301C30" w:rsidRDefault="00BA06E3" w:rsidP="00E26259">
            <w:pPr>
              <w:widowControl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Style w:val="font21"/>
                <w:rFonts w:ascii="宋体" w:hAnsi="宋体"/>
                <w:color w:val="auto"/>
                <w:sz w:val="22"/>
                <w:szCs w:val="22"/>
                <w:lang w:bidi="ar"/>
              </w:rPr>
              <w:t>3</w:t>
            </w: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年及以上法律工作相关工作经验</w:t>
            </w:r>
          </w:p>
        </w:tc>
      </w:tr>
      <w:tr w:rsidR="00BA06E3" w:rsidRPr="00291920" w14:paraId="0E56F403" w14:textId="77777777" w:rsidTr="00E26259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F099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A07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D0282" w14:textId="77777777" w:rsidR="00BA06E3" w:rsidRPr="00301C30" w:rsidRDefault="00BA06E3" w:rsidP="00E2625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28C3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资产管理部</w:t>
            </w: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br/>
              <w:t>造价采购专员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6C4A3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8E89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  <w:lang w:bidi="ar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本科及以上学历</w:t>
            </w:r>
            <w:r w:rsidRPr="00301C30">
              <w:rPr>
                <w:rFonts w:ascii="宋体" w:hAnsi="宋体" w:hint="eastAsia"/>
                <w:kern w:val="0"/>
                <w:sz w:val="22"/>
                <w:szCs w:val="22"/>
                <w:lang w:bidi="ar"/>
              </w:rPr>
              <w:t>，</w:t>
            </w:r>
          </w:p>
          <w:p w14:paraId="3872F835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取得相应学位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EC50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  <w:lang w:bidi="ar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财务财会类</w:t>
            </w:r>
          </w:p>
          <w:p w14:paraId="447E717C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审计类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7345" w14:textId="77777777" w:rsidR="00BA06E3" w:rsidRPr="00301C30" w:rsidRDefault="00BA06E3" w:rsidP="00E26259">
            <w:pPr>
              <w:widowControl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Style w:val="font21"/>
                <w:rFonts w:ascii="宋体" w:hAnsi="宋体"/>
                <w:color w:val="auto"/>
                <w:sz w:val="22"/>
                <w:szCs w:val="22"/>
                <w:lang w:bidi="ar"/>
              </w:rPr>
              <w:t>3</w:t>
            </w: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年及以上造价采购相关工作经验</w:t>
            </w:r>
          </w:p>
        </w:tc>
      </w:tr>
      <w:tr w:rsidR="00BA06E3" w:rsidRPr="00291920" w14:paraId="0942DB63" w14:textId="77777777" w:rsidTr="00E26259">
        <w:trPr>
          <w:trHeight w:val="7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D7AE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B01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EDF7B7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响水经济开发区今越污水处理有限公司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0897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职业经理人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4BEB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3FA7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  <w:lang w:bidi="ar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本科及以上学历</w:t>
            </w:r>
            <w:r w:rsidRPr="00301C30">
              <w:rPr>
                <w:rFonts w:ascii="宋体" w:hAnsi="宋体" w:hint="eastAsia"/>
                <w:kern w:val="0"/>
                <w:sz w:val="22"/>
                <w:szCs w:val="22"/>
                <w:lang w:bidi="ar"/>
              </w:rPr>
              <w:t>，</w:t>
            </w:r>
          </w:p>
          <w:p w14:paraId="670EB5DE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取得相应学位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FB70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环境保护类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1BFD8" w14:textId="77777777" w:rsidR="00BA06E3" w:rsidRPr="00301C30" w:rsidRDefault="00BA06E3" w:rsidP="00E26259">
            <w:pPr>
              <w:widowControl/>
              <w:jc w:val="left"/>
              <w:textAlignment w:val="center"/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</w:pPr>
            <w:r w:rsidRPr="00301C30">
              <w:rPr>
                <w:rFonts w:ascii="宋体" w:hAnsi="宋体" w:hint="eastAsia"/>
                <w:kern w:val="0"/>
                <w:sz w:val="22"/>
                <w:szCs w:val="22"/>
                <w:lang w:bidi="ar"/>
              </w:rPr>
              <w:t>1</w:t>
            </w: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.年龄</w:t>
            </w:r>
            <w:r w:rsidRPr="00301C30">
              <w:rPr>
                <w:rStyle w:val="font21"/>
                <w:rFonts w:ascii="宋体" w:hAnsi="宋体"/>
                <w:color w:val="auto"/>
                <w:sz w:val="22"/>
                <w:szCs w:val="22"/>
                <w:lang w:bidi="ar"/>
              </w:rPr>
              <w:t>45</w:t>
            </w: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周岁及以下；</w:t>
            </w:r>
          </w:p>
          <w:p w14:paraId="4619983C" w14:textId="77777777" w:rsidR="00BA06E3" w:rsidRPr="00301C30" w:rsidRDefault="00BA06E3" w:rsidP="00E26259">
            <w:pPr>
              <w:widowControl/>
              <w:jc w:val="left"/>
              <w:textAlignment w:val="center"/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</w:pP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2.</w:t>
            </w:r>
            <w:r w:rsidRPr="00301C30">
              <w:rPr>
                <w:rStyle w:val="font21"/>
                <w:rFonts w:ascii="宋体" w:hAnsi="宋体"/>
                <w:color w:val="auto"/>
                <w:sz w:val="22"/>
                <w:szCs w:val="22"/>
                <w:lang w:bidi="ar"/>
              </w:rPr>
              <w:t>5</w:t>
            </w: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年及以上污水处理厂管理经验；</w:t>
            </w:r>
          </w:p>
          <w:p w14:paraId="5EF21CAC" w14:textId="77777777" w:rsidR="00BA06E3" w:rsidRPr="00301C30" w:rsidRDefault="00BA06E3" w:rsidP="00E26259">
            <w:pPr>
              <w:widowControl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3.</w:t>
            </w:r>
            <w:r w:rsidRPr="00301C30">
              <w:rPr>
                <w:rStyle w:val="font21"/>
                <w:rFonts w:ascii="宋体" w:hAnsi="宋体"/>
                <w:color w:val="auto"/>
                <w:sz w:val="22"/>
                <w:szCs w:val="22"/>
                <w:lang w:bidi="ar"/>
              </w:rPr>
              <w:t>8</w:t>
            </w: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年及以上污水处理厂管理经验的可放宽至大专学历不限专业。</w:t>
            </w:r>
          </w:p>
        </w:tc>
      </w:tr>
      <w:tr w:rsidR="00BA06E3" w:rsidRPr="00291920" w14:paraId="7E94C41C" w14:textId="77777777" w:rsidTr="00E26259">
        <w:trPr>
          <w:trHeight w:val="7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23D4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B02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566511" w14:textId="77777777" w:rsidR="00BA06E3" w:rsidRPr="00301C30" w:rsidRDefault="00BA06E3" w:rsidP="00E2625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09FB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现场管理人员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9CA1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F49A0A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  <w:lang w:bidi="ar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本科及以上学历</w:t>
            </w:r>
            <w:r w:rsidRPr="00301C30">
              <w:rPr>
                <w:rFonts w:ascii="宋体" w:hAnsi="宋体" w:hint="eastAsia"/>
                <w:kern w:val="0"/>
                <w:sz w:val="22"/>
                <w:szCs w:val="22"/>
                <w:lang w:bidi="ar"/>
              </w:rPr>
              <w:t>，</w:t>
            </w:r>
          </w:p>
          <w:p w14:paraId="47C64B66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取得相应学位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4752C3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环境保护类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3EB9FC" w14:textId="77777777" w:rsidR="00BA06E3" w:rsidRPr="00301C30" w:rsidRDefault="00BA06E3" w:rsidP="00E26259">
            <w:pPr>
              <w:widowControl/>
              <w:jc w:val="left"/>
              <w:textAlignment w:val="center"/>
              <w:rPr>
                <w:rStyle w:val="font9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</w:pPr>
            <w:r w:rsidRPr="00301C30">
              <w:rPr>
                <w:rStyle w:val="font101"/>
                <w:rFonts w:ascii="宋体" w:hAnsi="宋体"/>
                <w:color w:val="auto"/>
                <w:sz w:val="22"/>
                <w:szCs w:val="22"/>
                <w:lang w:bidi="ar"/>
              </w:rPr>
              <w:t>1.3</w:t>
            </w:r>
            <w:r w:rsidRPr="00301C30">
              <w:rPr>
                <w:rStyle w:val="font9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年及以上相关工作经验；</w:t>
            </w:r>
          </w:p>
          <w:p w14:paraId="0571ECC4" w14:textId="77777777" w:rsidR="00BA06E3" w:rsidRPr="00301C30" w:rsidRDefault="00BA06E3" w:rsidP="00E26259">
            <w:pPr>
              <w:widowControl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Style w:val="font91"/>
                <w:rFonts w:ascii="宋体" w:eastAsia="宋体" w:hAnsi="宋体" w:hint="default"/>
                <w:color w:val="auto"/>
              </w:rPr>
              <w:t xml:space="preserve">2. </w:t>
            </w:r>
            <w:r w:rsidRPr="00301C30">
              <w:rPr>
                <w:rStyle w:val="font101"/>
                <w:rFonts w:ascii="宋体" w:hAnsi="宋体"/>
                <w:color w:val="auto"/>
                <w:sz w:val="22"/>
                <w:szCs w:val="22"/>
                <w:lang w:bidi="ar"/>
              </w:rPr>
              <w:t>5</w:t>
            </w:r>
            <w:r w:rsidRPr="00301C30">
              <w:rPr>
                <w:rStyle w:val="font9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年及以上相关工作经验的可不限专业。</w:t>
            </w:r>
          </w:p>
        </w:tc>
      </w:tr>
      <w:tr w:rsidR="00BA06E3" w:rsidRPr="00291920" w14:paraId="22401A23" w14:textId="77777777" w:rsidTr="00E26259">
        <w:trPr>
          <w:trHeight w:val="1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6D1F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C01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F6FB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响水县今越物业管理有限公司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E848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职业经理人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68D79E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8A7D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98D4" w14:textId="77777777" w:rsidR="00BA06E3" w:rsidRPr="00301C30" w:rsidRDefault="00BA06E3" w:rsidP="00E26259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Style w:val="font8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不限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D86D" w14:textId="77777777" w:rsidR="00BA06E3" w:rsidRPr="00301C30" w:rsidRDefault="00BA06E3" w:rsidP="00E26259">
            <w:pPr>
              <w:widowControl/>
              <w:jc w:val="left"/>
              <w:textAlignment w:val="center"/>
              <w:rPr>
                <w:rStyle w:val="font9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</w:pPr>
            <w:r w:rsidRPr="00301C30">
              <w:rPr>
                <w:rFonts w:ascii="宋体" w:hAnsi="宋体" w:hint="eastAsia"/>
                <w:kern w:val="0"/>
                <w:sz w:val="22"/>
                <w:szCs w:val="22"/>
                <w:lang w:bidi="ar"/>
              </w:rPr>
              <w:t>1</w:t>
            </w:r>
            <w:r w:rsidRPr="00301C30">
              <w:rPr>
                <w:rFonts w:ascii="宋体" w:hAnsi="宋体"/>
                <w:kern w:val="0"/>
                <w:sz w:val="22"/>
                <w:szCs w:val="22"/>
                <w:lang w:bidi="ar"/>
              </w:rPr>
              <w:t>.年龄</w:t>
            </w:r>
            <w:r w:rsidRPr="00301C30">
              <w:rPr>
                <w:rStyle w:val="font101"/>
                <w:rFonts w:ascii="宋体" w:hAnsi="宋体"/>
                <w:color w:val="auto"/>
                <w:sz w:val="22"/>
                <w:szCs w:val="22"/>
                <w:lang w:bidi="ar"/>
              </w:rPr>
              <w:t>45</w:t>
            </w:r>
            <w:r w:rsidRPr="00301C30">
              <w:rPr>
                <w:rStyle w:val="font9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周岁及以下；</w:t>
            </w:r>
          </w:p>
          <w:p w14:paraId="146BBE84" w14:textId="77777777" w:rsidR="00BA06E3" w:rsidRPr="00301C30" w:rsidRDefault="00BA06E3" w:rsidP="00E26259">
            <w:pPr>
              <w:widowControl/>
              <w:jc w:val="left"/>
              <w:textAlignment w:val="center"/>
              <w:rPr>
                <w:rStyle w:val="font9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</w:pPr>
            <w:r w:rsidRPr="00301C30">
              <w:rPr>
                <w:rStyle w:val="font9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2.具有物业管理上岗资格证书；</w:t>
            </w:r>
          </w:p>
          <w:p w14:paraId="04789D88" w14:textId="77777777" w:rsidR="00BA06E3" w:rsidRPr="00301C30" w:rsidRDefault="00BA06E3" w:rsidP="00E26259">
            <w:pPr>
              <w:widowControl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301C30">
              <w:rPr>
                <w:rStyle w:val="font9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3.</w:t>
            </w:r>
            <w:r w:rsidRPr="00301C30">
              <w:rPr>
                <w:rStyle w:val="font101"/>
                <w:rFonts w:ascii="宋体" w:hAnsi="宋体"/>
                <w:color w:val="auto"/>
                <w:sz w:val="22"/>
                <w:szCs w:val="22"/>
                <w:lang w:bidi="ar"/>
              </w:rPr>
              <w:t>3</w:t>
            </w:r>
            <w:r w:rsidRPr="00301C30">
              <w:rPr>
                <w:rStyle w:val="font91"/>
                <w:rFonts w:ascii="宋体" w:eastAsia="宋体" w:hAnsi="宋体" w:hint="default"/>
                <w:color w:val="auto"/>
                <w:sz w:val="22"/>
                <w:szCs w:val="22"/>
                <w:lang w:bidi="ar"/>
              </w:rPr>
              <w:t>年及以上物业经理岗位工作经验。</w:t>
            </w:r>
          </w:p>
        </w:tc>
      </w:tr>
    </w:tbl>
    <w:p w14:paraId="4122C779" w14:textId="77777777" w:rsidR="001315E7" w:rsidRPr="00BA06E3" w:rsidRDefault="001315E7"/>
    <w:sectPr w:rsidR="001315E7" w:rsidRPr="00BA06E3" w:rsidSect="00BA06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0FAD" w14:textId="77777777" w:rsidR="00F43C1D" w:rsidRDefault="00F43C1D" w:rsidP="00BA06E3">
      <w:r>
        <w:separator/>
      </w:r>
    </w:p>
  </w:endnote>
  <w:endnote w:type="continuationSeparator" w:id="0">
    <w:p w14:paraId="19588B87" w14:textId="77777777" w:rsidR="00F43C1D" w:rsidRDefault="00F43C1D" w:rsidP="00BA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8B86" w14:textId="77777777" w:rsidR="00F43C1D" w:rsidRDefault="00F43C1D" w:rsidP="00BA06E3">
      <w:r>
        <w:separator/>
      </w:r>
    </w:p>
  </w:footnote>
  <w:footnote w:type="continuationSeparator" w:id="0">
    <w:p w14:paraId="1E95807A" w14:textId="77777777" w:rsidR="00F43C1D" w:rsidRDefault="00F43C1D" w:rsidP="00BA0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9C"/>
    <w:rsid w:val="001315E7"/>
    <w:rsid w:val="00301C30"/>
    <w:rsid w:val="004A599C"/>
    <w:rsid w:val="00BA06E3"/>
    <w:rsid w:val="00F43C1D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DE29F3-EBED-45BB-AD41-8A2439F1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6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06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06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06E3"/>
    <w:rPr>
      <w:sz w:val="18"/>
      <w:szCs w:val="18"/>
    </w:rPr>
  </w:style>
  <w:style w:type="character" w:customStyle="1" w:styleId="font61">
    <w:name w:val="font61"/>
    <w:basedOn w:val="a0"/>
    <w:qFormat/>
    <w:rsid w:val="00BA06E3"/>
    <w:rPr>
      <w:rFonts w:ascii="方正小标宋_GBK" w:eastAsia="方正小标宋_GBK" w:hAnsi="方正小标宋_GBK" w:cs="方正小标宋_GBK" w:hint="eastAsia"/>
      <w:color w:val="000000"/>
      <w:sz w:val="36"/>
      <w:szCs w:val="36"/>
      <w:u w:val="none"/>
    </w:rPr>
  </w:style>
  <w:style w:type="character" w:customStyle="1" w:styleId="font51">
    <w:name w:val="font51"/>
    <w:basedOn w:val="a0"/>
    <w:qFormat/>
    <w:rsid w:val="00BA06E3"/>
    <w:rPr>
      <w:rFonts w:ascii="Times New Roman" w:hAnsi="Times New Roman" w:cs="Times New Roman" w:hint="default"/>
      <w:color w:val="000000"/>
      <w:sz w:val="36"/>
      <w:szCs w:val="36"/>
      <w:u w:val="none"/>
    </w:rPr>
  </w:style>
  <w:style w:type="character" w:customStyle="1" w:styleId="font71">
    <w:name w:val="font71"/>
    <w:basedOn w:val="a0"/>
    <w:qFormat/>
    <w:rsid w:val="00BA06E3"/>
    <w:rPr>
      <w:rFonts w:ascii="方正黑体_GBK" w:eastAsia="方正黑体_GBK" w:hAnsi="方正黑体_GBK" w:cs="方正黑体_GBK"/>
      <w:b/>
      <w:bCs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sid w:val="00BA06E3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BA06E3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BA06E3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sid w:val="00BA06E3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KM9485</dc:creator>
  <cp:keywords/>
  <dc:description/>
  <cp:lastModifiedBy>KM9485</cp:lastModifiedBy>
  <cp:revision>4</cp:revision>
  <dcterms:created xsi:type="dcterms:W3CDTF">2022-06-15T08:11:00Z</dcterms:created>
  <dcterms:modified xsi:type="dcterms:W3CDTF">2022-06-15T08:14:00Z</dcterms:modified>
</cp:coreProperties>
</file>