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2" w:rsidRDefault="00DC5219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202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2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年松阳县事业单位公开招聘工作人员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考试考生防疫要求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为积极应对新冠肺炎疫情，确保广大考生、考务人员生命安全和身体健康，平稳做好人事考试工作，根据省委省政府、</w:t>
      </w:r>
      <w:r>
        <w:rPr>
          <w:rFonts w:ascii="仿宋_GB2312" w:eastAsia="仿宋_GB2312" w:hAnsi="仿宋_GB2312" w:cs="仿宋_GB2312" w:hint="eastAsia"/>
          <w:sz w:val="28"/>
          <w:szCs w:val="28"/>
        </w:rPr>
        <w:t>省教育厅、</w:t>
      </w:r>
      <w:r>
        <w:rPr>
          <w:rFonts w:ascii="仿宋_GB2312" w:eastAsia="仿宋_GB2312" w:hAnsi="仿宋_GB2312" w:cs="仿宋_GB2312" w:hint="eastAsia"/>
          <w:sz w:val="28"/>
          <w:szCs w:val="28"/>
        </w:rPr>
        <w:t>省人力社保厅、省卫健委和省防控办有关疫情防控工作要求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及《</w:t>
      </w:r>
      <w:r>
        <w:rPr>
          <w:rFonts w:ascii="仿宋_GB2312" w:eastAsia="仿宋_GB2312" w:hAnsi="仿宋_GB2312" w:cs="仿宋_GB2312" w:hint="eastAsia"/>
          <w:sz w:val="28"/>
          <w:szCs w:val="28"/>
        </w:rPr>
        <w:t>浙江省人事考试疫情常态化防控方案</w:t>
      </w:r>
      <w:r>
        <w:rPr>
          <w:rFonts w:ascii="仿宋_GB2312" w:eastAsia="仿宋_GB2312" w:hAnsi="仿宋_GB2312" w:cs="仿宋_GB2312" w:hint="eastAsia"/>
          <w:sz w:val="28"/>
          <w:szCs w:val="28"/>
        </w:rPr>
        <w:t>》的规定，现将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年松阳县事业单位公开招聘工作人员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考试考生防疫相关要求通知如下：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考前一周内，省市人事考试机构根据考生规模、对象等情况，协调</w:t>
      </w:r>
      <w:r>
        <w:rPr>
          <w:rFonts w:ascii="仿宋_GB2312" w:eastAsia="仿宋_GB2312" w:hAnsi="仿宋_GB2312" w:cs="仿宋_GB2312" w:hint="eastAsia"/>
          <w:sz w:val="28"/>
          <w:szCs w:val="28"/>
        </w:rPr>
        <w:t>省市</w:t>
      </w:r>
      <w:r>
        <w:rPr>
          <w:rFonts w:ascii="仿宋_GB2312" w:eastAsia="仿宋_GB2312" w:hAnsi="仿宋_GB2312" w:cs="仿宋_GB2312" w:hint="eastAsia"/>
          <w:sz w:val="28"/>
          <w:szCs w:val="28"/>
        </w:rPr>
        <w:t>大数据管理部门，筛查考生“健康码”状况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对情况异常</w:t>
      </w:r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考生，按考试属地管理原则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由所在考区人事考试机构逐一核查，并提前有针对性</w:t>
      </w:r>
      <w:r>
        <w:rPr>
          <w:rFonts w:ascii="仿宋_GB2312" w:eastAsia="仿宋_GB2312" w:hAnsi="仿宋_GB2312" w:cs="仿宋_GB2312" w:hint="eastAsia"/>
          <w:sz w:val="28"/>
          <w:szCs w:val="28"/>
        </w:rPr>
        <w:t>地采取相应</w:t>
      </w:r>
      <w:r>
        <w:rPr>
          <w:rFonts w:ascii="仿宋_GB2312" w:eastAsia="仿宋_GB2312" w:hAnsi="仿宋_GB2312" w:cs="仿宋_GB2312" w:hint="eastAsia"/>
          <w:sz w:val="28"/>
          <w:szCs w:val="28"/>
        </w:rPr>
        <w:t>防控措施。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 w:rsidR="00737DF0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按实际参加首科考试日计算，考前</w:t>
      </w:r>
      <w:r>
        <w:rPr>
          <w:rFonts w:ascii="仿宋_GB2312" w:eastAsia="仿宋_GB2312" w:hAnsi="仿宋_GB2312" w:cs="仿宋_GB2312" w:hint="eastAsia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天内入境人员和考前</w:t>
      </w:r>
      <w:r>
        <w:rPr>
          <w:rFonts w:ascii="仿宋_GB2312" w:eastAsia="仿宋_GB2312" w:hAnsi="仿宋_GB2312" w:cs="仿宋_GB2312" w:hint="eastAsia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天</w:t>
      </w:r>
      <w:r>
        <w:rPr>
          <w:rFonts w:ascii="仿宋_GB2312" w:eastAsia="仿宋_GB2312" w:hAnsi="仿宋_GB2312" w:cs="仿宋_GB2312" w:hint="eastAsia"/>
          <w:sz w:val="28"/>
          <w:szCs w:val="28"/>
        </w:rPr>
        <w:t>内</w:t>
      </w:r>
      <w:r>
        <w:rPr>
          <w:rFonts w:ascii="仿宋_GB2312" w:eastAsia="仿宋_GB2312" w:hAnsi="仿宋_GB2312" w:cs="仿宋_GB2312" w:hint="eastAsia"/>
          <w:sz w:val="28"/>
          <w:szCs w:val="28"/>
        </w:rPr>
        <w:t>来自国内中高风险地区人员不得参加考试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所有考生进入考点必须</w:t>
      </w:r>
      <w:r>
        <w:rPr>
          <w:rFonts w:ascii="仿宋_GB2312" w:eastAsia="仿宋_GB2312" w:hAnsi="仿宋_GB2312" w:cs="仿宋_GB2312" w:hint="eastAsia"/>
          <w:sz w:val="28"/>
          <w:szCs w:val="28"/>
        </w:rPr>
        <w:t>同时满足</w:t>
      </w:r>
      <w:r>
        <w:rPr>
          <w:rFonts w:ascii="仿宋_GB2312" w:eastAsia="仿宋_GB2312" w:hAnsi="仿宋_GB2312" w:cs="仿宋_GB2312" w:hint="eastAsia"/>
          <w:sz w:val="28"/>
          <w:szCs w:val="28"/>
        </w:rPr>
        <w:t>以下条件：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浙江“健康码”绿码、“行程卡”绿码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）提供本人当天实际参加的首场考试前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48</w:t>
      </w:r>
      <w:r>
        <w:rPr>
          <w:rFonts w:ascii="仿宋_GB2312" w:eastAsia="仿宋_GB2312" w:hAnsi="仿宋_GB2312" w:cs="仿宋_GB2312" w:hint="eastAsia"/>
          <w:sz w:val="28"/>
          <w:szCs w:val="28"/>
        </w:rPr>
        <w:t>小时内新冠肺炎病毒核酸检测阴性报告；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现场测温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℃以下（允许间隔</w:t>
      </w:r>
      <w:r>
        <w:rPr>
          <w:rFonts w:ascii="仿宋_GB2312" w:eastAsia="仿宋_GB2312" w:hAnsi="仿宋_GB2312" w:cs="仿宋_GB2312" w:hint="eastAsia"/>
          <w:sz w:val="28"/>
          <w:szCs w:val="28"/>
        </w:rPr>
        <w:t>2-3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分钟再测一次）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。高于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</w:t>
      </w:r>
      <w:r>
        <w:rPr>
          <w:rFonts w:ascii="仿宋_GB2312" w:eastAsia="仿宋_GB2312" w:hAnsi="仿宋_GB2312" w:cs="仿宋_GB2312" w:hint="eastAsia"/>
          <w:sz w:val="28"/>
          <w:szCs w:val="28"/>
        </w:rPr>
        <w:t>的，应提供当天实际参加的首场考试前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24</w:t>
      </w:r>
      <w:r>
        <w:rPr>
          <w:rFonts w:ascii="仿宋_GB2312" w:eastAsia="仿宋_GB2312" w:hAnsi="仿宋_GB2312" w:cs="仿宋_GB2312" w:hint="eastAsia"/>
          <w:sz w:val="28"/>
          <w:szCs w:val="28"/>
        </w:rPr>
        <w:t>小时内新冠肺炎病毒核酸检测阴性报告</w:t>
      </w:r>
      <w:r>
        <w:rPr>
          <w:rFonts w:ascii="仿宋_GB2312" w:eastAsia="仿宋_GB2312" w:hAnsi="仿宋_GB2312" w:cs="仿宋_GB2312" w:hint="eastAsia"/>
          <w:sz w:val="28"/>
          <w:szCs w:val="28"/>
        </w:rPr>
        <w:t>，并由专人负责带至隔离考场参加考试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</w:t>
      </w:r>
      <w:r>
        <w:rPr>
          <w:rFonts w:ascii="仿宋_GB2312" w:eastAsia="仿宋_GB2312" w:hAnsi="仿宋_GB2312" w:cs="仿宋_GB2312" w:hint="eastAsia"/>
          <w:sz w:val="28"/>
          <w:szCs w:val="28"/>
        </w:rPr>
        <w:t>必须</w:t>
      </w:r>
      <w:r>
        <w:rPr>
          <w:rFonts w:ascii="仿宋_GB2312" w:eastAsia="仿宋_GB2312" w:hAnsi="仿宋_GB2312" w:cs="仿宋_GB2312" w:hint="eastAsia"/>
          <w:sz w:val="28"/>
          <w:szCs w:val="28"/>
        </w:rPr>
        <w:t>全程</w:t>
      </w:r>
      <w:r>
        <w:rPr>
          <w:rFonts w:ascii="仿宋_GB2312" w:eastAsia="仿宋_GB2312" w:hAnsi="仿宋_GB2312" w:cs="仿宋_GB2312" w:hint="eastAsia"/>
          <w:sz w:val="28"/>
          <w:szCs w:val="28"/>
        </w:rPr>
        <w:t>规范</w:t>
      </w:r>
      <w:r>
        <w:rPr>
          <w:rFonts w:ascii="仿宋_GB2312" w:eastAsia="仿宋_GB2312" w:hAnsi="仿宋_GB2312" w:cs="仿宋_GB2312" w:hint="eastAsia"/>
          <w:sz w:val="28"/>
          <w:szCs w:val="28"/>
        </w:rPr>
        <w:t>佩戴</w:t>
      </w:r>
      <w:r>
        <w:rPr>
          <w:rFonts w:ascii="仿宋_GB2312" w:eastAsia="仿宋_GB2312" w:hAnsi="仿宋_GB2312" w:cs="仿宋_GB2312" w:hint="eastAsia"/>
          <w:sz w:val="28"/>
          <w:szCs w:val="28"/>
        </w:rPr>
        <w:t>好</w:t>
      </w:r>
      <w:r>
        <w:rPr>
          <w:rFonts w:ascii="仿宋_GB2312" w:eastAsia="仿宋_GB2312" w:hAnsi="仿宋_GB2312" w:cs="仿宋_GB2312" w:hint="eastAsia"/>
          <w:sz w:val="28"/>
          <w:szCs w:val="28"/>
        </w:rPr>
        <w:t>口罩</w:t>
      </w:r>
      <w:r>
        <w:rPr>
          <w:rFonts w:ascii="仿宋_GB2312" w:eastAsia="仿宋_GB2312" w:hAnsi="仿宋_GB2312" w:cs="仿宋_GB2312" w:hint="eastAsia"/>
          <w:sz w:val="28"/>
          <w:szCs w:val="28"/>
        </w:rPr>
        <w:t>，保持社交距离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米以上，有序入场和离场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219D2" w:rsidRDefault="003219D2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219D2" w:rsidRDefault="00DC5219" w:rsidP="00737DF0">
      <w:pPr>
        <w:spacing w:line="520" w:lineRule="exact"/>
        <w:ind w:firstLineChars="1450" w:firstLine="406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中共松阳县委组织部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松阳县人力资源和社会保障局</w:t>
      </w:r>
    </w:p>
    <w:p w:rsidR="003219D2" w:rsidRDefault="00DC5219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</w:t>
      </w:r>
      <w:r w:rsidR="00737DF0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sectPr w:rsidR="003219D2" w:rsidSect="00321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19" w:rsidRDefault="00DC5219" w:rsidP="00737DF0">
      <w:r>
        <w:separator/>
      </w:r>
    </w:p>
  </w:endnote>
  <w:endnote w:type="continuationSeparator" w:id="1">
    <w:p w:rsidR="00DC5219" w:rsidRDefault="00DC5219" w:rsidP="0073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19" w:rsidRDefault="00DC5219" w:rsidP="00737DF0">
      <w:r>
        <w:separator/>
      </w:r>
    </w:p>
  </w:footnote>
  <w:footnote w:type="continuationSeparator" w:id="1">
    <w:p w:rsidR="00DC5219" w:rsidRDefault="00DC5219" w:rsidP="00737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451298"/>
    <w:rsid w:val="003219D2"/>
    <w:rsid w:val="00737DF0"/>
    <w:rsid w:val="00DC5219"/>
    <w:rsid w:val="08A15F6A"/>
    <w:rsid w:val="0BF767A2"/>
    <w:rsid w:val="3FBF747C"/>
    <w:rsid w:val="56451298"/>
    <w:rsid w:val="58313520"/>
    <w:rsid w:val="5DB841B6"/>
    <w:rsid w:val="696658EF"/>
    <w:rsid w:val="7DE1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9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7DF0"/>
    <w:rPr>
      <w:kern w:val="2"/>
      <w:sz w:val="18"/>
      <w:szCs w:val="18"/>
    </w:rPr>
  </w:style>
  <w:style w:type="paragraph" w:styleId="a4">
    <w:name w:val="footer"/>
    <w:basedOn w:val="a"/>
    <w:link w:val="Char0"/>
    <w:rsid w:val="0073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7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jkk</cp:lastModifiedBy>
  <cp:revision>2</cp:revision>
  <dcterms:created xsi:type="dcterms:W3CDTF">2022-05-19T01:01:00Z</dcterms:created>
  <dcterms:modified xsi:type="dcterms:W3CDTF">2022-06-12T02:17:00Z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