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E00" w:rsidRDefault="00196034">
      <w:pPr>
        <w:textAlignment w:val="baseline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附件4</w:t>
      </w:r>
      <w:bookmarkStart w:id="0" w:name="_GoBack"/>
      <w:bookmarkEnd w:id="0"/>
    </w:p>
    <w:p w:rsidR="002B5E00" w:rsidRDefault="00196034">
      <w:pPr>
        <w:jc w:val="center"/>
        <w:textAlignment w:val="baseline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政务</w:t>
      </w:r>
      <w:proofErr w:type="gramStart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晓屋操作</w:t>
      </w:r>
      <w:proofErr w:type="gramEnd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流程</w:t>
      </w:r>
    </w:p>
    <w:p w:rsidR="002B5E00" w:rsidRDefault="00196034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一、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微信搜索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小程序“晓屋”进入；</w:t>
      </w:r>
    </w:p>
    <w:p w:rsidR="002B5E00" w:rsidRDefault="00196034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3455035" cy="7475220"/>
            <wp:effectExtent l="0" t="0" r="12065" b="11430"/>
            <wp:docPr id="2" name="图片 2" descr="f326362f97139022393ac5b3ec6e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326362f97139022393ac5b3ec6e18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00" w:rsidRDefault="00196034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br w:type="page"/>
      </w:r>
    </w:p>
    <w:p w:rsidR="002B5E00" w:rsidRDefault="00196034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二、点击右下角“我的”；</w:t>
      </w:r>
    </w:p>
    <w:p w:rsidR="002B5E00" w:rsidRDefault="00196034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3096895</wp:posOffset>
                </wp:positionH>
                <wp:positionV relativeFrom="paragraph">
                  <wp:posOffset>7116445</wp:posOffset>
                </wp:positionV>
                <wp:extent cx="762000" cy="1176020"/>
                <wp:effectExtent l="27940" t="18415" r="10160" b="5715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39895" y="8173085"/>
                          <a:ext cx="762000" cy="1176020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243.85pt;margin-top:560.35pt;height:92.6pt;width:60pt;z-index:251659264;mso-width-relative:page;mso-height-relative:page;" filled="f" stroked="t" coordsize="21600,21600" o:gfxdata="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v5oZ9toAAAAN&#10;AQAADwAAAAAAAAABACAAAAAiAAAAZHJzL2Rvd25yZXYueG1sUEsBAhQAFAAAAAgAh07iQF/vApwa&#10;AgAA8AMAAA4AAAAAAAAAAQAgAAAAKQEAAGRycy9lMm9Eb2MueG1sUEsFBgAAAAAGAAYAWQEAALUF&#10;AAAAAA==&#10;">
                <v:fill on="f" focussize="0,0"/>
                <v:stroke weight="5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037330" cy="8735060"/>
            <wp:effectExtent l="0" t="0" r="1270" b="8890"/>
            <wp:docPr id="3" name="图片 3" descr="fd83b84917f75c941a533492b7fb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d83b84917f75c941a533492b7fb22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00" w:rsidRDefault="00196034">
      <w:pPr>
        <w:ind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三、点击“去实名认证”；</w:t>
      </w:r>
    </w:p>
    <w:p w:rsidR="002B5E00" w:rsidRDefault="00196034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038600" cy="7482205"/>
            <wp:effectExtent l="0" t="0" r="0" b="4445"/>
            <wp:docPr id="13" name="图片 13" descr="c50359613a530f0fd6685228b71a2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50359613a530f0fd6685228b71a2c9"/>
                    <pic:cNvPicPr>
                      <a:picLocks noChangeAspect="1"/>
                    </pic:cNvPicPr>
                  </pic:nvPicPr>
                  <pic:blipFill>
                    <a:blip r:embed="rId8"/>
                    <a:srcRect t="4492" r="1829" b="519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00" w:rsidRDefault="002B5E00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</w:p>
    <w:p w:rsidR="002B5E00" w:rsidRDefault="002B5E00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</w:p>
    <w:p w:rsidR="002B5E00" w:rsidRDefault="002B5E00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</w:p>
    <w:p w:rsidR="002B5E00" w:rsidRDefault="00196034">
      <w:pPr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四、填写个人资料点击“提交”；</w:t>
      </w:r>
    </w:p>
    <w:p w:rsidR="002B5E00" w:rsidRDefault="00196034">
      <w:pPr>
        <w:ind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083685" cy="7979410"/>
            <wp:effectExtent l="0" t="0" r="12065" b="2540"/>
            <wp:docPr id="11" name="图片 11" descr="5f6e0b391672fefd69332e407577c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f6e0b391672fefd69332e407577c74"/>
                    <pic:cNvPicPr>
                      <a:picLocks noChangeAspect="1"/>
                    </pic:cNvPicPr>
                  </pic:nvPicPr>
                  <pic:blipFill>
                    <a:blip r:embed="rId9"/>
                    <a:srcRect t="4574" r="1244" b="22070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797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00" w:rsidRDefault="00196034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br w:type="page"/>
      </w:r>
    </w:p>
    <w:p w:rsidR="002B5E00" w:rsidRDefault="00196034" w:rsidP="00196034">
      <w:pPr>
        <w:ind w:leftChars="200" w:left="42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五、点击“服务”选择“中小学教师资格认定”；</w:t>
      </w:r>
    </w:p>
    <w:p w:rsidR="002B5E00" w:rsidRDefault="00196034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4043680</wp:posOffset>
                </wp:positionV>
                <wp:extent cx="2252980" cy="588010"/>
                <wp:effectExtent l="0" t="32385" r="13970" b="8445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213100" y="5100320"/>
                          <a:ext cx="2252980" cy="588010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163pt;margin-top:318.4pt;height:46.3pt;width:177.4pt;z-index:251660288;mso-width-relative:page;mso-height-relative:page;" filled="f" stroked="t" coordsize="21600,21600" o:gfxdata="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9L0Wc1wAA&#10;AAsBAAAPAAAAAAAAAAEAIAAAACIAAABkcnMvZG93bnJldi54bWxQSwECFAAUAAAACACHTuJATv4t&#10;Hh8CAAD8AwAADgAAAAAAAAABACAAAAAmAQAAZHJzL2Uyb0RvYy54bWxQSwUGAAAAAAYABgBZAQAA&#10;twUAAAAA&#10;">
                <v:fill on="f" focussize="0,0"/>
                <v:stroke weight="5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044950" cy="8750935"/>
            <wp:effectExtent l="0" t="0" r="12700" b="12065"/>
            <wp:docPr id="10" name="图片 10" descr="fd83b84917f75c941a533492b7fb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d83b84917f75c941a533492b7fb22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875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00" w:rsidRDefault="00196034">
      <w:pPr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六、就近选择“晓屋”，如就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在晓屋附近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，可选择“现在到达”进行预约；也可选择指定位置“晓屋”，选择时间段进行预约。</w:t>
      </w:r>
    </w:p>
    <w:p w:rsidR="002B5E00" w:rsidRDefault="00196034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1118870</wp:posOffset>
                </wp:positionV>
                <wp:extent cx="596900" cy="306070"/>
                <wp:effectExtent l="17145" t="17145" r="33655" b="19685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30607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38.2pt;margin-top:88.1pt;height:24.1pt;width:47pt;z-index:251662336;v-text-anchor:middle;mso-width-relative:page;mso-height-relative:page;" filled="f" stroked="t" coordsize="21600,21600" arcsize="0.166666666666667" o:gfxdata="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gTYwwtsAAAALAQAADwAAAAAAAAABACAA&#10;AAAiAAAAZHJzL2Rvd25yZXYueG1sUEsBAhQAFAAAAAgAh07iQHSNOfJ8AgAA1wQAAA4AAAAAAAAA&#10;AQAgAAAAKgEAAGRycy9lMm9Eb2MueG1sUEsFBgAAAAAGAAYAWQEAABgGAAAAAA==&#10;">
                <v:fill on="f" focussize="0,0"/>
                <v:stroke weight="2.7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1123950</wp:posOffset>
                </wp:positionV>
                <wp:extent cx="596900" cy="306070"/>
                <wp:effectExtent l="17145" t="17145" r="33655" b="19685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3170" y="2973070"/>
                          <a:ext cx="596900" cy="30607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7.1pt;margin-top:88.5pt;height:24.1pt;width:47pt;z-index:251661312;v-text-anchor:middle;mso-width-relative:page;mso-height-relative:page;" filled="f" stroked="t" coordsize="21600,21600" arcsize="0.166666666666667" o:gfxdata="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yJwxXaAAAACgEAAA8AAAAA&#10;AAAAAQAgAAAAIgAAAGRycy9kb3ducmV2LnhtbFBLAQIUABQAAAAIAIdO4kCmivDRhAIAAOMEAAAO&#10;AAAAAAAAAAEAIAAAACkBAABkcnMvZTJvRG9jLnhtbFBLBQYAAAAABgAGAFkBAAAfBgAAAAA=&#10;">
                <v:fill on="f" focussize="0,0"/>
                <v:stroke weight="2.7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389505" cy="5172710"/>
            <wp:effectExtent l="0" t="0" r="10795" b="8890"/>
            <wp:docPr id="18" name="图片 18" descr="29ccd8811563dc65e7bff5c821fa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9ccd8811563dc65e7bff5c821fa0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51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388235" cy="5168265"/>
            <wp:effectExtent l="0" t="0" r="12065" b="13335"/>
            <wp:docPr id="19" name="图片 19" descr="9ea6129279555a20d223492bdffd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ea6129279555a20d223492bdffdd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00" w:rsidRDefault="002B5E00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</w:p>
    <w:p w:rsidR="002B5E00" w:rsidRDefault="00196034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br w:type="page"/>
      </w:r>
    </w:p>
    <w:p w:rsidR="002B5E00" w:rsidRDefault="00196034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七、预约成功后，到达“晓屋”附近选择“扫码开门”，即可进行视频确认。</w:t>
      </w:r>
    </w:p>
    <w:p w:rsidR="002B5E00" w:rsidRDefault="00196034">
      <w:pPr>
        <w:textAlignment w:val="baseline"/>
        <w:rPr>
          <w:rFonts w:ascii="仿宋_GB2312" w:eastAsia="仿宋_GB2312" w:hAnsi="仿宋_GB2312" w:cs="仿宋_GB2312"/>
          <w:sz w:val="32"/>
          <w:szCs w:val="32"/>
        </w:rPr>
        <w:sectPr w:rsidR="002B5E00">
          <w:pgSz w:w="11906" w:h="16838"/>
          <w:pgMar w:top="1040" w:right="1800" w:bottom="1098" w:left="1800" w:header="851" w:footer="992" w:gutter="0"/>
          <w:cols w:space="425"/>
          <w:docGrid w:type="lines" w:linePitch="312"/>
        </w:sect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6280150</wp:posOffset>
                </wp:positionV>
                <wp:extent cx="513080" cy="1333500"/>
                <wp:effectExtent l="46355" t="12065" r="31115" b="698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925570" y="7336790"/>
                          <a:ext cx="513080" cy="1333500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219.1pt;margin-top:494.5pt;height:105pt;width:40.4pt;z-index:251663360;mso-width-relative:page;mso-height-relative:page;" filled="f" stroked="t" coordsize="21600,21600" o:gfxdata="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vwZJ7&#10;1gAAAAwBAAAPAAAAAAAAAAEAIAAAACIAAABkcnMvZG93bnJldi54bWxQSwECFAAUAAAACACHTuJA&#10;Ora3SiMCAAD8AwAADgAAAAAAAAABACAAAAAlAQAAZHJzL2Uyb0RvYy54bWxQSwUGAAAAAAYABgBZ&#10;AQAAugUAAAAA&#10;">
                <v:fill on="f" focussize="0,0"/>
                <v:stroke weight="5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3623310" cy="7839710"/>
            <wp:effectExtent l="0" t="0" r="15240" b="8890"/>
            <wp:docPr id="20" name="图片 20" descr="423eed94bf386f68daf6dc535efc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23eed94bf386f68daf6dc535efcd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00" w:rsidRDefault="00196034">
      <w:pPr>
        <w:jc w:val="center"/>
        <w:textAlignment w:val="baseline"/>
        <w:rPr>
          <w:rFonts w:ascii="方正小标宋简体" w:eastAsia="方正小标宋简体" w:hAnsi="方正小标宋简体" w:cs="方正小标宋简体"/>
          <w:sz w:val="32"/>
          <w:szCs w:val="32"/>
        </w:rPr>
      </w:pPr>
      <w:proofErr w:type="gramStart"/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lastRenderedPageBreak/>
        <w:t>政务晓屋网点</w:t>
      </w:r>
      <w:proofErr w:type="gramEnd"/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清单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1"/>
        <w:gridCol w:w="2935"/>
        <w:gridCol w:w="3492"/>
        <w:gridCol w:w="7728"/>
      </w:tblGrid>
      <w:tr w:rsidR="002B5E00"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proofErr w:type="gramStart"/>
            <w:r>
              <w:rPr>
                <w:rFonts w:ascii="黑体" w:eastAsia="黑体" w:hAnsi="宋体" w:cs="黑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晓屋名称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行政区划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proofErr w:type="gramStart"/>
            <w:r>
              <w:rPr>
                <w:rFonts w:ascii="黑体" w:eastAsia="黑体" w:hAnsi="宋体" w:cs="黑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晓屋地址</w:t>
            </w:r>
            <w:proofErr w:type="gramEnd"/>
          </w:p>
        </w:tc>
      </w:tr>
      <w:tr w:rsidR="002B5E00">
        <w:trPr>
          <w:trHeight w:val="624"/>
        </w:trPr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东营市垦利区行政审批服务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局晓屋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山东省东营市垦利区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山东省东营市垦利区全民健身中心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A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馆</w:t>
            </w:r>
          </w:p>
        </w:tc>
      </w:tr>
      <w:tr w:rsidR="002B5E00">
        <w:trPr>
          <w:trHeight w:val="624"/>
        </w:trPr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东营市行政审批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服务中心晓屋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山东省东营市东营区黄河路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218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号</w:t>
            </w:r>
          </w:p>
        </w:tc>
      </w:tr>
      <w:tr w:rsidR="002B5E00">
        <w:trPr>
          <w:trHeight w:val="624"/>
        </w:trPr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东营市东营经济技术开发区政务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服务中心晓屋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山东省东营市东营区府前大街东营高新技术产业园区管理委员会</w:t>
            </w:r>
          </w:p>
        </w:tc>
      </w:tr>
      <w:tr w:rsidR="002B5E00">
        <w:trPr>
          <w:trHeight w:val="624"/>
        </w:trPr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东营市利津县行政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审批局晓屋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山东省东营市利津县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山东省东营市利津县利一路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105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号</w:t>
            </w:r>
          </w:p>
        </w:tc>
      </w:tr>
      <w:tr w:rsidR="002B5E00">
        <w:trPr>
          <w:trHeight w:val="624"/>
        </w:trPr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东营市广饶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县市民服务中心晓屋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山东省东营市广饶县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山东省广饶县花苑路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317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号广饶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县市民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服务中心</w:t>
            </w:r>
          </w:p>
        </w:tc>
      </w:tr>
      <w:tr w:rsidR="002B5E00">
        <w:trPr>
          <w:trHeight w:val="624"/>
        </w:trPr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东营市河口区行政审批服务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局晓屋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山东省东营市河口区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山东省东营市河口区行政审批服务局</w:t>
            </w:r>
          </w:p>
        </w:tc>
      </w:tr>
      <w:tr w:rsidR="002B5E00">
        <w:trPr>
          <w:trHeight w:val="624"/>
        </w:trPr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东营市东营区政务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服务中心晓屋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山东省东营市东营区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山东省东营市庐山路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1188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号东营区政务服务中心一楼</w:t>
            </w:r>
          </w:p>
        </w:tc>
      </w:tr>
      <w:tr w:rsidR="002B5E00">
        <w:trPr>
          <w:trHeight w:val="624"/>
        </w:trPr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东营市东营区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安盛南区晓屋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山东省东营市东营区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山东省东营市东营区淮河路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126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号安盛南区院内</w:t>
            </w:r>
          </w:p>
        </w:tc>
      </w:tr>
      <w:tr w:rsidR="002B5E00">
        <w:trPr>
          <w:trHeight w:val="624"/>
        </w:trPr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东营市东营港经济开发区政务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服务中心晓屋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山东省东营市东营港经济开发区港城路（东营港经济开发区政务服务中心）</w:t>
            </w:r>
          </w:p>
        </w:tc>
      </w:tr>
      <w:tr w:rsidR="002B5E00">
        <w:trPr>
          <w:trHeight w:val="624"/>
        </w:trPr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东营市河口区河口街道自助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服务区晓屋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山东省东营市河口区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山东省东营市河口区河滨路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649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号东营市河口街道办事处</w:t>
            </w:r>
          </w:p>
        </w:tc>
      </w:tr>
      <w:tr w:rsidR="002B5E00">
        <w:trPr>
          <w:trHeight w:val="624"/>
        </w:trPr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东营市河口区六合街道自助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服务区晓屋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山东省东营市河口区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山东省东营市河口区顺河路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号六合街道办事处</w:t>
            </w:r>
          </w:p>
        </w:tc>
      </w:tr>
      <w:tr w:rsidR="002B5E00">
        <w:trPr>
          <w:trHeight w:val="624"/>
        </w:trPr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12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东营市河口区孤岛镇自助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服务区晓屋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山东省东营市河口区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山东省东营市河口区孤岛镇便民服务中心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(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东方红党性教育基地）</w:t>
            </w:r>
          </w:p>
        </w:tc>
      </w:tr>
      <w:tr w:rsidR="002B5E00">
        <w:trPr>
          <w:trHeight w:val="624"/>
        </w:trPr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东营市河口区义和镇自助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服务区晓屋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山东省东营市河口区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山东省东营市河口区义和镇府前街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号义和镇便民服务中心</w:t>
            </w:r>
          </w:p>
        </w:tc>
      </w:tr>
      <w:tr w:rsidR="002B5E00">
        <w:trPr>
          <w:trHeight w:val="624"/>
        </w:trPr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  <w:szCs w:val="22"/>
                <w:lang w:bidi="ar"/>
              </w:rPr>
              <w:t>14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东营市河口区新户镇明湖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社区晓屋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山东省东营市河口区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山东省东营市河口区新户镇明湖新村委员会</w:t>
            </w:r>
          </w:p>
        </w:tc>
      </w:tr>
      <w:tr w:rsidR="002B5E00">
        <w:trPr>
          <w:trHeight w:val="624"/>
        </w:trPr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东营市利津县明集乡党群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服务中心晓屋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山东省东营市利津县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山东省东营市利津县振兴路利津县明集乡人民政府西南侧约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30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米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明集乡党群服务中心</w:t>
            </w:r>
          </w:p>
        </w:tc>
      </w:tr>
      <w:tr w:rsidR="002B5E00">
        <w:trPr>
          <w:trHeight w:val="624"/>
        </w:trPr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东营市利津县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刁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口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乡政府晓屋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山东省东营市利津县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山东省东营市利津县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刁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口乡银海八路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139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号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刁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口乡政府</w:t>
            </w:r>
          </w:p>
        </w:tc>
      </w:tr>
      <w:tr w:rsidR="002B5E00">
        <w:trPr>
          <w:trHeight w:val="624"/>
        </w:trPr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东营市利津县北宋镇党群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服务中心晓屋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山东省东营市利津县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山东省东营市利津县北宋镇党群服务中心便民大厅</w:t>
            </w:r>
          </w:p>
        </w:tc>
      </w:tr>
      <w:tr w:rsidR="002B5E00">
        <w:trPr>
          <w:trHeight w:val="624"/>
        </w:trPr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  <w:szCs w:val="22"/>
                <w:lang w:bidi="ar"/>
              </w:rPr>
              <w:t>18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东营市河口区河口经济开发区企业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服务中心晓屋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山东省东营市河口区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山东省东营市河口区河口经济开发区企业服务中心</w:t>
            </w:r>
          </w:p>
        </w:tc>
      </w:tr>
      <w:tr w:rsidR="002B5E00">
        <w:trPr>
          <w:trHeight w:val="624"/>
        </w:trPr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  <w:szCs w:val="22"/>
                <w:lang w:bidi="ar"/>
              </w:rPr>
              <w:t>19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东营市东营区黄河路街道玉景社区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委员会晓屋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山东省东营市东营区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山东省东营市东营区黄河路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684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号玉景社区委员会</w:t>
            </w:r>
          </w:p>
        </w:tc>
      </w:tr>
      <w:tr w:rsidR="002B5E00">
        <w:trPr>
          <w:trHeight w:val="624"/>
        </w:trPr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东营市垦利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区惠园社区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党群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服务中心晓屋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山东省东营市垦利区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山东省东营市垦利区郝家镇西苑丽景小区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北边商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铺（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惠园社区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党群服务中心）</w:t>
            </w:r>
          </w:p>
        </w:tc>
      </w:tr>
      <w:tr w:rsidR="002B5E00">
        <w:trPr>
          <w:trHeight w:val="624"/>
        </w:trPr>
        <w:tc>
          <w:tcPr>
            <w:tcW w:w="761" w:type="dxa"/>
            <w:vAlign w:val="center"/>
          </w:tcPr>
          <w:p w:rsidR="002B5E00" w:rsidRDefault="001960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  <w:szCs w:val="22"/>
                <w:lang w:bidi="ar"/>
              </w:rPr>
              <w:t>21</w:t>
            </w:r>
          </w:p>
        </w:tc>
        <w:tc>
          <w:tcPr>
            <w:tcW w:w="2935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东营市东营区东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赵大厦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人才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服务中心晓屋</w:t>
            </w:r>
            <w:proofErr w:type="gramEnd"/>
          </w:p>
        </w:tc>
        <w:tc>
          <w:tcPr>
            <w:tcW w:w="3492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山东省东营市东营区</w:t>
            </w:r>
          </w:p>
        </w:tc>
        <w:tc>
          <w:tcPr>
            <w:tcW w:w="7728" w:type="dxa"/>
            <w:vAlign w:val="center"/>
          </w:tcPr>
          <w:p w:rsidR="002B5E00" w:rsidRDefault="00196034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山东省东营市东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营区北一路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747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号东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  <w:szCs w:val="22"/>
                <w:lang w:bidi="ar"/>
              </w:rPr>
              <w:t>赵大厦</w:t>
            </w:r>
            <w:proofErr w:type="gramEnd"/>
          </w:p>
        </w:tc>
      </w:tr>
    </w:tbl>
    <w:p w:rsidR="002B5E00" w:rsidRDefault="002B5E00">
      <w:pPr>
        <w:jc w:val="center"/>
        <w:textAlignment w:val="baseline"/>
        <w:rPr>
          <w:rFonts w:ascii="方正小标宋简体" w:eastAsia="方正小标宋简体" w:hAnsi="方正小标宋简体" w:cs="方正小标宋简体"/>
          <w:sz w:val="32"/>
          <w:szCs w:val="32"/>
        </w:rPr>
      </w:pPr>
    </w:p>
    <w:sectPr w:rsidR="002B5E00">
      <w:pgSz w:w="16838" w:h="11906" w:orient="landscape"/>
      <w:pgMar w:top="1800" w:right="1040" w:bottom="1800" w:left="109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E00"/>
    <w:rsid w:val="00196034"/>
    <w:rsid w:val="002B5E00"/>
    <w:rsid w:val="02480B8F"/>
    <w:rsid w:val="1D3E68CC"/>
    <w:rsid w:val="1EA86E99"/>
    <w:rsid w:val="1F011107"/>
    <w:rsid w:val="259040E1"/>
    <w:rsid w:val="300B450C"/>
    <w:rsid w:val="3D9A54B4"/>
    <w:rsid w:val="3E032DAA"/>
    <w:rsid w:val="514C59B7"/>
    <w:rsid w:val="53A930E2"/>
    <w:rsid w:val="58414ED2"/>
    <w:rsid w:val="5E8D65FD"/>
    <w:rsid w:val="5F7F5CB8"/>
    <w:rsid w:val="67AA2EF5"/>
    <w:rsid w:val="77E32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196034"/>
    <w:rPr>
      <w:sz w:val="18"/>
      <w:szCs w:val="18"/>
    </w:rPr>
  </w:style>
  <w:style w:type="character" w:customStyle="1" w:styleId="Char">
    <w:name w:val="批注框文本 Char"/>
    <w:basedOn w:val="a0"/>
    <w:link w:val="a4"/>
    <w:rsid w:val="0019603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196034"/>
    <w:rPr>
      <w:sz w:val="18"/>
      <w:szCs w:val="18"/>
    </w:rPr>
  </w:style>
  <w:style w:type="character" w:customStyle="1" w:styleId="Char">
    <w:name w:val="批注框文本 Char"/>
    <w:basedOn w:val="a0"/>
    <w:link w:val="a4"/>
    <w:rsid w:val="0019603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211</Words>
  <Characters>1206</Characters>
  <Application>Microsoft Office Word</Application>
  <DocSecurity>0</DocSecurity>
  <Lines>10</Lines>
  <Paragraphs>2</Paragraphs>
  <ScaleCrop>false</ScaleCrop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GRJGFW</cp:lastModifiedBy>
  <cp:revision>2</cp:revision>
  <dcterms:created xsi:type="dcterms:W3CDTF">2021-06-09T02:55:00Z</dcterms:created>
  <dcterms:modified xsi:type="dcterms:W3CDTF">2022-06-08T06:28:00Z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0F6903B7A11442278EF3AE386E91B383</vt:lpwstr>
  </property>
</Properties>
</file>