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BD" w:rsidRPr="00A712B0" w:rsidRDefault="006140BD" w:rsidP="006140BD">
      <w:pPr>
        <w:rPr>
          <w:rFonts w:ascii="黑体" w:eastAsia="黑体" w:hAnsi="黑体" w:cs="仿宋" w:hint="eastAsia"/>
          <w:sz w:val="32"/>
          <w:szCs w:val="32"/>
        </w:rPr>
      </w:pPr>
      <w:r w:rsidRPr="00A712B0">
        <w:rPr>
          <w:rFonts w:ascii="黑体" w:eastAsia="黑体" w:hAnsi="黑体" w:cs="仿宋" w:hint="eastAsia"/>
          <w:sz w:val="32"/>
          <w:szCs w:val="32"/>
        </w:rPr>
        <w:t>附件1</w:t>
      </w:r>
    </w:p>
    <w:p w:rsidR="006140BD" w:rsidRDefault="006140BD" w:rsidP="006140BD">
      <w:pPr>
        <w:ind w:firstLineChars="200" w:firstLine="640"/>
        <w:rPr>
          <w:rFonts w:ascii="仿宋" w:eastAsia="仿宋" w:hAnsi="仿宋" w:cs="仿宋"/>
          <w:sz w:val="32"/>
          <w:szCs w:val="32"/>
        </w:rPr>
      </w:pPr>
    </w:p>
    <w:p w:rsidR="006140BD" w:rsidRDefault="006140BD" w:rsidP="006140BD">
      <w:pPr>
        <w:snapToGrid w:val="0"/>
        <w:contextualSpacing/>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2022年济南市面向本土优秀人才招录基层公务员笔试疫情防控告知书</w:t>
      </w:r>
    </w:p>
    <w:p w:rsidR="006140BD" w:rsidRDefault="006140BD" w:rsidP="006140BD">
      <w:pPr>
        <w:ind w:firstLineChars="200" w:firstLine="640"/>
        <w:rPr>
          <w:rFonts w:ascii="仿宋" w:eastAsia="仿宋" w:hAnsi="仿宋" w:cs="仿宋" w:hint="eastAsia"/>
          <w:sz w:val="32"/>
          <w:szCs w:val="32"/>
        </w:rPr>
      </w:pP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根据疫情防控工作需要，为确保广大考生身体健康，保障考试安全顺利进行，现将2022年济南市面向本土优秀人才招录基层公务员笔试疫情防控有关要求和注意事项告知如下，请所有考生知悉并严格执行各项考试防疫措施和要求。</w:t>
      </w:r>
    </w:p>
    <w:p w:rsidR="006140BD" w:rsidRPr="000158B4" w:rsidRDefault="006140BD" w:rsidP="006140BD">
      <w:pPr>
        <w:ind w:firstLineChars="200" w:firstLine="640"/>
        <w:rPr>
          <w:rFonts w:ascii="黑体" w:eastAsia="黑体" w:hAnsi="黑体" w:cs="仿宋"/>
          <w:sz w:val="32"/>
          <w:szCs w:val="32"/>
        </w:rPr>
      </w:pPr>
      <w:r w:rsidRPr="000158B4">
        <w:rPr>
          <w:rFonts w:ascii="黑体" w:eastAsia="黑体" w:hAnsi="黑体" w:cs="仿宋" w:hint="eastAsia"/>
          <w:sz w:val="32"/>
          <w:szCs w:val="32"/>
        </w:rPr>
        <w:t>一、考前防疫准备</w:t>
      </w:r>
    </w:p>
    <w:p w:rsidR="006140BD" w:rsidRDefault="006140BD" w:rsidP="006140BD">
      <w:pPr>
        <w:ind w:firstLineChars="200" w:firstLine="640"/>
        <w:rPr>
          <w:rFonts w:ascii="仿宋" w:eastAsia="仿宋" w:hAnsi="仿宋" w:cs="仿宋"/>
          <w:color w:val="FF0000"/>
          <w:sz w:val="32"/>
          <w:szCs w:val="32"/>
        </w:rPr>
      </w:pPr>
      <w:r>
        <w:rPr>
          <w:rFonts w:ascii="仿宋" w:eastAsia="仿宋" w:hAnsi="仿宋" w:cs="仿宋" w:hint="eastAsia"/>
          <w:sz w:val="32"/>
          <w:szCs w:val="32"/>
        </w:rPr>
        <w:t>（一）为确保顺利参考，建议考生考前14天内非必要不离开济南市。尚在外地（省外、省内其他市）的考生应主动了解济南市疫情防控相关要求，按规定提前抵达济南市，以免耽误考试。</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（二）提前申领“山东省电子健康通行码”和“通信大数据行程卡”。</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（三）按规定准备相应数量的核酸检测阴性证明（纸质版）。</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核酸检测阴性证明纸质版（检测报告原件、复印件或打印“山东省电子健康通行码”显示的个人信息完整的核酸检测结果）须在进入考场时提交给监考人员。不能按要求提供规定的核酸检测阴性证明的，不得参加考试。</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（四）每日自觉进行体温测量、健康状况监测，考前主动减少外出、不必要的聚集和人员接触，确保考试时身体状况良好。</w:t>
      </w:r>
    </w:p>
    <w:p w:rsidR="006140BD" w:rsidRPr="000158B4" w:rsidRDefault="006140BD" w:rsidP="006140BD">
      <w:pPr>
        <w:ind w:firstLineChars="200" w:firstLine="640"/>
        <w:rPr>
          <w:rFonts w:ascii="黑体" w:eastAsia="黑体" w:hAnsi="黑体" w:cs="仿宋"/>
          <w:sz w:val="32"/>
          <w:szCs w:val="32"/>
        </w:rPr>
      </w:pPr>
      <w:r w:rsidRPr="000158B4">
        <w:rPr>
          <w:rFonts w:ascii="黑体" w:eastAsia="黑体" w:hAnsi="黑体" w:cs="仿宋" w:hint="eastAsia"/>
          <w:sz w:val="32"/>
          <w:szCs w:val="32"/>
        </w:rPr>
        <w:t>二、省内考生管理要求</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1.济南市考生须持有考前48小时内核酸检测阴性证明。</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2.省内跨市参加考试的考生，须提供启程前48小时内核酸检测阴性证明和抵达济南市后考前48小时内核酸检测阴性证明。</w:t>
      </w:r>
    </w:p>
    <w:p w:rsidR="006140BD" w:rsidRPr="000158B4" w:rsidRDefault="006140BD" w:rsidP="006140BD">
      <w:pPr>
        <w:ind w:firstLineChars="200" w:firstLine="640"/>
        <w:rPr>
          <w:rFonts w:ascii="黑体" w:eastAsia="黑体" w:hAnsi="黑体" w:cs="仿宋"/>
          <w:sz w:val="32"/>
          <w:szCs w:val="32"/>
        </w:rPr>
      </w:pPr>
      <w:r w:rsidRPr="000158B4">
        <w:rPr>
          <w:rFonts w:ascii="黑体" w:eastAsia="黑体" w:hAnsi="黑体" w:cs="仿宋" w:hint="eastAsia"/>
          <w:sz w:val="32"/>
          <w:szCs w:val="32"/>
        </w:rPr>
        <w:t>三、省外旅居史和特殊情形考生管理要求</w:t>
      </w:r>
    </w:p>
    <w:p w:rsidR="006140BD" w:rsidRDefault="006140BD" w:rsidP="006140BD">
      <w:pPr>
        <w:ind w:firstLineChars="150" w:firstLine="480"/>
        <w:rPr>
          <w:rFonts w:ascii="仿宋" w:eastAsia="仿宋" w:hAnsi="仿宋" w:cs="仿宋"/>
          <w:sz w:val="32"/>
          <w:szCs w:val="32"/>
        </w:rPr>
      </w:pPr>
      <w:r>
        <w:rPr>
          <w:rFonts w:ascii="仿宋" w:eastAsia="仿宋" w:hAnsi="仿宋" w:cs="仿宋" w:hint="eastAsia"/>
          <w:sz w:val="32"/>
          <w:szCs w:val="32"/>
        </w:rPr>
        <w:t>（一）对省外</w:t>
      </w:r>
      <w:proofErr w:type="gramStart"/>
      <w:r>
        <w:rPr>
          <w:rFonts w:ascii="仿宋" w:eastAsia="仿宋" w:hAnsi="仿宋" w:cs="仿宋" w:hint="eastAsia"/>
          <w:sz w:val="32"/>
          <w:szCs w:val="32"/>
        </w:rPr>
        <w:t>入鲁返鲁参加</w:t>
      </w:r>
      <w:proofErr w:type="gramEnd"/>
      <w:r>
        <w:rPr>
          <w:rFonts w:ascii="仿宋" w:eastAsia="仿宋" w:hAnsi="仿宋" w:cs="仿宋" w:hint="eastAsia"/>
          <w:sz w:val="32"/>
          <w:szCs w:val="32"/>
        </w:rPr>
        <w:t>考试的考生，抵达</w:t>
      </w:r>
      <w:r>
        <w:rPr>
          <w:rFonts w:ascii="仿宋" w:eastAsia="仿宋" w:hAnsi="仿宋" w:cs="仿宋" w:hint="eastAsia"/>
          <w:sz w:val="32"/>
          <w:szCs w:val="32"/>
          <w:lang w:bidi="ar"/>
        </w:rPr>
        <w:t>济南市</w:t>
      </w:r>
      <w:r>
        <w:rPr>
          <w:rFonts w:ascii="仿宋" w:eastAsia="仿宋" w:hAnsi="仿宋" w:cs="仿宋" w:hint="eastAsia"/>
          <w:sz w:val="32"/>
          <w:szCs w:val="32"/>
        </w:rPr>
        <w:t>后须落实好下述各项疫情防控措施，参加考试时须提供规定次数的全部核酸检测阴性证明。</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1.省外低风险地区所在县（市、区）</w:t>
      </w:r>
      <w:proofErr w:type="gramStart"/>
      <w:r>
        <w:rPr>
          <w:rFonts w:ascii="仿宋" w:eastAsia="仿宋" w:hAnsi="仿宋" w:cs="仿宋" w:hint="eastAsia"/>
          <w:sz w:val="32"/>
          <w:szCs w:val="32"/>
        </w:rPr>
        <w:t>入鲁返鲁参加</w:t>
      </w:r>
      <w:proofErr w:type="gramEnd"/>
      <w:r>
        <w:rPr>
          <w:rFonts w:ascii="仿宋" w:eastAsia="仿宋" w:hAnsi="仿宋" w:cs="仿宋" w:hint="eastAsia"/>
          <w:sz w:val="32"/>
          <w:szCs w:val="32"/>
        </w:rPr>
        <w:t>考试的考生，须提前3天到达</w:t>
      </w:r>
      <w:r>
        <w:rPr>
          <w:rFonts w:ascii="仿宋" w:eastAsia="仿宋" w:hAnsi="仿宋" w:cs="仿宋" w:hint="eastAsia"/>
          <w:sz w:val="32"/>
          <w:szCs w:val="32"/>
          <w:lang w:bidi="ar"/>
        </w:rPr>
        <w:t>济南市</w:t>
      </w:r>
      <w:r>
        <w:rPr>
          <w:rFonts w:ascii="仿宋" w:eastAsia="仿宋" w:hAnsi="仿宋" w:cs="仿宋" w:hint="eastAsia"/>
          <w:sz w:val="32"/>
          <w:szCs w:val="32"/>
        </w:rPr>
        <w:t>，持启程前48小时内核酸检测阴性证明，抵达后第1天和第3天各进行1次核酸检测（其中一次为考前48小时内核酸检测阴性证明）。</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2.省外中风险地区所在县（市、区）</w:t>
      </w:r>
      <w:proofErr w:type="gramStart"/>
      <w:r>
        <w:rPr>
          <w:rFonts w:ascii="仿宋" w:eastAsia="仿宋" w:hAnsi="仿宋" w:cs="仿宋" w:hint="eastAsia"/>
          <w:sz w:val="32"/>
          <w:szCs w:val="32"/>
        </w:rPr>
        <w:t>入鲁返鲁参加</w:t>
      </w:r>
      <w:proofErr w:type="gramEnd"/>
      <w:r>
        <w:rPr>
          <w:rFonts w:ascii="仿宋" w:eastAsia="仿宋" w:hAnsi="仿宋" w:cs="仿宋" w:hint="eastAsia"/>
          <w:sz w:val="32"/>
          <w:szCs w:val="32"/>
        </w:rPr>
        <w:t>考试的考生，须提前7天到达</w:t>
      </w:r>
      <w:r>
        <w:rPr>
          <w:rFonts w:ascii="仿宋" w:eastAsia="仿宋" w:hAnsi="仿宋" w:cs="仿宋" w:hint="eastAsia"/>
          <w:sz w:val="32"/>
          <w:szCs w:val="32"/>
          <w:lang w:bidi="ar"/>
        </w:rPr>
        <w:t>济南市</w:t>
      </w:r>
      <w:r>
        <w:rPr>
          <w:rFonts w:ascii="仿宋" w:eastAsia="仿宋" w:hAnsi="仿宋" w:cs="仿宋" w:hint="eastAsia"/>
          <w:sz w:val="32"/>
          <w:szCs w:val="32"/>
        </w:rPr>
        <w:t>，持启程前48小时内核酸检测阴性证明，抵达后进行7天居家健康监测，在第1天、第3天和第7天各进行1次核酸检测（其中一次为考前48小时内核酸检测阴性证明）。</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3.省外高风险地区所在县（市、区）</w:t>
      </w:r>
      <w:proofErr w:type="gramStart"/>
      <w:r>
        <w:rPr>
          <w:rFonts w:ascii="仿宋" w:eastAsia="仿宋" w:hAnsi="仿宋" w:cs="仿宋" w:hint="eastAsia"/>
          <w:sz w:val="32"/>
          <w:szCs w:val="32"/>
        </w:rPr>
        <w:t>入鲁返鲁参加</w:t>
      </w:r>
      <w:proofErr w:type="gramEnd"/>
      <w:r>
        <w:rPr>
          <w:rFonts w:ascii="仿宋" w:eastAsia="仿宋" w:hAnsi="仿宋" w:cs="仿宋" w:hint="eastAsia"/>
          <w:sz w:val="32"/>
          <w:szCs w:val="32"/>
        </w:rPr>
        <w:t>考试</w:t>
      </w:r>
      <w:r>
        <w:rPr>
          <w:rFonts w:ascii="仿宋" w:eastAsia="仿宋" w:hAnsi="仿宋" w:cs="仿宋" w:hint="eastAsia"/>
          <w:sz w:val="32"/>
          <w:szCs w:val="32"/>
        </w:rPr>
        <w:lastRenderedPageBreak/>
        <w:t>的考生，须提前14天到达济南市，持启程前48小时内核酸检测阴性证明，抵达后进行7天集中隔离和7天居家健康监测，在集中隔离第1、4、7天和居家健康检测第7天各进行1次核酸检测（其中一次为考前48小时内核酸检测阴性证明）。</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4.对尚未公布中高风险地区但近期新增感染者较多、存在社区传播风险的其他疫情风险区域，参照中高风险地区所在县（市、区）执行。</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5.考前14天内从省外发生本土疫情省份</w:t>
      </w:r>
      <w:proofErr w:type="gramStart"/>
      <w:r>
        <w:rPr>
          <w:rFonts w:ascii="仿宋" w:eastAsia="仿宋" w:hAnsi="仿宋" w:cs="仿宋" w:hint="eastAsia"/>
          <w:sz w:val="32"/>
          <w:szCs w:val="32"/>
        </w:rPr>
        <w:t>入鲁返鲁参加</w:t>
      </w:r>
      <w:proofErr w:type="gramEnd"/>
      <w:r>
        <w:rPr>
          <w:rFonts w:ascii="仿宋" w:eastAsia="仿宋" w:hAnsi="仿宋" w:cs="仿宋" w:hint="eastAsia"/>
          <w:sz w:val="32"/>
          <w:szCs w:val="32"/>
        </w:rPr>
        <w:t>考试的考生，应在相对独立的考场考试。中高风险地区所在县（市、区）及其他疫情风险区域、发生本土疫情省份以“山东疾控”</w:t>
      </w:r>
      <w:proofErr w:type="gramStart"/>
      <w:r>
        <w:rPr>
          <w:rFonts w:ascii="仿宋" w:eastAsia="仿宋" w:hAnsi="仿宋" w:cs="仿宋" w:hint="eastAsia"/>
          <w:sz w:val="32"/>
          <w:szCs w:val="32"/>
        </w:rPr>
        <w:t>微信公众号最新</w:t>
      </w:r>
      <w:proofErr w:type="gramEnd"/>
      <w:r>
        <w:rPr>
          <w:rFonts w:ascii="仿宋" w:eastAsia="仿宋" w:hAnsi="仿宋" w:cs="仿宋" w:hint="eastAsia"/>
          <w:sz w:val="32"/>
          <w:szCs w:val="32"/>
        </w:rPr>
        <w:t>发布的《山东疾控近期疫情防控公众健康提示》为准。</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（二）存在以下情形的考生，参加考试时须持有考前48小时内和24小时内的两次核酸检测阴性证明，并在隔离考场考试：</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1.有中、高风险等疫情重点地区旅居史且离开上述地区已满14天但不满21天者；</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2.居住社区21天内发生疫情者；</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3.有境外旅居史且入境已满21天但不满28天者。</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（三）考前14天有发热、咳嗽等症状的，须提供医疗机构出具的诊断证明、考前48小时内和24小时内的两次核酸检测阴性证明，并在隔离考场考试。</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（四）治愈出院满14天的确诊病例和无症状感染者，</w:t>
      </w:r>
      <w:proofErr w:type="gramStart"/>
      <w:r>
        <w:rPr>
          <w:rFonts w:ascii="仿宋" w:eastAsia="仿宋" w:hAnsi="仿宋" w:cs="仿宋" w:hint="eastAsia"/>
          <w:sz w:val="32"/>
          <w:szCs w:val="32"/>
        </w:rPr>
        <w:t>应持考前7天内</w:t>
      </w:r>
      <w:proofErr w:type="gramEnd"/>
      <w:r>
        <w:rPr>
          <w:rFonts w:ascii="仿宋" w:eastAsia="仿宋" w:hAnsi="仿宋" w:cs="仿宋" w:hint="eastAsia"/>
          <w:sz w:val="32"/>
          <w:szCs w:val="32"/>
        </w:rPr>
        <w:t>的健康体检报告，体检正常、肺部影像学显示肺部病灶完全吸收、考前48小时内和24小时内的两次核酸检测（痰或鼻咽拭子）均为阴性的，可以在隔离考场参加考试。</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（五）存在以下情形的考生，不得参加考试：</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1.确诊病例、疑似病例、无症状感染者和尚在隔离观察期的密切接触者、次密接；</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2.考前14天内有发热、咳嗽等症状未痊愈且未排除传染病及身体不适者；</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3.有中、高风险等疫情重点地区旅居史且离开上述地区不满14天者；</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4.有境外旅居史且入境未满21天者；</w:t>
      </w:r>
    </w:p>
    <w:p w:rsidR="006140BD" w:rsidRPr="000158B4" w:rsidRDefault="006140BD" w:rsidP="006140BD">
      <w:pPr>
        <w:ind w:firstLineChars="200" w:firstLine="640"/>
        <w:rPr>
          <w:rFonts w:ascii="黑体" w:eastAsia="黑体" w:hAnsi="黑体" w:cs="仿宋"/>
          <w:sz w:val="32"/>
          <w:szCs w:val="32"/>
        </w:rPr>
      </w:pPr>
      <w:r w:rsidRPr="000158B4">
        <w:rPr>
          <w:rFonts w:ascii="黑体" w:eastAsia="黑体" w:hAnsi="黑体" w:cs="仿宋" w:hint="eastAsia"/>
          <w:sz w:val="32"/>
          <w:szCs w:val="32"/>
        </w:rPr>
        <w:t>四、考试当天有关要求</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（一）考生经现场检测体温正常（未超过37.3℃），携带准考证、有效居民身份证、符合规定要求和数量的核酸检测阴性证明(纸质版)，扫描考点场所码，出示山东省电子健康通行</w:t>
      </w:r>
      <w:proofErr w:type="gramStart"/>
      <w:r>
        <w:rPr>
          <w:rFonts w:ascii="仿宋" w:eastAsia="仿宋" w:hAnsi="仿宋" w:cs="仿宋" w:hint="eastAsia"/>
          <w:sz w:val="32"/>
          <w:szCs w:val="32"/>
        </w:rPr>
        <w:t>码绿码</w:t>
      </w:r>
      <w:proofErr w:type="gramEnd"/>
      <w:r>
        <w:rPr>
          <w:rFonts w:ascii="仿宋" w:eastAsia="仿宋" w:hAnsi="仿宋" w:cs="仿宋" w:hint="eastAsia"/>
          <w:sz w:val="32"/>
          <w:szCs w:val="32"/>
        </w:rPr>
        <w:t>、通信大数据行程卡绿卡，方可参加考试。未携带的不得入场。</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（二）因考前防疫检查需要，请考生预留充足入场时间，建议至少提前1小时到达考点，以免影响考试。</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（三）考生参加考试时应自备一次性使用医用口罩或医</w:t>
      </w:r>
      <w:r>
        <w:rPr>
          <w:rFonts w:ascii="仿宋" w:eastAsia="仿宋" w:hAnsi="仿宋" w:cs="仿宋" w:hint="eastAsia"/>
          <w:sz w:val="32"/>
          <w:szCs w:val="32"/>
        </w:rPr>
        <w:lastRenderedPageBreak/>
        <w:t>用外科口罩，除接受身份核验时按要求摘下口罩外，进出考点以及考试期间应全程佩戴口罩。</w:t>
      </w:r>
    </w:p>
    <w:p w:rsidR="006140BD" w:rsidRDefault="006140BD" w:rsidP="006140BD">
      <w:pPr>
        <w:ind w:firstLineChars="200" w:firstLine="640"/>
        <w:rPr>
          <w:rFonts w:ascii="仿宋" w:eastAsia="仿宋" w:hAnsi="仿宋" w:cs="仿宋"/>
          <w:sz w:val="32"/>
          <w:szCs w:val="32"/>
        </w:rPr>
      </w:pPr>
      <w:r>
        <w:rPr>
          <w:rFonts w:ascii="仿宋" w:eastAsia="仿宋" w:hAnsi="仿宋" w:cs="仿宋" w:hint="eastAsia"/>
          <w:sz w:val="32"/>
          <w:szCs w:val="32"/>
        </w:rPr>
        <w:t>（四）考试期间，监考人员将组织全体考生签订《考生健康承诺书》（考点提供，样式见附件），请考生提前了解健康承诺书内容，按要求如实签订。</w:t>
      </w:r>
    </w:p>
    <w:p w:rsidR="00165060" w:rsidRPr="006140BD" w:rsidRDefault="00165060">
      <w:bookmarkStart w:id="0" w:name="_GoBack"/>
      <w:bookmarkEnd w:id="0"/>
    </w:p>
    <w:sectPr w:rsidR="00165060" w:rsidRPr="006140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80" w:rsidRDefault="00797A80" w:rsidP="006140BD">
      <w:r>
        <w:separator/>
      </w:r>
    </w:p>
  </w:endnote>
  <w:endnote w:type="continuationSeparator" w:id="0">
    <w:p w:rsidR="00797A80" w:rsidRDefault="00797A80" w:rsidP="006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80" w:rsidRDefault="00797A80" w:rsidP="006140BD">
      <w:r>
        <w:separator/>
      </w:r>
    </w:p>
  </w:footnote>
  <w:footnote w:type="continuationSeparator" w:id="0">
    <w:p w:rsidR="00797A80" w:rsidRDefault="00797A80" w:rsidP="00614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32"/>
    <w:rsid w:val="00165060"/>
    <w:rsid w:val="006140BD"/>
    <w:rsid w:val="00797A80"/>
    <w:rsid w:val="00B93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0B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0BD"/>
    <w:rPr>
      <w:sz w:val="18"/>
      <w:szCs w:val="18"/>
    </w:rPr>
  </w:style>
  <w:style w:type="paragraph" w:styleId="a4">
    <w:name w:val="footer"/>
    <w:basedOn w:val="a"/>
    <w:link w:val="Char0"/>
    <w:uiPriority w:val="99"/>
    <w:unhideWhenUsed/>
    <w:rsid w:val="006140BD"/>
    <w:pPr>
      <w:tabs>
        <w:tab w:val="center" w:pos="4153"/>
        <w:tab w:val="right" w:pos="8306"/>
      </w:tabs>
      <w:snapToGrid w:val="0"/>
      <w:jc w:val="left"/>
    </w:pPr>
    <w:rPr>
      <w:sz w:val="18"/>
      <w:szCs w:val="18"/>
    </w:rPr>
  </w:style>
  <w:style w:type="character" w:customStyle="1" w:styleId="Char0">
    <w:name w:val="页脚 Char"/>
    <w:basedOn w:val="a0"/>
    <w:link w:val="a4"/>
    <w:uiPriority w:val="99"/>
    <w:rsid w:val="006140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0B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0BD"/>
    <w:rPr>
      <w:sz w:val="18"/>
      <w:szCs w:val="18"/>
    </w:rPr>
  </w:style>
  <w:style w:type="paragraph" w:styleId="a4">
    <w:name w:val="footer"/>
    <w:basedOn w:val="a"/>
    <w:link w:val="Char0"/>
    <w:uiPriority w:val="99"/>
    <w:unhideWhenUsed/>
    <w:rsid w:val="006140BD"/>
    <w:pPr>
      <w:tabs>
        <w:tab w:val="center" w:pos="4153"/>
        <w:tab w:val="right" w:pos="8306"/>
      </w:tabs>
      <w:snapToGrid w:val="0"/>
      <w:jc w:val="left"/>
    </w:pPr>
    <w:rPr>
      <w:sz w:val="18"/>
      <w:szCs w:val="18"/>
    </w:rPr>
  </w:style>
  <w:style w:type="character" w:customStyle="1" w:styleId="Char0">
    <w:name w:val="页脚 Char"/>
    <w:basedOn w:val="a0"/>
    <w:link w:val="a4"/>
    <w:uiPriority w:val="99"/>
    <w:rsid w:val="006140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2022-06-10T08:16:00Z</dcterms:created>
  <dcterms:modified xsi:type="dcterms:W3CDTF">2022-06-10T08:16:00Z</dcterms:modified>
</cp:coreProperties>
</file>