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申请人教师资格线上认定网上操作手册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一、途径一</w:t>
      </w:r>
    </w:p>
    <w:p>
      <w:pPr>
        <w:numPr>
          <w:ilvl w:val="0"/>
          <w:numId w:val="1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申请人进入济宁市政务服务网，点击右上角登录个人账号。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（http://jijxzwfw.sd.gov.cn/jnzwdt/epointzwmhwz/pages/default/index?vname=370828000000&amp;isnormal=1&amp;ticket=&amp;gotourl=aHR0cDovL2ppanh6d2Z3LnNkLmdvdi5jbi8=）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然后站点切换到金乡县，可以在首页点击飘窗进行申报，或者在个人办事中搜索教师资格认定进行申报。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8827770" cy="2963545"/>
            <wp:effectExtent l="0" t="0" r="11430" b="825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777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8764270" cy="3863340"/>
            <wp:effectExtent l="0" t="0" r="1778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rcRect l="9798" r="11003"/>
                    <a:stretch>
                      <a:fillRect/>
                    </a:stretch>
                  </pic:blipFill>
                  <pic:spPr>
                    <a:xfrm>
                      <a:off x="0" y="0"/>
                      <a:ext cx="876427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进入申报界面后，申请人即可看到自己是否体检合格，然后上传照片材料进行申报。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8249285" cy="3461385"/>
            <wp:effectExtent l="0" t="0" r="1841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l="2680" r="8324"/>
                    <a:stretch>
                      <a:fillRect/>
                    </a:stretch>
                  </pic:blipFill>
                  <pic:spPr>
                    <a:xfrm>
                      <a:off x="0" y="0"/>
                      <a:ext cx="824928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如果体检不合格或者没有体检信息时，申请人点击提交就会提示，提交失败，提交不合格或者未查询到体检信息。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8849360" cy="3758565"/>
            <wp:effectExtent l="0" t="0" r="8890" b="1333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rcRect t="9066" r="5967"/>
                    <a:stretch>
                      <a:fillRect/>
                    </a:stretch>
                  </pic:blipFill>
                  <pic:spPr>
                    <a:xfrm>
                      <a:off x="0" y="0"/>
                      <a:ext cx="884936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 w:cs="仿宋"/>
          <w:color w:val="0000FF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1ECDA"/>
    <w:multiLevelType w:val="singleLevel"/>
    <w:tmpl w:val="0511EC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ZDBmMzRhOWVhZWVmMmQ5MDFiMzlkMDUwNTUyMmMifQ=="/>
  </w:docVars>
  <w:rsids>
    <w:rsidRoot w:val="00000000"/>
    <w:rsid w:val="00BD0034"/>
    <w:rsid w:val="090D6119"/>
    <w:rsid w:val="0BD33534"/>
    <w:rsid w:val="0C210BDA"/>
    <w:rsid w:val="1B974A15"/>
    <w:rsid w:val="209267CA"/>
    <w:rsid w:val="22F80B3E"/>
    <w:rsid w:val="2CF336EF"/>
    <w:rsid w:val="33843679"/>
    <w:rsid w:val="39203E44"/>
    <w:rsid w:val="3D584A07"/>
    <w:rsid w:val="406C7DED"/>
    <w:rsid w:val="45823ADF"/>
    <w:rsid w:val="4B320132"/>
    <w:rsid w:val="4F4977F9"/>
    <w:rsid w:val="52936843"/>
    <w:rsid w:val="58580AAD"/>
    <w:rsid w:val="58CF63B2"/>
    <w:rsid w:val="5C1D0043"/>
    <w:rsid w:val="60561D75"/>
    <w:rsid w:val="68E1064A"/>
    <w:rsid w:val="6BC009EB"/>
    <w:rsid w:val="6E3E587D"/>
    <w:rsid w:val="6EE768B0"/>
    <w:rsid w:val="74B97DA6"/>
    <w:rsid w:val="76400FDD"/>
    <w:rsid w:val="76C43C39"/>
    <w:rsid w:val="782B432C"/>
    <w:rsid w:val="7D5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</Words>
  <Characters>258</Characters>
  <Lines>0</Lines>
  <Paragraphs>0</Paragraphs>
  <TotalTime>4</TotalTime>
  <ScaleCrop>false</ScaleCrop>
  <LinksUpToDate>false</LinksUpToDate>
  <CharactersWithSpaces>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2022-06-02T01:39:00Z</dcterms:created>
  <dc:creator>stars</dc:creator>
  <cp:lastModifiedBy>花月痕</cp:lastModifiedBy>
  <dcterms:modified xsi:type="dcterms:W3CDTF">2022-06-10T02:38:26Z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011D82ED707D426C8736A3338524827C</vt:lpwstr>
  </property>
</Properties>
</file>