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="方正黑体_GBK" w:hAnsi="Times New Roman" w:cs="Times New Roman"/>
          <w:spacing w:val="-20"/>
          <w:sz w:val="32"/>
          <w:szCs w:val="32"/>
        </w:rPr>
      </w:pPr>
      <w:r w:rsidRPr="008047B4">
        <w:rPr>
          <w:rFonts w:ascii="Times New Roman" w:eastAsia="方正黑体_GBK" w:hAnsi="Times New Roman" w:cs="Times New Roman"/>
          <w:spacing w:val="-2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1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047B4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重庆市永川区</w:t>
      </w:r>
      <w:r w:rsidRPr="008047B4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2022</w:t>
      </w:r>
      <w:r w:rsidRPr="008047B4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年度人事考试考生疫情防控须知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p w:rsidR="000A0D28" w:rsidRPr="008047B4" w:rsidRDefault="000A0D28" w:rsidP="000A0D2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</w:rPr>
      </w:pPr>
      <w:r w:rsidRPr="008047B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为保障广大考生和考</w:t>
      </w:r>
      <w:proofErr w:type="gramStart"/>
      <w:r w:rsidRPr="008047B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务</w:t>
      </w:r>
      <w:proofErr w:type="gramEnd"/>
      <w:r w:rsidRPr="008047B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工作人员生命安全和身体健康，确保重庆市永川区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2022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年度各项人事考试顺利进行，请所有考生知悉、理解、配合、支持考试防疫的措施和要求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。</w:t>
      </w:r>
    </w:p>
    <w:p w:rsidR="000A0D28" w:rsidRPr="008047B4" w:rsidRDefault="000A0D28" w:rsidP="000A0D28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</w:rPr>
      </w:pP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考生在考前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14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天起须注册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“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渝康码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”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和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“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通信大数据行程卡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”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（可通过微信、支付宝小程序或相关手机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APP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完成，推荐使用微信），自我监测有无发热、咳嗽、乏力等疑似症状。如果旅居史、接触史发生变化或出现相关症状的，须及时在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“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渝康码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”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进行申报更新，出现相关症状及时到医疗机构就诊排查，排除新冠肺炎等重点传染病。</w:t>
      </w:r>
    </w:p>
    <w:p w:rsidR="000A0D28" w:rsidRPr="008047B4" w:rsidRDefault="000A0D28" w:rsidP="000A0D28">
      <w:pPr>
        <w:spacing w:line="600" w:lineRule="exact"/>
        <w:jc w:val="left"/>
        <w:rPr>
          <w:rFonts w:ascii="Times New Roman" w:eastAsia="方正仿宋_GBK" w:hAnsi="Times New Roman" w:cs="Times New Roman"/>
          <w:color w:val="000000" w:themeColor="text1"/>
          <w:sz w:val="32"/>
        </w:rPr>
      </w:pP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 xml:space="preserve">    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按照重庆市疫情防控相关要求，所有考生考前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14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天（即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6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月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11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日起）每天登陆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https://www.wjx.top/vm/Q2UZYF0.aspx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如实上报个人健康码和行程码，考前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3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天（即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6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月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22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日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--24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日），上报个人核酸检测报告，以便安排考试工作。</w:t>
      </w:r>
    </w:p>
    <w:p w:rsidR="000A0D28" w:rsidRPr="008047B4" w:rsidRDefault="000A0D28" w:rsidP="000A0D28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</w:rPr>
      </w:pP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凡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“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渝康码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”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、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“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通信大数据行程卡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</w:rPr>
        <w:t>为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</w:rPr>
        <w:t>非绿码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的</w:t>
      </w:r>
      <w:proofErr w:type="gramEnd"/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考生，须立即主动向所在社区报备，并按照当地防控部门的要求，接受社区健康管理、开展核酸检测、执行相关防控措施，</w:t>
      </w:r>
      <w:r w:rsidRPr="00BA233C"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请勿前往考点、考场等人员密集的公共场所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。建议考生考前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14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天在渝且不离渝，</w:t>
      </w:r>
      <w:r w:rsidRPr="008047B4">
        <w:rPr>
          <w:rFonts w:ascii="Times New Roman" w:eastAsia="方正仿宋_GBK" w:hAnsi="Times New Roman" w:cs="Times New Roman"/>
          <w:sz w:val="32"/>
        </w:rPr>
        <w:t>不得与未完成隔离医学观察等健康管理的人员有接触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，严格按疫情防控要求做好本人防护。</w:t>
      </w:r>
    </w:p>
    <w:p w:rsidR="000A0D28" w:rsidRPr="008047B4" w:rsidRDefault="000A0D28" w:rsidP="000A0D28">
      <w:pPr>
        <w:adjustRightInd w:val="0"/>
        <w:snapToGrid w:val="0"/>
        <w:spacing w:line="560" w:lineRule="exac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pacing w:val="-20"/>
          <w:sz w:val="32"/>
          <w:szCs w:val="32"/>
        </w:rPr>
        <w:t>二、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市内考生（参加考试前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天内行程</w:t>
      </w:r>
      <w:proofErr w:type="gramStart"/>
      <w:r w:rsidRPr="008047B4">
        <w:rPr>
          <w:rFonts w:ascii="Times New Roman" w:eastAsia="方正仿宋_GBK" w:hAnsi="Times New Roman" w:cs="Times New Roman"/>
          <w:sz w:val="32"/>
          <w:szCs w:val="32"/>
        </w:rPr>
        <w:t>码途径</w:t>
      </w:r>
      <w:proofErr w:type="gramEnd"/>
      <w:r w:rsidRPr="008047B4">
        <w:rPr>
          <w:rFonts w:ascii="Times New Roman" w:eastAsia="方正仿宋_GBK" w:hAnsi="Times New Roman" w:cs="Times New Roman"/>
          <w:sz w:val="32"/>
          <w:szCs w:val="32"/>
        </w:rPr>
        <w:t>地只有重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lastRenderedPageBreak/>
        <w:t>庆市的考生）。须持重庆市有资质的检测服务机构出具的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小时内核酸检测阴性证明（以采样时间为准，纸质和电子均可，下同）。</w:t>
      </w:r>
    </w:p>
    <w:p w:rsidR="000A0D28" w:rsidRPr="008047B4" w:rsidRDefault="000A0D28" w:rsidP="000A0D2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z w:val="32"/>
          <w:szCs w:val="32"/>
        </w:rPr>
        <w:t>三、市</w:t>
      </w:r>
      <w:proofErr w:type="gramStart"/>
      <w:r w:rsidRPr="008047B4">
        <w:rPr>
          <w:rFonts w:ascii="Times New Roman" w:eastAsia="方正仿宋_GBK" w:hAnsi="Times New Roman" w:cs="Times New Roman"/>
          <w:sz w:val="32"/>
          <w:szCs w:val="32"/>
        </w:rPr>
        <w:t>外来渝返渝</w:t>
      </w:r>
      <w:proofErr w:type="gramEnd"/>
      <w:r w:rsidRPr="008047B4">
        <w:rPr>
          <w:rFonts w:ascii="Times New Roman" w:eastAsia="方正仿宋_GBK" w:hAnsi="Times New Roman" w:cs="Times New Roman"/>
          <w:sz w:val="32"/>
          <w:szCs w:val="32"/>
        </w:rPr>
        <w:t>考生（参加考试前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天内行程</w:t>
      </w:r>
      <w:proofErr w:type="gramStart"/>
      <w:r w:rsidRPr="008047B4">
        <w:rPr>
          <w:rFonts w:ascii="Times New Roman" w:eastAsia="方正仿宋_GBK" w:hAnsi="Times New Roman" w:cs="Times New Roman"/>
          <w:sz w:val="32"/>
          <w:szCs w:val="32"/>
        </w:rPr>
        <w:t>码途径</w:t>
      </w:r>
      <w:proofErr w:type="gramEnd"/>
      <w:r w:rsidRPr="008047B4">
        <w:rPr>
          <w:rFonts w:ascii="Times New Roman" w:eastAsia="方正仿宋_GBK" w:hAnsi="Times New Roman" w:cs="Times New Roman"/>
          <w:sz w:val="32"/>
          <w:szCs w:val="32"/>
        </w:rPr>
        <w:t>地有其他省市的考生）</w:t>
      </w:r>
    </w:p>
    <w:p w:rsidR="000A0D28" w:rsidRPr="008047B4" w:rsidRDefault="000A0D28" w:rsidP="000A0D2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z w:val="32"/>
          <w:szCs w:val="32"/>
        </w:rPr>
        <w:t>（一）中、高风险地区所在地市的其他低风险县（市、区、旗）</w:t>
      </w:r>
      <w:r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出现本土病例但未划定中、高风险地区的地市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来渝返渝考生，需提前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天抵渝，完成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72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小时内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次核酸检测阴性证明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次核酸检测间隔至少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小时），考前仍需提供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sz w:val="32"/>
          <w:szCs w:val="32"/>
        </w:rPr>
        <w:t>小时内核酸阴性证明；</w:t>
      </w:r>
    </w:p>
    <w:p w:rsidR="000A0D28" w:rsidRPr="008047B4" w:rsidRDefault="000A0D28" w:rsidP="000A0D2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z w:val="32"/>
          <w:szCs w:val="32"/>
        </w:rPr>
        <w:t>（二）</w:t>
      </w:r>
      <w:r w:rsidRPr="00BA233C">
        <w:rPr>
          <w:rStyle w:val="a4"/>
          <w:rFonts w:ascii="Times New Roman" w:eastAsia="方正仿宋_GBK" w:hAnsi="方正仿宋_GBK" w:cs="Times New Roman"/>
          <w:b w:val="0"/>
          <w:sz w:val="32"/>
          <w:szCs w:val="32"/>
          <w:shd w:val="clear" w:color="auto" w:fill="FFFFFF"/>
        </w:rPr>
        <w:t>其他市外低风险地区来渝返渝考生需提供抵渝后</w:t>
      </w:r>
      <w:r w:rsidRPr="00BA233C">
        <w:rPr>
          <w:rStyle w:val="a4"/>
          <w:rFonts w:ascii="Times New Roman" w:eastAsia="方正仿宋_GBK" w:hAnsi="Times New Roman" w:cs="Times New Roman"/>
          <w:b w:val="0"/>
          <w:sz w:val="32"/>
          <w:szCs w:val="32"/>
          <w:shd w:val="clear" w:color="auto" w:fill="FFFFFF"/>
        </w:rPr>
        <w:t>48</w:t>
      </w:r>
      <w:r w:rsidRPr="00BA233C">
        <w:rPr>
          <w:rStyle w:val="a4"/>
          <w:rFonts w:ascii="Times New Roman" w:eastAsia="方正仿宋_GBK" w:hAnsi="方正仿宋_GBK" w:cs="Times New Roman"/>
          <w:b w:val="0"/>
          <w:sz w:val="32"/>
          <w:szCs w:val="32"/>
          <w:shd w:val="clear" w:color="auto" w:fill="FFFFFF"/>
        </w:rPr>
        <w:t>小时内核酸检测</w:t>
      </w:r>
      <w:r w:rsidRPr="008047B4">
        <w:rPr>
          <w:rFonts w:ascii="Times New Roman" w:eastAsia="方正仿宋_GBK" w:hAnsi="方正仿宋_GBK" w:cs="Times New Roman"/>
          <w:sz w:val="32"/>
          <w:szCs w:val="32"/>
        </w:rPr>
        <w:t>阴性证明。</w:t>
      </w:r>
    </w:p>
    <w:p w:rsidR="000A0D28" w:rsidRPr="008047B4" w:rsidRDefault="000A0D28" w:rsidP="000A0D28">
      <w:pPr>
        <w:pStyle w:val="a3"/>
        <w:shd w:val="clear" w:color="auto" w:fill="FFFFFF"/>
        <w:spacing w:before="0" w:beforeAutospacing="0" w:after="0" w:afterAutospacing="0" w:line="580" w:lineRule="exact"/>
        <w:ind w:firstLine="728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pacing w:val="-20"/>
          <w:sz w:val="32"/>
          <w:szCs w:val="32"/>
        </w:rPr>
        <w:t>四、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考生有以下情形之一的，不得参加笔试，视</w:t>
      </w:r>
      <w:r w:rsidRPr="008047B4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同主动放弃笔试资格：</w:t>
      </w:r>
    </w:p>
    <w:p w:rsidR="000A0D28" w:rsidRPr="008047B4" w:rsidRDefault="000A0D28" w:rsidP="000A0D28">
      <w:pPr>
        <w:pStyle w:val="a3"/>
        <w:shd w:val="clear" w:color="auto" w:fill="FFFFFF"/>
        <w:spacing w:before="0" w:beforeAutospacing="0" w:after="0" w:afterAutospacing="0" w:line="580" w:lineRule="exact"/>
        <w:ind w:firstLine="728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（一）考前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天内有中高风险地区或实施静态管理地区旅居史人员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0A0D28" w:rsidRPr="008047B4" w:rsidRDefault="000A0D28" w:rsidP="000A0D28">
      <w:pPr>
        <w:pStyle w:val="a3"/>
        <w:shd w:val="clear" w:color="auto" w:fill="FFFFFF"/>
        <w:spacing w:before="0" w:beforeAutospacing="0" w:after="0" w:afterAutospacing="0" w:line="580" w:lineRule="exact"/>
        <w:ind w:firstLine="728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（二）重庆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“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渝康码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”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、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“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通信大数据行程卡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”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以及核酸检测结果异常人员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；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8047B4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（三）考试当天，根据疫情防控需要，不能提供符合规定要求的核酸检测阴性证明的考生。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300" w:firstLine="840"/>
        <w:rPr>
          <w:rFonts w:ascii="Times New Roman" w:eastAsia="方正仿宋_GBK" w:hAnsi="Times New Roman" w:cs="Times New Roman"/>
          <w:spacing w:val="-20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pacing w:val="-20"/>
          <w:sz w:val="32"/>
          <w:szCs w:val="32"/>
        </w:rPr>
        <w:t>五、有关要求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spacing w:val="-20"/>
          <w:sz w:val="32"/>
          <w:szCs w:val="32"/>
        </w:rPr>
        <w:t>（一）考试当日，因疫情防控检查需要，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请所有考生早上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0"/>
          <w:szCs w:val="30"/>
        </w:rPr>
        <w:t>到达</w:t>
      </w:r>
      <w:r w:rsidRPr="008047B4">
        <w:rPr>
          <w:rFonts w:ascii="Times New Roman" w:eastAsia="方正仿宋_GBK" w:hAnsi="Times New Roman" w:cs="Times New Roman"/>
          <w:sz w:val="30"/>
          <w:szCs w:val="30"/>
        </w:rPr>
        <w:t>准考证指定的考点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佩戴口罩经体温检测</w:t>
      </w:r>
      <w:r w:rsidRPr="008047B4">
        <w:rPr>
          <w:rFonts w:ascii="Times New Roman" w:eastAsia="方正仿宋_GBK" w:hAnsi="Times New Roman" w:cs="Times New Roman"/>
          <w:sz w:val="32"/>
        </w:rPr>
        <w:t>＜</w:t>
      </w:r>
      <w:r w:rsidRPr="008047B4">
        <w:rPr>
          <w:rFonts w:ascii="Times New Roman" w:eastAsia="方正仿宋_GBK" w:hAnsi="Times New Roman" w:cs="Times New Roman"/>
          <w:sz w:val="32"/>
        </w:rPr>
        <w:t>37.3℃</w:t>
      </w:r>
      <w:r w:rsidRPr="008047B4">
        <w:rPr>
          <w:rFonts w:ascii="Times New Roman" w:eastAsia="方正仿宋_GBK" w:hAnsi="Times New Roman" w:cs="Times New Roman"/>
          <w:sz w:val="32"/>
        </w:rPr>
        <w:t>且无其他异常情况的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，提前扫描考点场所码后，</w:t>
      </w:r>
      <w:r w:rsidRPr="008047B4">
        <w:rPr>
          <w:rFonts w:ascii="Times New Roman" w:eastAsia="方正仿宋_GBK" w:hAnsi="Times New Roman" w:cs="Times New Roman"/>
          <w:sz w:val="30"/>
          <w:szCs w:val="30"/>
        </w:rPr>
        <w:t>持本人准考证、</w:t>
      </w:r>
      <w:r w:rsidRPr="008047B4">
        <w:rPr>
          <w:rFonts w:ascii="Times New Roman" w:eastAsia="方正仿宋_GBK" w:hAnsi="Times New Roman" w:cs="Times New Roman"/>
          <w:sz w:val="30"/>
          <w:szCs w:val="30"/>
        </w:rPr>
        <w:lastRenderedPageBreak/>
        <w:t>身份证原件、提供健康码和行程</w:t>
      </w:r>
      <w:proofErr w:type="gramStart"/>
      <w:r w:rsidRPr="008047B4">
        <w:rPr>
          <w:rFonts w:ascii="Times New Roman" w:eastAsia="方正仿宋_GBK" w:hAnsi="Times New Roman" w:cs="Times New Roman"/>
          <w:sz w:val="30"/>
          <w:szCs w:val="30"/>
        </w:rPr>
        <w:t>码绿码</w:t>
      </w:r>
      <w:proofErr w:type="gramEnd"/>
      <w:r w:rsidRPr="008047B4">
        <w:rPr>
          <w:rFonts w:ascii="Times New Roman" w:eastAsia="方正仿宋_GBK" w:hAnsi="Times New Roman" w:cs="Times New Roman"/>
          <w:sz w:val="30"/>
          <w:szCs w:val="30"/>
        </w:rPr>
        <w:t>、</w:t>
      </w: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出具符合规定要求的</w:t>
      </w:r>
      <w:r w:rsidRPr="008047B4">
        <w:rPr>
          <w:rFonts w:ascii="Times New Roman" w:eastAsia="方正仿宋_GBK" w:hAnsi="Times New Roman" w:cs="Times New Roman"/>
          <w:sz w:val="30"/>
          <w:szCs w:val="30"/>
        </w:rPr>
        <w:t>核酸检测阴性证明，</w:t>
      </w:r>
      <w:r>
        <w:rPr>
          <w:rFonts w:ascii="Times New Roman" w:eastAsia="方正仿宋_GBK" w:hAnsi="Times New Roman" w:cs="Times New Roman"/>
          <w:sz w:val="30"/>
          <w:szCs w:val="30"/>
        </w:rPr>
        <w:t>方可进入考点。</w:t>
      </w:r>
      <w:r w:rsidRPr="008047B4">
        <w:rPr>
          <w:rFonts w:ascii="Times New Roman" w:eastAsia="方正仿宋_GBK" w:hAnsi="Times New Roman" w:cs="Times New Roman"/>
          <w:sz w:val="32"/>
          <w:szCs w:val="32"/>
        </w:rPr>
        <w:t>除核验身份环节时按要求摘口罩外，进出考点考场和笔试全程均须佩戴口罩，做好个人防护。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color w:val="000000" w:themeColor="text1"/>
          <w:sz w:val="32"/>
        </w:rPr>
        <w:t>（二）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市</w:t>
      </w:r>
      <w:proofErr w:type="gramStart"/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外来渝返渝</w:t>
      </w:r>
      <w:proofErr w:type="gramEnd"/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考生到达考点时，请进入考点设置的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“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市外来渝返渝考生专用通道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”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配合检查后进入考点。在工作人员指挥下，通过专用通道进入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“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市外来渝返渝考生专用候考区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”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候考，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</w:rPr>
        <w:t>考试开始时，由监考人员统一组织进场，不得随意走动</w:t>
      </w: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。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  <w:r w:rsidRPr="008047B4">
        <w:rPr>
          <w:rFonts w:ascii="Times New Roman" w:eastAsia="方正仿宋_GBK" w:hAnsi="Times New Roman" w:cs="Times New Roman"/>
          <w:color w:val="333333"/>
          <w:sz w:val="32"/>
          <w:szCs w:val="32"/>
        </w:rPr>
        <w:t>（三）请考生持续做好自我健康管理，提前了解并遵守重庆市最新疫情防控政策措施，主动配合落实全市各项疫情防控措施。</w:t>
      </w: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ind w:firstLine="420"/>
        <w:rPr>
          <w:rFonts w:ascii="Times New Roman" w:hAnsi="Times New Roman" w:cs="Times New Roman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Pr="008047B4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center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0A0D28" w:rsidRDefault="000A0D28" w:rsidP="000A0D2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eastAsia="方正小标宋_GBK" w:hAnsi="Times New Roman" w:cs="Times New Roman"/>
          <w:spacing w:val="-20"/>
          <w:sz w:val="32"/>
          <w:szCs w:val="32"/>
        </w:rPr>
      </w:pPr>
    </w:p>
    <w:p w:rsidR="00EE1D04" w:rsidRPr="000A0D28" w:rsidRDefault="00EE1D04"/>
    <w:sectPr w:rsidR="00EE1D04" w:rsidRPr="000A0D28" w:rsidSect="00EE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A11A"/>
    <w:multiLevelType w:val="singleLevel"/>
    <w:tmpl w:val="1243A1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D28"/>
    <w:rsid w:val="000A0D28"/>
    <w:rsid w:val="0061732B"/>
    <w:rsid w:val="00815EB7"/>
    <w:rsid w:val="00C85E5E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A0D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甘莉</dc:creator>
  <cp:lastModifiedBy>甘莉</cp:lastModifiedBy>
  <cp:revision>1</cp:revision>
  <dcterms:created xsi:type="dcterms:W3CDTF">2022-06-09T07:38:00Z</dcterms:created>
  <dcterms:modified xsi:type="dcterms:W3CDTF">2022-06-09T07:39:00Z</dcterms:modified>
</cp:coreProperties>
</file>