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附件2</w:t>
      </w:r>
    </w:p>
    <w:p>
      <w:pPr>
        <w:spacing w:line="600" w:lineRule="exact"/>
        <w:jc w:val="center"/>
      </w:pPr>
      <w:r>
        <w:rPr>
          <w:rFonts w:hint="eastAsia" w:ascii="方正小标宋简体" w:hAnsi="仿宋_GB2312" w:eastAsia="方正小标宋简体"/>
          <w:sz w:val="44"/>
          <w:szCs w:val="44"/>
        </w:rPr>
        <w:t>个人采样信息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二维码生成流程</w:t>
      </w: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1.在微信小程序中输入“个人采样信息采集”，出现这个小程序。</w:t>
      </w:r>
    </w:p>
    <w:p>
      <w:pPr>
        <w:pStyle w:val="4"/>
        <w:ind w:left="0" w:leftChars="0" w:firstLine="0" w:firstLineChars="0"/>
        <w:jc w:val="center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drawing>
          <wp:inline distT="0" distB="0" distL="114300" distR="114300">
            <wp:extent cx="2161540" cy="981075"/>
            <wp:effectExtent l="0" t="0" r="10160" b="9525"/>
            <wp:docPr id="1" name="图片 1" descr="8b707c9376d3aa22afd391d669870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707c9376d3aa22afd391d6698706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jc w:val="center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drawing>
          <wp:inline distT="0" distB="0" distL="114300" distR="114300">
            <wp:extent cx="2229485" cy="2256790"/>
            <wp:effectExtent l="0" t="0" r="18415" b="10160"/>
            <wp:docPr id="2" name="图片 2" descr="7855750c304173e57affe1b94181f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55750c304173e57affe1b94181f4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54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2.进入“个人采样信息采集”小程序后，界面如下，“勾选表示已阅读并同意《用户服务协议及隐私政策》”，点击“点击进入全员核酸检测信息填写页”。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个人信息，生成二维码。</w:t>
      </w:r>
    </w:p>
    <w:p>
      <w:pPr>
        <w:pStyle w:val="4"/>
        <w:ind w:left="0" w:leftChars="0" w:firstLine="0" w:firstLineChars="0"/>
        <w:rPr>
          <w:rFonts w:hint="eastAsia" w:asciiTheme="majorEastAsia" w:hAnsiTheme="majorEastAsia" w:eastAsiaTheme="minorEastAsia"/>
          <w:sz w:val="28"/>
          <w:szCs w:val="28"/>
          <w:lang w:eastAsia="zh-CN"/>
        </w:rPr>
      </w:pPr>
      <w:r>
        <w:drawing>
          <wp:inline distT="0" distB="0" distL="114300" distR="114300">
            <wp:extent cx="1974215" cy="2639695"/>
            <wp:effectExtent l="0" t="0" r="6985" b="8255"/>
            <wp:docPr id="3" name="图片 3" descr="cc36cf0e633c31d5005a04c1296a2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36cf0e633c31d5005a04c1296a2d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821180" cy="2644140"/>
            <wp:effectExtent l="0" t="0" r="7620" b="3810"/>
            <wp:docPr id="5" name="图片 5" descr="f96e98a732817f1cbb48f2bde5bef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96e98a732817f1cbb48f2bde5befe0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412240" cy="2663825"/>
            <wp:effectExtent l="0" t="0" r="16510" b="3175"/>
            <wp:docPr id="6" name="图片 6" descr="dfe2b8774e57efe1160eac56d73fc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fe2b8774e57efe1160eac56d73fcf8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3.生成二维码后请截屏保存或打印出来，现场采样时出示。</w:t>
      </w:r>
    </w:p>
    <w:sectPr>
      <w:pgSz w:w="11906" w:h="16838"/>
      <w:pgMar w:top="1440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NGUwNDMwMmI1ZmRiNDIxZjc2N2M4ODhhZmU2YmMifQ=="/>
  </w:docVars>
  <w:rsids>
    <w:rsidRoot w:val="22470648"/>
    <w:rsid w:val="22470648"/>
    <w:rsid w:val="7BA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0</TotalTime>
  <ScaleCrop>false</ScaleCrop>
  <LinksUpToDate>false</LinksUpToDate>
  <CharactersWithSpaces>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2022-06-02T11:12:00Z</dcterms:created>
  <dc:creator>珊珊</dc:creator>
  <cp:lastModifiedBy>lenovo</cp:lastModifiedBy>
  <dcterms:modified xsi:type="dcterms:W3CDTF">2022-06-07T12:31:12Z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95E90825A293490799E26F4AEBC5E11E</vt:lpwstr>
  </property>
</Properties>
</file>