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来宾市水库移民工作管理局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招聘人员报名表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461"/>
        <w:gridCol w:w="464"/>
        <w:gridCol w:w="628"/>
        <w:gridCol w:w="366"/>
        <w:gridCol w:w="972"/>
        <w:gridCol w:w="486"/>
        <w:gridCol w:w="1091"/>
        <w:gridCol w:w="274"/>
        <w:gridCol w:w="1006"/>
        <w:gridCol w:w="257"/>
        <w:gridCol w:w="1079"/>
        <w:gridCol w:w="18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4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籍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所在地　</w:t>
            </w:r>
          </w:p>
        </w:tc>
        <w:tc>
          <w:tcPr>
            <w:tcW w:w="14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91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计算机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水平</w:t>
            </w:r>
          </w:p>
        </w:tc>
        <w:tc>
          <w:tcPr>
            <w:tcW w:w="23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544" w:type="dxa"/>
            <w:gridSpan w:val="9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所学</w:t>
            </w:r>
          </w:p>
          <w:p>
            <w:pPr>
              <w:spacing w:line="28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82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现工作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eastAsia="zh-CN"/>
              </w:rPr>
              <w:t>学习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单位及职务</w:t>
            </w:r>
          </w:p>
        </w:tc>
        <w:tc>
          <w:tcPr>
            <w:tcW w:w="4452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邮政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编码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8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联系电话　</w:t>
            </w:r>
          </w:p>
        </w:tc>
        <w:tc>
          <w:tcPr>
            <w:tcW w:w="29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8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845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91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9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577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444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工作单位、职务、联系方式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82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44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  <w:jc w:val="center"/>
        </w:trPr>
        <w:tc>
          <w:tcPr>
            <w:tcW w:w="82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445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82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4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827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45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540" w:lineRule="exact"/>
      </w:pPr>
      <w:r>
        <w:rPr>
          <w:rFonts w:hint="eastAsia" w:ascii="仿宋_GB2312" w:hAnsi="宋体" w:cs="宋体"/>
          <w:kern w:val="0"/>
          <w:sz w:val="24"/>
          <w:szCs w:val="24"/>
        </w:rPr>
        <w:t>注：家庭主要成员包括：父母、配偶、子女。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531" w:bottom="1814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MGQ0ZGI5NDg5YTQyYTYyZDYwMWNiYWJlM2NhODMifQ=="/>
  </w:docVars>
  <w:rsids>
    <w:rsidRoot w:val="26910552"/>
    <w:rsid w:val="2691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2022-06-08T03:46:00Z</dcterms:created>
  <dc:creator> 啊～lisa </dc:creator>
  <cp:lastModifiedBy> 啊～lisa </cp:lastModifiedBy>
  <dcterms:modified xsi:type="dcterms:W3CDTF">2022-06-08T03:47:05Z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A67AA93A810F4D70B3FFFC731BA33432</vt:lpwstr>
  </property>
</Properties>
</file>