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01" w:rsidRDefault="00DC0301">
      <w:pPr>
        <w:widowControl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DC0301" w:rsidRDefault="00713015">
      <w:pPr>
        <w:widowControl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面试</w:t>
      </w:r>
      <w:r w:rsidR="008F74C3"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疫情防控注意事项</w:t>
      </w:r>
    </w:p>
    <w:p w:rsidR="00DC0301" w:rsidRDefault="00DC0301">
      <w:pPr>
        <w:widowControl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一、根据疫情防控有关规定，参加</w:t>
      </w:r>
      <w:r w:rsidR="0071301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人员须加强防疫知识学习，主动接种新冠病毒疫苗，</w:t>
      </w:r>
      <w:r w:rsidR="0071301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前主动减少外出、不必要的聚集和人员接触，确保考试时身体状况良好。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天每日自觉进行体温测量、记录及健康状况监测，如实填写《考试人员健康管理信息承诺书》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附后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时，凭本人有效居民身份证、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山东省电子健康通行码绿码、通信大数据行程卡绿卡、本人签字的《</w:t>
      </w: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人员健康管理信息承诺书》（附后）、考前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小时内</w:t>
      </w: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依采样时间计算</w:t>
      </w: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新冠病毒核酸检测阴性证明</w:t>
      </w: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纸质版，可截屏打印</w:t>
      </w: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和考前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小时内在日照采样的新冠病毒核酸检测阴性证明（纸质版，可截屏打印），方可进入考点参加面试</w:t>
      </w:r>
      <w:r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二、持非绿码的考生应主动向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组织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单位申报，告知旅居史、接触史和就诊史，评估后确定面试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安排。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、存在以下情形的，不得参加面试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不能按要求提供核酸检测阴性证明等健康证明者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确诊病例、疑似病例、无症状感染者和尚在隔离观察期的密切接触者、次密接者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天内有发热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④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有中风险地区所在县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市、区、旗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旅居史且离开上述地区不满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天者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高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风险地区所在县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市、区、旗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旅居史且离开上述地区不满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对尚未公布中高风险地区但近期新增感染者较多、存在社区传播风险的其他疫情风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险区域，参照中高风险地区所在县（市、区）执行。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⑤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有境外旅居史且入境未满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天者。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四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、属于以下特殊情形的，须主动向面试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组织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单位申报，采取必要的隔离防护和健康监测措施：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治愈出院的确诊病例和无症状感染者，应持面试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天内的健康体检报告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，体检正常、肺部影像学显示肺部病灶完全吸收、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次间隔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小时核酸检测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（其中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次为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小时内在日照采样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痰或鼻咽拭子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均为阴性的，在备用隔离考场面试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天内从外省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到达日照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参加考试的考生，须提供启程前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小时内核酸检测阴性证明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）、面试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依采样时间计算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新冠病毒核酸检测阴性证明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到达日照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后面试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不存在上述第三项中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不得参加面试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情形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从发生本土疫情区县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到达日照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的，在备用隔离考场面试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内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有发热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、咳嗽、腹泻等症状的，须提供医疗机构出具的诊断证明和考前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小时内在日照采样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的核酸检测阴性证明（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，并在备用隔离考场面试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五、面试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当天，若考生入场或面试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期间出现咳嗽、呼吸困难、腹泻、发热等症状，经专业评估和综合研判，能继续参加面试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的，安排在备用隔离考场面试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六、进入考点前，考生须听从考点工作人员指挥，佩戴一次性医用外科口罩，保持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一米线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排队有序入场。在接受身份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核验时，逐人按要求摘下口罩核实身份。候考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及面试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期间，须全程佩戴口罩。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请考生认真阅读疫情防控注意事项，特别是</w:t>
      </w:r>
      <w:r>
        <w:rPr>
          <w:rFonts w:ascii="仿宋_GB2312" w:eastAsia="仿宋_GB2312" w:hAnsi="仿宋_GB2312" w:cs="仿宋_GB2312" w:hint="eastAsia"/>
          <w:sz w:val="32"/>
          <w:szCs w:val="32"/>
        </w:rPr>
        <w:t>市外考试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人员，要提前了解并严格执行我市疫情防控有关规定和要求（通过“国务院客户端”微信小程序“各地防控政策”栏目、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</w:t>
      </w:r>
      <w:r>
        <w:rPr>
          <w:rFonts w:ascii="仿宋_GB2312" w:eastAsia="仿宋_GB2312" w:hAnsi="仿宋_GB2312" w:cs="仿宋_GB2312" w:hint="eastAsia"/>
          <w:sz w:val="32"/>
          <w:szCs w:val="32"/>
        </w:rPr>
        <w:t>”公众号查询</w:t>
      </w:r>
      <w:r>
        <w:rPr>
          <w:rFonts w:ascii="仿宋_GB2312" w:eastAsia="仿宋_GB2312" w:hAnsi="仿宋_GB2312" w:cs="仿宋_GB2312" w:hint="eastAsia"/>
          <w:sz w:val="32"/>
          <w:szCs w:val="32"/>
        </w:rPr>
        <w:t>“疫情防控最新要求”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，咨询电话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633</w:t>
      </w:r>
      <w:r>
        <w:rPr>
          <w:rFonts w:ascii="仿宋_GB2312" w:eastAsia="仿宋_GB2312" w:hAnsi="仿宋_GB2312" w:cs="仿宋_GB2312" w:hint="eastAsia"/>
          <w:sz w:val="32"/>
          <w:szCs w:val="32"/>
        </w:rPr>
        <w:t>-12345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633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7960796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，面试</w:t>
      </w:r>
      <w:r>
        <w:rPr>
          <w:rFonts w:ascii="Times New Roman" w:eastAsia="仿宋_GB2312" w:hAnsi="Times New Roman"/>
          <w:sz w:val="32"/>
          <w:szCs w:val="32"/>
        </w:rPr>
        <w:t>前避免前往疫情中、高风险地区，主动减少外出和不必要的聚集、人员接触，以免影响参加面试</w:t>
      </w:r>
      <w:r>
        <w:rPr>
          <w:rFonts w:ascii="Times New Roman" w:eastAsia="仿宋_GB2312" w:hAnsi="Times New Roman"/>
          <w:sz w:val="32"/>
          <w:szCs w:val="32"/>
        </w:rPr>
        <w:t>；注意做好自我健康管理和个人防护，每日自觉进行体温测量、记录及健康状况监测。前往考点途中，要全程佩戴口罩、做好手部卫生、避免在车上饮食，与周围乘客尽可能保持安全距离。凡违反我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>常态化疫情防控有关规定，隐瞒、虚报旅居史、</w:t>
      </w:r>
      <w:r>
        <w:rPr>
          <w:rFonts w:ascii="Times New Roman" w:eastAsia="仿宋_GB2312" w:hAnsi="Times New Roman"/>
          <w:sz w:val="32"/>
          <w:szCs w:val="32"/>
        </w:rPr>
        <w:t>接触史、健康状况等疫情防控重点信息的，将依法依规追究责任。</w:t>
      </w:r>
    </w:p>
    <w:p w:rsidR="00DC0301" w:rsidRDefault="008F74C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如疫情防控形势及相关政策发生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变化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，将视情调整面试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 w:rsidR="00DC0301" w:rsidRDefault="008F74C3">
      <w:pPr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br w:type="page"/>
      </w:r>
    </w:p>
    <w:p w:rsidR="00DC0301" w:rsidRDefault="008F74C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DC0301" w:rsidRDefault="008F74C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面试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DC0301">
        <w:trPr>
          <w:trHeight w:val="401"/>
        </w:trPr>
        <w:tc>
          <w:tcPr>
            <w:tcW w:w="1106" w:type="dxa"/>
            <w:vMerge w:val="restart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8240;mso-width-relative:page;mso-height-relative:page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C0301" w:rsidRDefault="008F74C3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C0301" w:rsidRDefault="008F74C3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DC0301" w:rsidRDefault="008F74C3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DC0301">
        <w:trPr>
          <w:trHeight w:val="1555"/>
        </w:trPr>
        <w:tc>
          <w:tcPr>
            <w:tcW w:w="1106" w:type="dxa"/>
            <w:vMerge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属于下列哪种情形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  <w:r>
              <w:rPr>
                <w:rFonts w:ascii="Times New Roman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  <w:r>
              <w:rPr>
                <w:rFonts w:ascii="Times New Roman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次密切接触者</w:t>
            </w:r>
            <w:r>
              <w:rPr>
                <w:rFonts w:ascii="Times New Roman" w:eastAsia="仿宋" w:hAnsi="Times New Roman"/>
                <w:szCs w:val="21"/>
              </w:rPr>
              <w:t>⑤“</w:t>
            </w:r>
            <w:r>
              <w:rPr>
                <w:rFonts w:ascii="Times New Roman" w:eastAsia="黑体" w:hAnsi="Times New Roman"/>
                <w:szCs w:val="21"/>
              </w:rPr>
              <w:t>同时空</w:t>
            </w:r>
            <w:r>
              <w:rPr>
                <w:rFonts w:ascii="Times New Roman" w:eastAsia="仿宋" w:hAnsi="Times New Roman"/>
                <w:szCs w:val="21"/>
              </w:rPr>
              <w:t>”</w:t>
            </w:r>
            <w:r>
              <w:rPr>
                <w:rFonts w:ascii="Times New Roman" w:eastAsia="黑体" w:hAnsi="Times New Roman"/>
                <w:szCs w:val="21"/>
              </w:rPr>
              <w:t>伴随人员</w:t>
            </w:r>
            <w:r>
              <w:rPr>
                <w:rFonts w:ascii="Times New Roman" w:eastAsia="黑体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与感染者活动时空轨迹重叠人员</w:t>
            </w:r>
            <w:r>
              <w:rPr>
                <w:rFonts w:ascii="Times New Roman" w:eastAsia="黑体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中高风险地区人员</w:t>
            </w:r>
            <w:r>
              <w:rPr>
                <w:rFonts w:ascii="Times New Roman" w:eastAsia="黑体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全域封闭管理地区人员</w:t>
            </w:r>
            <w:r>
              <w:rPr>
                <w:rFonts w:ascii="Times New Roman" w:eastAsia="黑体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其他根据疫情防控工作需要集中隔离人员</w:t>
            </w:r>
            <w:r>
              <w:rPr>
                <w:rFonts w:ascii="Times New Roman" w:eastAsia="黑体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DC0301" w:rsidRDefault="008F74C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DC0301">
        <w:trPr>
          <w:trHeight w:val="414"/>
        </w:trPr>
        <w:tc>
          <w:tcPr>
            <w:tcW w:w="1106" w:type="dxa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267"/>
        </w:trPr>
        <w:tc>
          <w:tcPr>
            <w:tcW w:w="9498" w:type="dxa"/>
            <w:gridSpan w:val="8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DC0301">
        <w:trPr>
          <w:trHeight w:val="1023"/>
        </w:trPr>
        <w:tc>
          <w:tcPr>
            <w:tcW w:w="1106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hAnsi="Times New Roman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Times New Roman" w:hAnsi="Times New Roman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Times New Roman" w:hAnsi="Times New Roman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Times New Roman" w:hAnsi="Times New Roman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Times New Roman" w:hAnsi="Times New Roman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Times New Roman" w:hAnsi="Times New Roman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Times New Roman" w:hAnsi="Times New Roman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Times New Roman" w:hAnsi="Times New Roman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DC0301" w:rsidRDefault="008F74C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C0301">
        <w:trPr>
          <w:trHeight w:val="417"/>
        </w:trPr>
        <w:tc>
          <w:tcPr>
            <w:tcW w:w="1106" w:type="dxa"/>
            <w:vAlign w:val="center"/>
          </w:tcPr>
          <w:p w:rsidR="00DC0301" w:rsidRDefault="008F74C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考试当天</w:t>
            </w:r>
          </w:p>
        </w:tc>
        <w:tc>
          <w:tcPr>
            <w:tcW w:w="738" w:type="dxa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DC0301" w:rsidRDefault="00DC0301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DC0301" w:rsidRDefault="008F74C3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DC0301" w:rsidRDefault="008F74C3">
      <w:pPr>
        <w:rPr>
          <w:rFonts w:ascii="Times New Roman" w:hAnsi="Times New Roman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DC0301" w:rsidRDefault="008F74C3">
      <w:pPr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DC0301" w:rsidRDefault="008F74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关于山东省电子健康通行码申领使用、查询</w:t>
      </w:r>
    </w:p>
    <w:p w:rsidR="00DC0301" w:rsidRDefault="008F74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疫情风险等级等有关问题的说明</w:t>
      </w:r>
    </w:p>
    <w:p w:rsidR="00DC0301" w:rsidRDefault="00DC0301">
      <w:pPr>
        <w:spacing w:line="520" w:lineRule="exact"/>
        <w:rPr>
          <w:rFonts w:ascii="Times New Roman" w:eastAsia="黑体" w:hAnsi="Times New Roman"/>
          <w:bCs/>
          <w:sz w:val="32"/>
          <w:szCs w:val="32"/>
        </w:rPr>
      </w:pPr>
    </w:p>
    <w:p w:rsidR="00DC0301" w:rsidRDefault="008F74C3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一、如何申请办理和使用山东省电子健康通行码</w:t>
      </w:r>
    </w:p>
    <w:p w:rsidR="00DC0301" w:rsidRDefault="008F74C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DC0301" w:rsidRDefault="008F74C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山东省居民可直接点击“健康通行卡”栏目，选中“通行码申请”，按照提示填写相关信息，并作出承诺后，即可领取健康通行码。</w:t>
      </w:r>
    </w:p>
    <w:p w:rsidR="00DC0301" w:rsidRDefault="008F74C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外省来鲁（返鲁）人员，到达我省后须通过更多服务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“来鲁申报”模块转码为山东省健康通行码，持绿码一律通行。</w:t>
      </w:r>
    </w:p>
    <w:p w:rsidR="00DC0301" w:rsidRDefault="008F74C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自境外入鲁（返鲁）人员隔离期满后，经检测无异常的通过更多服务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-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“来鲁申报”模块申领健康通行码，经大数据比对自动赋码。</w:t>
      </w:r>
    </w:p>
    <w:p w:rsidR="00DC0301" w:rsidRDefault="008F74C3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二、中、高风险等疫情重点地区流入人员管理有关规定</w:t>
      </w:r>
    </w:p>
    <w:p w:rsidR="00DC0301" w:rsidRDefault="008F74C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 w:rsidR="00DC0301" w:rsidRDefault="008F74C3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三、如何查询所在地区的疫情风险等级</w:t>
      </w:r>
    </w:p>
    <w:p w:rsidR="00DC0301" w:rsidRDefault="008F74C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可使用“国务院客户端”微信小程序点击“疫情风险查询”，或在微信小程序中搜索“疫情风险等级查询”，或登录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http://bmfw.www.gov.cn/yqfxdjcx/in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dex.html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，选择查询地区即可了解该地的疫情风险等级。</w:t>
      </w:r>
    </w:p>
    <w:sectPr w:rsidR="00DC0301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C72582"/>
    <w:rsid w:val="F1FF9633"/>
    <w:rsid w:val="F39EAE4B"/>
    <w:rsid w:val="F3DFD3C8"/>
    <w:rsid w:val="F5BEF4E7"/>
    <w:rsid w:val="F7F7A65F"/>
    <w:rsid w:val="FB3FADFE"/>
    <w:rsid w:val="FBB74E9F"/>
    <w:rsid w:val="FBFE7D31"/>
    <w:rsid w:val="FCFE1277"/>
    <w:rsid w:val="FDEF6C5E"/>
    <w:rsid w:val="FDFFD450"/>
    <w:rsid w:val="FE7F3906"/>
    <w:rsid w:val="FED933D0"/>
    <w:rsid w:val="FEFFE05D"/>
    <w:rsid w:val="FF2E7FB7"/>
    <w:rsid w:val="FF9F6477"/>
    <w:rsid w:val="FFB7A6CC"/>
    <w:rsid w:val="FFED3926"/>
    <w:rsid w:val="FFF7440F"/>
    <w:rsid w:val="002E369C"/>
    <w:rsid w:val="004E0A1D"/>
    <w:rsid w:val="005C054B"/>
    <w:rsid w:val="00713015"/>
    <w:rsid w:val="008C6A27"/>
    <w:rsid w:val="008F74C3"/>
    <w:rsid w:val="009655D8"/>
    <w:rsid w:val="00B4269C"/>
    <w:rsid w:val="00B93F77"/>
    <w:rsid w:val="00BC733C"/>
    <w:rsid w:val="00C07CE9"/>
    <w:rsid w:val="00DC0301"/>
    <w:rsid w:val="0FE384E9"/>
    <w:rsid w:val="15D53CEF"/>
    <w:rsid w:val="17EFBD20"/>
    <w:rsid w:val="188336A1"/>
    <w:rsid w:val="1A7E09E3"/>
    <w:rsid w:val="1AD2F704"/>
    <w:rsid w:val="1AD5BEB8"/>
    <w:rsid w:val="1EFEEB4E"/>
    <w:rsid w:val="26527D20"/>
    <w:rsid w:val="29481B68"/>
    <w:rsid w:val="2F7FC945"/>
    <w:rsid w:val="3BFDC6EE"/>
    <w:rsid w:val="3BFF9581"/>
    <w:rsid w:val="3D791C11"/>
    <w:rsid w:val="3DF65631"/>
    <w:rsid w:val="3EFF879A"/>
    <w:rsid w:val="3FEF03ED"/>
    <w:rsid w:val="44E74731"/>
    <w:rsid w:val="4AC72582"/>
    <w:rsid w:val="4DFB82D5"/>
    <w:rsid w:val="4E9B61CF"/>
    <w:rsid w:val="4FA96892"/>
    <w:rsid w:val="4FF5F986"/>
    <w:rsid w:val="58452762"/>
    <w:rsid w:val="5C9D7EF0"/>
    <w:rsid w:val="5D654573"/>
    <w:rsid w:val="5DABB669"/>
    <w:rsid w:val="5FF5F9A1"/>
    <w:rsid w:val="5FF77C86"/>
    <w:rsid w:val="63EBD352"/>
    <w:rsid w:val="66A7C3B6"/>
    <w:rsid w:val="6DBE480F"/>
    <w:rsid w:val="6DFFE18A"/>
    <w:rsid w:val="6DFFFF50"/>
    <w:rsid w:val="71B30B2C"/>
    <w:rsid w:val="73AFE73A"/>
    <w:rsid w:val="73DFF99A"/>
    <w:rsid w:val="73FF2F55"/>
    <w:rsid w:val="743FF5F8"/>
    <w:rsid w:val="76FB49EC"/>
    <w:rsid w:val="77DF572D"/>
    <w:rsid w:val="7A73134C"/>
    <w:rsid w:val="7BFF848E"/>
    <w:rsid w:val="7DBFA115"/>
    <w:rsid w:val="7DF3A539"/>
    <w:rsid w:val="7DF71A20"/>
    <w:rsid w:val="7E7F5877"/>
    <w:rsid w:val="7EBE1712"/>
    <w:rsid w:val="7EEFBD58"/>
    <w:rsid w:val="7F4973FE"/>
    <w:rsid w:val="7FF3027F"/>
    <w:rsid w:val="7FF31715"/>
    <w:rsid w:val="7FF7E306"/>
    <w:rsid w:val="7FFF71C8"/>
    <w:rsid w:val="9F37908F"/>
    <w:rsid w:val="A6EF2A0D"/>
    <w:rsid w:val="AD7F6BB7"/>
    <w:rsid w:val="AE3F626A"/>
    <w:rsid w:val="BA7B23C6"/>
    <w:rsid w:val="BB3FB337"/>
    <w:rsid w:val="BEFFF9B0"/>
    <w:rsid w:val="BFFF138C"/>
    <w:rsid w:val="C6F6270F"/>
    <w:rsid w:val="CFFB350C"/>
    <w:rsid w:val="D6FBCA29"/>
    <w:rsid w:val="DBFB47DD"/>
    <w:rsid w:val="DDEF949A"/>
    <w:rsid w:val="DF09CB1A"/>
    <w:rsid w:val="DFAE9D93"/>
    <w:rsid w:val="DFF4A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F06DAB7-E690-4F09-A97C-9F3A7FC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418</Words>
  <Characters>2383</Characters>
  <Application>Microsoft Office Word</Application>
  <DocSecurity>0</DocSecurity>
  <Lines>19</Lines>
  <Paragraphs>5</Paragraphs>
  <ScaleCrop>false</ScaleCrop>
  <Company>HP Inc.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5</cp:revision>
  <cp:lastPrinted>2022-06-02T18:13:00Z</cp:lastPrinted>
  <dcterms:created xsi:type="dcterms:W3CDTF">2022-05-17T04:14:00Z</dcterms:created>
  <dcterms:modified xsi:type="dcterms:W3CDTF">2022-06-02T09:32:00Z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8D6A9501C01346449BCD4F956018670E</vt:lpwstr>
  </property>
</Properties>
</file>