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val="0"/>
        <w:spacing w:beforeAutospacing="0" w:afterAutospacing="0" w:line="240" w:lineRule="auto"/>
        <w:jc w:val="left"/>
        <w:textAlignment w:val="auto"/>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附件</w:t>
      </w:r>
    </w:p>
    <w:p>
      <w:pPr>
        <w:pStyle w:val="2"/>
        <w:keepNext w:val="0"/>
        <w:keepLines w:val="0"/>
        <w:pageBreakBefore w:val="0"/>
        <w:kinsoku/>
        <w:wordWrap/>
        <w:overflowPunct/>
        <w:topLinePunct w:val="0"/>
        <w:autoSpaceDN/>
        <w:bidi w:val="0"/>
        <w:adjustRightInd/>
        <w:spacing w:beforeAutospacing="0" w:afterAutospacing="0" w:line="240" w:lineRule="auto"/>
        <w:textAlignment w:val="auto"/>
        <w:rPr>
          <w:rFonts w:hint="eastAsia"/>
          <w:color w:val="auto"/>
        </w:rPr>
      </w:pPr>
    </w:p>
    <w:p>
      <w:pPr>
        <w:keepNext w:val="0"/>
        <w:keepLines w:val="0"/>
        <w:pageBreakBefore w:val="0"/>
        <w:widowControl/>
        <w:kinsoku/>
        <w:wordWrap/>
        <w:overflowPunct/>
        <w:topLinePunct w:val="0"/>
        <w:autoSpaceDN/>
        <w:bidi w:val="0"/>
        <w:adjustRightInd/>
        <w:spacing w:beforeAutospacing="0" w:afterAutospacing="0" w:line="240" w:lineRule="auto"/>
        <w:jc w:val="center"/>
        <w:textAlignment w:val="auto"/>
        <w:rPr>
          <w:rFonts w:ascii="宋体" w:hAnsi="宋体" w:cs="Arial"/>
          <w:b/>
          <w:bCs/>
          <w:color w:val="auto"/>
          <w:kern w:val="0"/>
          <w:sz w:val="32"/>
          <w:szCs w:val="32"/>
        </w:rPr>
      </w:pPr>
      <w:r>
        <w:rPr>
          <w:rFonts w:hint="eastAsia" w:ascii="宋体" w:hAnsi="宋体" w:cs="Arial"/>
          <w:b/>
          <w:bCs/>
          <w:color w:val="auto"/>
          <w:kern w:val="0"/>
          <w:sz w:val="32"/>
          <w:szCs w:val="32"/>
        </w:rPr>
        <w:t>福建</w:t>
      </w:r>
      <w:r>
        <w:rPr>
          <w:rFonts w:hint="eastAsia" w:ascii="宋体" w:hAnsi="宋体" w:cs="Arial"/>
          <w:b/>
          <w:bCs/>
          <w:color w:val="auto"/>
          <w:kern w:val="0"/>
          <w:sz w:val="32"/>
          <w:szCs w:val="32"/>
          <w:lang w:eastAsia="zh-CN"/>
        </w:rPr>
        <w:t>省</w:t>
      </w:r>
      <w:r>
        <w:rPr>
          <w:rFonts w:hint="eastAsia" w:ascii="宋体" w:hAnsi="宋体" w:cs="Arial"/>
          <w:b/>
          <w:bCs/>
          <w:color w:val="auto"/>
          <w:kern w:val="0"/>
          <w:sz w:val="32"/>
          <w:szCs w:val="32"/>
          <w:lang w:val="en-US" w:eastAsia="zh-CN"/>
        </w:rPr>
        <w:t>安科院2022年</w:t>
      </w:r>
      <w:r>
        <w:rPr>
          <w:rFonts w:hint="eastAsia" w:ascii="宋体" w:hAnsi="宋体" w:cs="Arial"/>
          <w:b/>
          <w:bCs/>
          <w:color w:val="auto"/>
          <w:kern w:val="0"/>
          <w:sz w:val="32"/>
          <w:szCs w:val="32"/>
        </w:rPr>
        <w:t>公开招聘工作人员笔试加分申请表</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068"/>
        <w:gridCol w:w="179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姓  名</w:t>
            </w:r>
          </w:p>
        </w:tc>
        <w:tc>
          <w:tcPr>
            <w:tcW w:w="282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性  别</w:t>
            </w:r>
          </w:p>
        </w:tc>
        <w:tc>
          <w:tcPr>
            <w:tcW w:w="179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9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hint="eastAsia" w:ascii="宋体" w:hAnsi="宋体" w:eastAsia="宋体" w:cs="Times New Roman"/>
                <w:color w:val="auto"/>
                <w:sz w:val="24"/>
                <w:lang w:eastAsia="zh-CN"/>
              </w:rPr>
            </w:pPr>
            <w:r>
              <w:rPr>
                <w:rFonts w:hint="eastAsia" w:ascii="宋体" w:hAnsi="宋体" w:eastAsia="宋体" w:cs="Times New Roman"/>
                <w:color w:val="auto"/>
                <w:sz w:val="24"/>
                <w:lang w:eastAsia="zh-CN"/>
              </w:rPr>
              <w:t>相片</w:t>
            </w:r>
          </w:p>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hint="eastAsia"/>
                <w:color w:val="auto"/>
                <w:lang w:eastAsia="zh-CN"/>
              </w:rPr>
            </w:pPr>
            <w:r>
              <w:rPr>
                <w:rFonts w:hint="eastAsia" w:ascii="宋体" w:hAnsi="宋体" w:eastAsia="宋体" w:cs="Times New Roman"/>
                <w:color w:val="auto"/>
                <w:sz w:val="24"/>
                <w:lang w:eastAsia="zh-CN"/>
              </w:rPr>
              <w:t>（一寸免冠</w:t>
            </w:r>
            <w:r>
              <w:rPr>
                <w:rFonts w:hint="eastAsia" w:ascii="宋体" w:hAnsi="宋体" w:cs="Times New Roman"/>
                <w:color w:val="auto"/>
                <w:sz w:val="24"/>
                <w:lang w:eastAsia="zh-CN"/>
              </w:rPr>
              <w:t>近</w:t>
            </w:r>
            <w:r>
              <w:rPr>
                <w:rFonts w:hint="eastAsia" w:ascii="宋体" w:hAnsi="宋体" w:eastAsia="宋体" w:cs="Times New Roman"/>
                <w:color w:val="auto"/>
                <w:sz w:val="24"/>
                <w:lang w:eastAsia="zh-CN"/>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出生年月</w:t>
            </w:r>
          </w:p>
        </w:tc>
        <w:tc>
          <w:tcPr>
            <w:tcW w:w="282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hint="eastAsia" w:ascii="宋体" w:hAnsi="宋体" w:eastAsia="宋体"/>
                <w:color w:val="auto"/>
                <w:sz w:val="24"/>
                <w:lang w:eastAsia="zh-CN"/>
              </w:rPr>
            </w:pPr>
            <w:r>
              <w:rPr>
                <w:rFonts w:hint="eastAsia" w:ascii="宋体" w:hAnsi="宋体"/>
                <w:color w:val="auto"/>
                <w:sz w:val="24"/>
                <w:lang w:eastAsia="zh-CN"/>
              </w:rPr>
              <w:t>政治面貌</w:t>
            </w:r>
          </w:p>
        </w:tc>
        <w:tc>
          <w:tcPr>
            <w:tcW w:w="179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9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beforeAutospacing="0" w:afterAutospacing="0" w:line="240" w:lineRule="auto"/>
              <w:jc w:val="left"/>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hint="eastAsia" w:ascii="宋体" w:hAnsi="宋体" w:eastAsia="宋体"/>
                <w:color w:val="auto"/>
                <w:sz w:val="24"/>
                <w:lang w:eastAsia="zh-CN"/>
              </w:rPr>
            </w:pPr>
            <w:r>
              <w:rPr>
                <w:rFonts w:hint="eastAsia" w:ascii="宋体" w:hAnsi="宋体"/>
                <w:color w:val="auto"/>
                <w:sz w:val="24"/>
                <w:lang w:eastAsia="zh-CN"/>
              </w:rPr>
              <w:t>身份证号</w:t>
            </w:r>
          </w:p>
        </w:tc>
        <w:tc>
          <w:tcPr>
            <w:tcW w:w="6285"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9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beforeAutospacing="0" w:afterAutospacing="0" w:line="240" w:lineRule="auto"/>
              <w:jc w:val="left"/>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hint="eastAsia" w:ascii="宋体" w:hAnsi="宋体" w:eastAsia="宋体"/>
                <w:color w:val="auto"/>
                <w:sz w:val="24"/>
                <w:lang w:eastAsia="zh-CN"/>
              </w:rPr>
            </w:pPr>
            <w:r>
              <w:rPr>
                <w:rFonts w:hint="eastAsia" w:ascii="宋体" w:hAnsi="宋体"/>
                <w:color w:val="auto"/>
                <w:sz w:val="24"/>
                <w:lang w:eastAsia="zh-CN"/>
              </w:rPr>
              <w:t>毕业院校</w:t>
            </w:r>
          </w:p>
        </w:tc>
        <w:tc>
          <w:tcPr>
            <w:tcW w:w="282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lang w:eastAsia="zh-CN"/>
              </w:rPr>
              <w:t>所学专业</w:t>
            </w:r>
          </w:p>
        </w:tc>
        <w:tc>
          <w:tcPr>
            <w:tcW w:w="179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9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beforeAutospacing="0" w:afterAutospacing="0" w:line="240" w:lineRule="auto"/>
              <w:jc w:val="left"/>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hint="eastAsia" w:ascii="宋体" w:hAnsi="宋体" w:eastAsia="宋体"/>
                <w:color w:val="auto"/>
                <w:sz w:val="24"/>
                <w:lang w:eastAsia="zh-CN"/>
              </w:rPr>
            </w:pPr>
            <w:r>
              <w:rPr>
                <w:rFonts w:hint="eastAsia" w:ascii="宋体" w:hAnsi="宋体"/>
                <w:color w:val="auto"/>
                <w:sz w:val="24"/>
                <w:lang w:eastAsia="zh-CN"/>
              </w:rPr>
              <w:t>毕业时间</w:t>
            </w:r>
          </w:p>
        </w:tc>
        <w:tc>
          <w:tcPr>
            <w:tcW w:w="282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报考岗位</w:t>
            </w:r>
          </w:p>
        </w:tc>
        <w:tc>
          <w:tcPr>
            <w:tcW w:w="34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准考证号</w:t>
            </w:r>
          </w:p>
        </w:tc>
        <w:tc>
          <w:tcPr>
            <w:tcW w:w="282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c>
          <w:tcPr>
            <w:tcW w:w="16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hint="eastAsia" w:ascii="宋体" w:hAnsi="宋体" w:eastAsia="宋体"/>
                <w:color w:val="auto"/>
                <w:sz w:val="24"/>
                <w:lang w:eastAsia="zh-CN"/>
              </w:rPr>
            </w:pPr>
            <w:r>
              <w:rPr>
                <w:rFonts w:hint="eastAsia" w:ascii="宋体" w:hAnsi="宋体"/>
                <w:color w:val="auto"/>
                <w:sz w:val="24"/>
                <w:lang w:eastAsia="zh-CN"/>
              </w:rPr>
              <w:t>联系电话</w:t>
            </w:r>
          </w:p>
        </w:tc>
        <w:tc>
          <w:tcPr>
            <w:tcW w:w="34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48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r>
              <w:rPr>
                <w:rFonts w:hint="eastAsia" w:ascii="宋体" w:hAnsi="宋体"/>
                <w:color w:val="auto"/>
                <w:sz w:val="24"/>
              </w:rPr>
              <w:t>是否曾通过享受加分优惠政策被录用为机关事业单位编制内工作人员</w:t>
            </w:r>
          </w:p>
        </w:tc>
        <w:tc>
          <w:tcPr>
            <w:tcW w:w="16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3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加分项目</w:t>
            </w:r>
          </w:p>
        </w:tc>
        <w:tc>
          <w:tcPr>
            <w:tcW w:w="126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分值</w:t>
            </w:r>
          </w:p>
        </w:tc>
        <w:tc>
          <w:tcPr>
            <w:tcW w:w="456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3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c>
          <w:tcPr>
            <w:tcW w:w="126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c>
          <w:tcPr>
            <w:tcW w:w="456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3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c>
          <w:tcPr>
            <w:tcW w:w="126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c>
          <w:tcPr>
            <w:tcW w:w="456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3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c>
          <w:tcPr>
            <w:tcW w:w="126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c>
          <w:tcPr>
            <w:tcW w:w="456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left"/>
              <w:textAlignment w:val="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cs="宋体"/>
                <w:color w:val="auto"/>
                <w:kern w:val="0"/>
                <w:sz w:val="24"/>
                <w:lang w:eastAsia="zh-CN"/>
              </w:rPr>
            </w:pPr>
            <w:r>
              <w:rPr>
                <w:rFonts w:hint="eastAsia" w:ascii="宋体" w:hAnsi="宋体"/>
                <w:color w:val="auto"/>
                <w:sz w:val="24"/>
              </w:rPr>
              <w:t>本人根据实际情况提出加分申请，所填写的信息和所提供的证明材料真实有效。本人愿意对所提供材料的真实性负责</w:t>
            </w:r>
            <w:r>
              <w:rPr>
                <w:rFonts w:hint="eastAsia" w:ascii="宋体" w:hAnsi="宋体" w:eastAsia="宋体" w:cs="宋体"/>
                <w:color w:val="auto"/>
                <w:kern w:val="0"/>
                <w:sz w:val="24"/>
                <w:szCs w:val="24"/>
                <w:lang w:val="en-US" w:eastAsia="zh-CN" w:bidi="ar"/>
              </w:rPr>
              <w:t>，如有不实，取消面试、聘用资格并承担相应责任。</w:t>
            </w:r>
          </w:p>
          <w:p>
            <w:pPr>
              <w:keepNext w:val="0"/>
              <w:keepLines w:val="0"/>
              <w:pageBreakBefore w:val="0"/>
              <w:kinsoku/>
              <w:wordWrap/>
              <w:overflowPunct/>
              <w:topLinePunct w:val="0"/>
              <w:autoSpaceDE w:val="0"/>
              <w:autoSpaceDN/>
              <w:bidi w:val="0"/>
              <w:adjustRightInd/>
              <w:spacing w:beforeAutospacing="0" w:afterAutospacing="0" w:line="240" w:lineRule="auto"/>
              <w:ind w:firstLine="7080" w:firstLineChars="2950"/>
              <w:textAlignment w:val="auto"/>
              <w:rPr>
                <w:rFonts w:hint="eastAsia" w:ascii="宋体" w:hAnsi="宋体"/>
                <w:color w:val="auto"/>
                <w:sz w:val="24"/>
              </w:rPr>
            </w:pPr>
            <w:r>
              <w:rPr>
                <w:rFonts w:hint="eastAsia" w:ascii="宋体" w:hAnsi="宋体"/>
                <w:color w:val="auto"/>
                <w:sz w:val="24"/>
              </w:rPr>
              <w:t>签名：</w:t>
            </w:r>
          </w:p>
          <w:p>
            <w:pPr>
              <w:keepNext w:val="0"/>
              <w:keepLines w:val="0"/>
              <w:pageBreakBefore w:val="0"/>
              <w:kinsoku/>
              <w:wordWrap/>
              <w:overflowPunct/>
              <w:topLinePunct w:val="0"/>
              <w:autoSpaceDE w:val="0"/>
              <w:autoSpaceDN/>
              <w:bidi w:val="0"/>
              <w:adjustRightInd/>
              <w:spacing w:beforeAutospacing="0" w:afterAutospacing="0" w:line="240" w:lineRule="auto"/>
              <w:ind w:firstLine="7080" w:firstLineChars="2950"/>
              <w:textAlignment w:val="auto"/>
              <w:rPr>
                <w:rFonts w:hint="eastAsia" w:ascii="宋体" w:hAnsi="宋体"/>
                <w:color w:val="auto"/>
                <w:sz w:val="24"/>
              </w:rPr>
            </w:pPr>
          </w:p>
          <w:p>
            <w:pPr>
              <w:keepNext w:val="0"/>
              <w:keepLines w:val="0"/>
              <w:pageBreakBefore w:val="0"/>
              <w:kinsoku/>
              <w:wordWrap/>
              <w:overflowPunct/>
              <w:topLinePunct w:val="0"/>
              <w:autoSpaceDE w:val="0"/>
              <w:autoSpaceDN/>
              <w:bidi w:val="0"/>
              <w:adjustRightInd/>
              <w:spacing w:beforeAutospacing="0" w:afterAutospacing="0" w:line="240" w:lineRule="auto"/>
              <w:jc w:val="right"/>
              <w:textAlignment w:val="auto"/>
              <w:rPr>
                <w:rFonts w:ascii="宋体" w:hAnsi="宋体"/>
                <w:color w:val="auto"/>
                <w:sz w:val="24"/>
              </w:rPr>
            </w:pPr>
            <w:r>
              <w:rPr>
                <w:rFonts w:hint="eastAsia" w:ascii="宋体" w:hAnsi="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jc w:val="center"/>
              <w:textAlignment w:val="auto"/>
              <w:rPr>
                <w:rFonts w:ascii="宋体" w:hAnsi="宋体"/>
                <w:color w:val="auto"/>
                <w:sz w:val="24"/>
              </w:rPr>
            </w:pPr>
            <w:r>
              <w:rPr>
                <w:rFonts w:hint="eastAsia" w:ascii="宋体" w:hAnsi="宋体"/>
                <w:color w:val="auto"/>
                <w:sz w:val="24"/>
              </w:rPr>
              <w:t>单位审核意见</w:t>
            </w:r>
          </w:p>
        </w:tc>
        <w:tc>
          <w:tcPr>
            <w:tcW w:w="7980"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beforeAutospacing="0" w:afterAutospacing="0" w:line="240" w:lineRule="auto"/>
              <w:textAlignment w:val="auto"/>
              <w:rPr>
                <w:rFonts w:ascii="宋体" w:hAnsi="宋体"/>
                <w:color w:val="auto"/>
                <w:sz w:val="24"/>
              </w:rPr>
            </w:pPr>
          </w:p>
          <w:p>
            <w:pPr>
              <w:keepNext w:val="0"/>
              <w:keepLines w:val="0"/>
              <w:pageBreakBefore w:val="0"/>
              <w:kinsoku/>
              <w:wordWrap/>
              <w:overflowPunct/>
              <w:topLinePunct w:val="0"/>
              <w:autoSpaceDE w:val="0"/>
              <w:autoSpaceDN/>
              <w:bidi w:val="0"/>
              <w:adjustRightInd/>
              <w:spacing w:beforeAutospacing="0" w:afterAutospacing="0" w:line="240" w:lineRule="auto"/>
              <w:textAlignment w:val="auto"/>
              <w:rPr>
                <w:rFonts w:ascii="宋体" w:hAnsi="宋体"/>
                <w:color w:val="auto"/>
                <w:sz w:val="24"/>
              </w:rPr>
            </w:pPr>
          </w:p>
          <w:p>
            <w:pPr>
              <w:keepNext w:val="0"/>
              <w:keepLines w:val="0"/>
              <w:pageBreakBefore w:val="0"/>
              <w:kinsoku/>
              <w:wordWrap/>
              <w:overflowPunct/>
              <w:topLinePunct w:val="0"/>
              <w:autoSpaceDE w:val="0"/>
              <w:autoSpaceDN/>
              <w:bidi w:val="0"/>
              <w:adjustRightInd/>
              <w:spacing w:beforeAutospacing="0" w:afterAutospacing="0" w:line="240" w:lineRule="auto"/>
              <w:textAlignment w:val="auto"/>
              <w:rPr>
                <w:rFonts w:ascii="宋体" w:hAnsi="宋体"/>
                <w:color w:val="auto"/>
                <w:sz w:val="24"/>
              </w:rPr>
            </w:pPr>
            <w:r>
              <w:rPr>
                <w:rFonts w:hint="eastAsia" w:ascii="宋体" w:hAnsi="宋体"/>
                <w:color w:val="auto"/>
                <w:sz w:val="24"/>
              </w:rPr>
              <w:t xml:space="preserve">                                                    </w:t>
            </w:r>
          </w:p>
          <w:p>
            <w:pPr>
              <w:keepNext w:val="0"/>
              <w:keepLines w:val="0"/>
              <w:pageBreakBefore w:val="0"/>
              <w:kinsoku/>
              <w:wordWrap/>
              <w:overflowPunct/>
              <w:topLinePunct w:val="0"/>
              <w:autoSpaceDE w:val="0"/>
              <w:autoSpaceDN/>
              <w:bidi w:val="0"/>
              <w:adjustRightInd/>
              <w:spacing w:beforeAutospacing="0" w:afterAutospacing="0" w:line="240" w:lineRule="auto"/>
              <w:ind w:right="960"/>
              <w:jc w:val="center"/>
              <w:textAlignment w:val="auto"/>
              <w:rPr>
                <w:rFonts w:hint="eastAsia" w:ascii="宋体" w:hAnsi="宋体"/>
                <w:color w:val="auto"/>
                <w:sz w:val="24"/>
              </w:rPr>
            </w:pPr>
            <w:r>
              <w:rPr>
                <w:rFonts w:hint="eastAsia" w:ascii="宋体" w:hAnsi="宋体"/>
                <w:color w:val="auto"/>
                <w:sz w:val="24"/>
              </w:rPr>
              <w:t xml:space="preserve">                                             盖章</w:t>
            </w:r>
          </w:p>
          <w:p>
            <w:pPr>
              <w:keepNext w:val="0"/>
              <w:keepLines w:val="0"/>
              <w:pageBreakBefore w:val="0"/>
              <w:kinsoku/>
              <w:wordWrap/>
              <w:overflowPunct/>
              <w:topLinePunct w:val="0"/>
              <w:autoSpaceDE w:val="0"/>
              <w:autoSpaceDN/>
              <w:bidi w:val="0"/>
              <w:adjustRightInd/>
              <w:spacing w:beforeAutospacing="0" w:afterAutospacing="0" w:line="240" w:lineRule="auto"/>
              <w:ind w:right="960"/>
              <w:jc w:val="center"/>
              <w:textAlignment w:val="auto"/>
              <w:rPr>
                <w:rFonts w:hint="eastAsia" w:ascii="宋体" w:hAnsi="宋体"/>
                <w:color w:val="auto"/>
                <w:sz w:val="24"/>
              </w:rPr>
            </w:pPr>
          </w:p>
          <w:p>
            <w:pPr>
              <w:keepNext w:val="0"/>
              <w:keepLines w:val="0"/>
              <w:pageBreakBefore w:val="0"/>
              <w:kinsoku/>
              <w:wordWrap/>
              <w:overflowPunct/>
              <w:topLinePunct w:val="0"/>
              <w:autoSpaceDE w:val="0"/>
              <w:autoSpaceDN/>
              <w:bidi w:val="0"/>
              <w:adjustRightInd/>
              <w:spacing w:beforeAutospacing="0" w:afterAutospacing="0" w:line="240" w:lineRule="auto"/>
              <w:textAlignment w:val="auto"/>
              <w:rPr>
                <w:rFonts w:ascii="宋体" w:hAnsi="宋体"/>
                <w:color w:val="auto"/>
                <w:sz w:val="24"/>
              </w:rPr>
            </w:pPr>
            <w:r>
              <w:rPr>
                <w:rFonts w:hint="eastAsia" w:ascii="宋体" w:hAnsi="宋体"/>
                <w:color w:val="auto"/>
                <w:sz w:val="24"/>
              </w:rPr>
              <w:t xml:space="preserve">                                                    年   月   日 </w:t>
            </w:r>
          </w:p>
        </w:tc>
      </w:tr>
    </w:tbl>
    <w:p>
      <w:pPr>
        <w:numPr>
          <w:ilvl w:val="0"/>
          <w:numId w:val="0"/>
        </w:numPr>
        <w:rPr>
          <w:rFonts w:hint="eastAsia" w:ascii="宋体" w:hAnsi="宋体" w:cs="宋体"/>
          <w:color w:val="auto"/>
          <w:kern w:val="0"/>
          <w:sz w:val="22"/>
          <w:szCs w:val="22"/>
        </w:rPr>
      </w:pPr>
      <w:r>
        <w:rPr>
          <w:rFonts w:hint="eastAsia" w:ascii="宋体" w:hAnsi="宋体" w:cs="宋体"/>
          <w:color w:val="auto"/>
          <w:kern w:val="0"/>
          <w:sz w:val="22"/>
          <w:szCs w:val="22"/>
        </w:rPr>
        <w:t>备注：</w:t>
      </w:r>
    </w:p>
    <w:p>
      <w:pPr>
        <w:numPr>
          <w:ilvl w:val="0"/>
          <w:numId w:val="1"/>
        </w:numP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签字必须由本人手签姓名，并在签名区域旁按右手拇指印，未签名按手印者本表无效。</w:t>
      </w:r>
    </w:p>
    <w:p>
      <w:pPr>
        <w:numPr>
          <w:numId w:val="0"/>
        </w:numPr>
        <w:rPr>
          <w:color w:val="auto"/>
        </w:rPr>
      </w:pPr>
      <w:bookmarkStart w:id="0" w:name="_GoBack"/>
      <w:bookmarkEnd w:id="0"/>
      <w:r>
        <w:rPr>
          <w:rFonts w:hint="eastAsia" w:ascii="宋体" w:hAnsi="宋体" w:eastAsia="宋体" w:cs="宋体"/>
          <w:color w:val="auto"/>
          <w:kern w:val="0"/>
          <w:sz w:val="22"/>
          <w:szCs w:val="22"/>
          <w:lang w:val="en-US" w:eastAsia="zh-CN"/>
        </w:rPr>
        <w:t>2.符合加分条件的考生如实填写，相关证明材料及加分申请表原件扫描，于6月8日17:00前上传至福建省事业单位公开招聘考试报名平台，纸质材料通过EMS或顺丰快递6月9日前寄出到福建省安科院310办公室。</w:t>
      </w:r>
    </w:p>
    <w:sectPr>
      <w:pgSz w:w="11906" w:h="16838"/>
      <w:pgMar w:top="2098"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C2F48A"/>
    <w:multiLevelType w:val="singleLevel"/>
    <w:tmpl w:val="7FC2F4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N2FjMzRhNjNiNTUwNDcxODY1OTU1ZmMwNTMxM2YifQ=="/>
  </w:docVars>
  <w:rsids>
    <w:rsidRoot w:val="281D6892"/>
    <w:rsid w:val="281D6892"/>
    <w:rsid w:val="5BC64512"/>
    <w:rsid w:val="75A15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272</Words>
  <Characters>292</Characters>
  <Lines>0</Lines>
  <Paragraphs>0</Paragraphs>
  <TotalTime>9</TotalTime>
  <ScaleCrop>false</ScaleCrop>
  <LinksUpToDate>false</LinksUpToDate>
  <CharactersWithSpaces>459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2022-05-24T07:19:00Z</dcterms:created>
  <dc:creator>Mon</dc:creator>
  <cp:lastModifiedBy>陈慢慢</cp:lastModifiedBy>
  <dcterms:modified xsi:type="dcterms:W3CDTF">2022-05-31T02:02:59Z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8C9DCEE7200E4D60AD32468362AF31DD</vt:lpwstr>
  </property>
</Properties>
</file>