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-225425</wp:posOffset>
                </wp:positionV>
                <wp:extent cx="746760" cy="3352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88975"/>
                          <a:ext cx="7467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-17.75pt;height:26.4pt;width:58.8pt;z-index:251659264;mso-width-relative:page;mso-height-relative:page;" fillcolor="#FFFFFF [3201]" filled="t" stroked="f" coordsize="21600,21600" o:gfxdata="UEsDBAoAAAAAAIdO4kAAAAAAAAAAAAAAAAAEAAAAZHJzL1BLAwQUAAAACACHTuJAKRYw/NMAAAAH&#10;AQAADwAAAGRycy9kb3ducmV2LnhtbE3OTW/CMAwG4Psk/kNkJG6QdsCGurocJu06iY9xDo3XVEuc&#10;Kgmfv37htN1svdbrp15fnRVnCrH3jFDOChDErdc9dwj73cd0BSImxVpZz4RwowjrZvRUq0r7C2/o&#10;vE2dyCUcK4VgUhoqKWNryKk48wNxzr59cCrlNXRSB3XJ5c7K56J4kU71nD8YNdC7ofZne3IIh87d&#10;D1/lEIx2dsGf99tu73vEybgs3kAkuqa/Y3jwMx2abDr6E+soLEJ2J4TpfLkE8YjL1QLEMQ+vc5BN&#10;Lf/7m19QSwMEFAAAAAgAh07iQFP0MuFXAgAAmQQAAA4AAABkcnMvZTJvRG9jLnhtbK1UzW4TMRC+&#10;I/EOlu90kzR/jbqpQqsgpIhWCoiz4/VmLdkeYzvZDQ8Ab9ATF+48V56DsXfTlsKhB3Jwxp7JN/N9&#10;M5PLq0YrshfOSzA57Z/1KBGGQyHNNqefPi7fTCnxgZmCKTAipwfh6dX89avL2s7EACpQhXAEQYyf&#10;1TanVQh2lmWeV0IzfwZWGHSW4DQLeHXbrHCsRnStskGvN85qcIV1wIX3+HrTOmmH6F4CCGUpubgB&#10;vtPChBbVCcUCUvKVtJ7OU7VlKXi4LUsvAlE5RaYhnZgE7U08s/klm20ds5XkXQnsJSU846SZNJj0&#10;AeqGBUZ2Tv4FpSV34KEMZxx01hJJiiCLfu+ZNuuKWZG4oNTePoju/x8s/7C/c0QWOAmUGKax4cf7&#10;78cfv44/v5F+lKe2foZRa4txoXkLTQzt3j0+RtZN6XT8Rj4k+vvDaW+KEh9yOp5OLyajVmfRBMLR&#10;PxmOJ2N0c/Sfn48GGIqA2SOOdT68E6BJNHLqsI1JXbZf+dCGnkJiWg9KFkupVLq47eZaObJn2PJl&#10;+nTof4QpQ2qs7nzUS8gG4u9baGWwmEi7pRet0GyajvMGigNK4aCdJW/5UmKVK+bDHXM4PEgM1yvc&#10;4lEqwCTQWZRU4L7+6z3GY0/RS0mNw5hT/2XHnKBEvTfY7Yv+cIiwIV2Go8kAL+6pZ/PUY3b6GpA8&#10;dhSrS2aMD+pklg70Z9zCRcyKLmY45s5pOJnXoV0R3GIuFosUhPNqWViZteUROkptYLELUMrUkihT&#10;q02nHk5samq3XXElnt5T1OM/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RYw/NMAAAAHAQAA&#10;DwAAAAAAAAABACAAAAAiAAAAZHJzL2Rvd25yZXYueG1sUEsBAhQAFAAAAAgAh07iQFP0MuFXAgAA&#10;m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一、考生于当天上午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6：00-7：10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凭本人笔试准考证、有效期内二代身份证（或有效期内二代临时身份证）、资格复审通过的《2021年濮阳县事业单位公开招聘工作人员报名表》、《考生健康管理信息及承诺书》（见附件5），并扫“濮阳防疫一码通”、</w:t>
      </w:r>
      <w:r>
        <w:rPr>
          <w:rFonts w:ascii="仿宋" w:hAnsi="仿宋" w:eastAsia="仿宋"/>
          <w:sz w:val="32"/>
          <w:szCs w:val="32"/>
          <w:highlight w:val="none"/>
        </w:rPr>
        <w:t>出示本人</w:t>
      </w:r>
      <w:r>
        <w:rPr>
          <w:rFonts w:ascii="仿宋" w:hAnsi="仿宋" w:eastAsia="仿宋"/>
          <w:b w:val="0"/>
          <w:bCs w:val="0"/>
          <w:sz w:val="32"/>
          <w:szCs w:val="32"/>
          <w:highlight w:val="none"/>
        </w:rPr>
        <w:t>通信大数据行程卡，</w:t>
      </w:r>
      <w:r>
        <w:rPr>
          <w:rFonts w:ascii="仿宋" w:hAnsi="仿宋" w:eastAsia="仿宋"/>
          <w:sz w:val="32"/>
          <w:szCs w:val="32"/>
          <w:highlight w:val="none"/>
        </w:rPr>
        <w:t>按要求主动接受体温测量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经工作人员审验后方可进入考点，7：10后考生不得进入考点。考生进入考点后，根据分场名单（在考点内张贴），在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7：20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前必须到达候考室签到，未在规定时间内到达候考室或未按要求携带证件者，取消面试资格。具体面试要求详见《面试人员须知》（附件4）。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二、考生禁止携带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任何</w:t>
      </w:r>
      <w:r>
        <w:rPr>
          <w:rFonts w:hint="eastAsia" w:ascii="仿宋" w:hAnsi="仿宋" w:eastAsia="仿宋" w:cs="仿宋"/>
          <w:sz w:val="32"/>
          <w:szCs w:val="32"/>
        </w:rPr>
        <w:t>无线通讯工具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包等和</w:t>
      </w:r>
      <w:r>
        <w:rPr>
          <w:rFonts w:hint="eastAsia" w:ascii="仿宋" w:hAnsi="仿宋" w:eastAsia="仿宋" w:cs="仿宋"/>
          <w:sz w:val="32"/>
          <w:szCs w:val="32"/>
        </w:rPr>
        <w:t>面试无关的物品进入候考室、面试考场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休息室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直到宣布完面试成绩才能从候考室外取走，</w:t>
      </w:r>
      <w:r>
        <w:rPr>
          <w:rFonts w:hint="eastAsia" w:ascii="仿宋" w:hAnsi="仿宋" w:eastAsia="仿宋" w:cs="仿宋"/>
          <w:sz w:val="32"/>
          <w:szCs w:val="32"/>
        </w:rPr>
        <w:t>否则一经发现按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违纪</w:t>
      </w:r>
      <w:r>
        <w:rPr>
          <w:rFonts w:hint="eastAsia" w:ascii="仿宋" w:hAnsi="仿宋" w:eastAsia="仿宋" w:cs="仿宋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考生通过抽签确定参加面试的顺序。面试开始后，由工作人员从候考室按顺序逐一指引进入面试考场。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四、考生在等候面试过程中一般不得离开候考室，确因如厕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须3名考生一起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、急病等特殊情况需要离开的，须由工作人员全程陪同。考生进入面试考场后，中途一律不得离开，否则视为自动放弃。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考生在面试过程中不得提及姓名和个人身份等信息，否则按零分处理。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面试结束后，考生不得带走题本和草稿纸，在工作人员的指引下离开面试考场，到休息室休息等待宣布面试成绩，不得随意离开休息室，不得大声喧哗，</w:t>
      </w:r>
      <w:r>
        <w:rPr>
          <w:rFonts w:hint="eastAsia" w:ascii="仿宋" w:hAnsi="仿宋" w:eastAsia="仿宋" w:cs="仿宋"/>
          <w:sz w:val="32"/>
          <w:szCs w:val="32"/>
        </w:rPr>
        <w:t>确因如厕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须3名考生一起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、急病等特殊情况需要离开的，须由工作人员全程陪同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在休息室期间应全程佩戴口罩。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在面试期间要遵守纪律，听从指挥，服从管理。考生进入面试考点后即实行全天集中封闭管理（免费提供午餐和饮水），不得随意走动、大声喧哗，禁止与外界人员接触，当天本考点所有考场面试结束后方可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八、考生违规违纪，视情节轻重予以警告直至取消面试资格或取消面试成绩。凡在考场内严重扰乱面试秩序，辱骂考官及工作人员，威胁他人安全者，按照有关规定严肃处理。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、按照常态化疫情防控要求，根据濮阳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疫情防控有关规定，考生符合以下要求方可入场面试。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（一）健康码为绿码，通信大数据行程卡显示无异常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 w:cs="仿宋"/>
          <w:sz w:val="32"/>
          <w:szCs w:val="32"/>
        </w:rPr>
        <w:t>须提供开考时间前48小时内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两次</w:t>
      </w:r>
      <w:r>
        <w:rPr>
          <w:rFonts w:hint="eastAsia" w:ascii="仿宋" w:hAnsi="仿宋" w:eastAsia="仿宋" w:cs="仿宋"/>
          <w:sz w:val="32"/>
          <w:szCs w:val="32"/>
        </w:rPr>
        <w:t>新冠肺炎病毒核酸检测阴性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sz w:val="32"/>
          <w:szCs w:val="32"/>
        </w:rPr>
        <w:t>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两次核酸检测间隔24小时）</w:t>
      </w:r>
      <w:r>
        <w:rPr>
          <w:rFonts w:hint="eastAsia" w:ascii="仿宋" w:hAnsi="仿宋" w:eastAsia="仿宋" w:cs="仿宋"/>
          <w:sz w:val="32"/>
          <w:szCs w:val="32"/>
        </w:rPr>
        <w:t>、且现场体温测量正常（＜37.3℃）、无新冠肺炎相关症状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）通信大数据行程卡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带“*”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须居住地出具“解除居家隔离证明”。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</w:rPr>
        <w:t>考生进入考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</w:t>
      </w:r>
      <w:r>
        <w:rPr>
          <w:rFonts w:hint="eastAsia" w:ascii="仿宋" w:hAnsi="仿宋" w:eastAsia="仿宋" w:cs="仿宋"/>
          <w:sz w:val="32"/>
          <w:szCs w:val="32"/>
        </w:rPr>
        <w:t>时须带齐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本人笔试准考证</w:t>
      </w:r>
      <w:r>
        <w:rPr>
          <w:rFonts w:hint="eastAsia" w:ascii="仿宋" w:hAnsi="仿宋" w:eastAsia="仿宋" w:cs="仿宋"/>
          <w:sz w:val="32"/>
          <w:szCs w:val="32"/>
        </w:rPr>
        <w:t>、有效期内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二代</w:t>
      </w:r>
      <w:r>
        <w:rPr>
          <w:rFonts w:hint="eastAsia" w:ascii="仿宋" w:hAnsi="仿宋" w:eastAsia="仿宋" w:cs="仿宋"/>
          <w:sz w:val="32"/>
          <w:szCs w:val="32"/>
        </w:rPr>
        <w:t>身份证（或有效期内临时居民身份证）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资格复审通过的《2021年濮阳县事业单位公开招聘工作人员报名表》、面试开考前48小时内两次新冠肺炎病毒核酸检测阴性纸质证明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两次核酸检测间隔24小时）</w:t>
      </w:r>
      <w:r>
        <w:rPr>
          <w:rFonts w:hint="eastAsia" w:ascii="仿宋" w:hAnsi="仿宋" w:eastAsia="仿宋" w:cs="仿宋"/>
          <w:sz w:val="32"/>
          <w:szCs w:val="32"/>
        </w:rPr>
        <w:t>和《考生健康管理信息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承诺书》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两次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新冠肺炎病毒核酸检测阴性纸质证明和</w:t>
      </w:r>
      <w:r>
        <w:rPr>
          <w:rFonts w:hint="eastAsia" w:ascii="仿宋" w:hAnsi="仿宋" w:eastAsia="仿宋" w:cs="仿宋"/>
          <w:sz w:val="32"/>
          <w:szCs w:val="32"/>
        </w:rPr>
        <w:t>《考生健康管理信息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承诺书》交候考室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考生进入考点前，应当主动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扫“濮阳防疫一码通”、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出示本人通信大数据行程卡，并按要求主动接受体温测量。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）面试全程应当佩戴医用外科口罩（除核验身份和面试时按要求及时摘戴口罩外）。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）考生进出考点时，应保持1米以上间距，按要求有序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进出</w:t>
      </w:r>
      <w:r>
        <w:rPr>
          <w:rFonts w:hint="eastAsia" w:ascii="仿宋" w:hAnsi="仿宋" w:eastAsia="仿宋" w:cs="仿宋"/>
          <w:sz w:val="32"/>
          <w:szCs w:val="32"/>
        </w:rPr>
        <w:t>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）不得参加面试的情形：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1、健康码为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非绿码</w:t>
      </w:r>
      <w:r>
        <w:rPr>
          <w:rFonts w:hint="eastAsia" w:ascii="仿宋" w:hAnsi="仿宋" w:eastAsia="仿宋" w:cs="仿宋"/>
          <w:sz w:val="32"/>
          <w:szCs w:val="32"/>
        </w:rPr>
        <w:t xml:space="preserve">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2、通信大数据行程卡为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非绿码</w:t>
      </w:r>
      <w:r>
        <w:rPr>
          <w:rFonts w:hint="eastAsia" w:ascii="仿宋" w:hAnsi="仿宋" w:eastAsia="仿宋" w:cs="仿宋"/>
          <w:sz w:val="32"/>
          <w:szCs w:val="32"/>
        </w:rPr>
        <w:t xml:space="preserve">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3、不能提供面试开考时间前48小时内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两次</w:t>
      </w:r>
      <w:r>
        <w:rPr>
          <w:rFonts w:hint="eastAsia" w:ascii="仿宋" w:hAnsi="仿宋" w:eastAsia="仿宋" w:cs="仿宋"/>
          <w:sz w:val="32"/>
          <w:szCs w:val="32"/>
        </w:rPr>
        <w:t>新冠肺炎病毒核酸检测阴性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sz w:val="32"/>
          <w:szCs w:val="32"/>
        </w:rPr>
        <w:t>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两次核酸检测间隔24小时）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4、不能提供《考生健康管理信息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承诺书》的；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5、有发热、干咳、乏力、咽痛、嗅（味）觉减退、腹泻等可疑症状，经现场医务人员评估不能参加考试的；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6、面试前14天内被判定为新冠病毒感染者的密切接触者、密接的密接（次密切接触者）；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7、面试前21天内与已公布的确诊病例、无症状感染者活动轨迹有交集的；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、已治愈出院的确诊病例或已解除集中隔离医学观察的无症状感染者，尚在随访或医学观察期内的；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、中高风险地区人员或面试前14天内有国内中高风险区域旅居史的；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、面试前21天内有境外或港澳台旅居史的；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、其他特殊情形人员由专业医务人员评估判断是否可参考。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 xml:space="preserve">温馨提示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（一）请广大考生提前做好自我健康管理，通过微信小程序“国家政务服务平台”或支付宝小程序“豫事办”持续关注健康码和通信大数据行程卡状态。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（二）考生赴考时如乘坐公共交通工具，需要全程佩戴医用外科口罩，可佩戴一次性手套，并做好手部卫生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防护</w:t>
      </w:r>
      <w:r>
        <w:rPr>
          <w:rFonts w:hint="eastAsia" w:ascii="仿宋" w:hAnsi="仿宋" w:eastAsia="仿宋" w:cs="仿宋"/>
          <w:sz w:val="32"/>
          <w:szCs w:val="32"/>
        </w:rPr>
        <w:t xml:space="preserve">，同时注意社交距离。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）请考生注意个人防护，自备医用外科口罩，除核验身份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和面试</w:t>
      </w:r>
      <w:r>
        <w:rPr>
          <w:rFonts w:hint="eastAsia" w:ascii="仿宋" w:hAnsi="仿宋" w:eastAsia="仿宋" w:cs="仿宋"/>
          <w:sz w:val="32"/>
          <w:szCs w:val="32"/>
        </w:rPr>
        <w:t xml:space="preserve">时按要求及时摘戴口罩外，应当全程佩戴口罩。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）面试期间，出现发热（体温≥37.3℃）、咳嗽等急性呼吸道异常等症状的考生，不再参加此次面试，并隔离观察，不能排除新冠肺炎的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立即</w:t>
      </w:r>
      <w:r>
        <w:rPr>
          <w:rFonts w:hint="eastAsia" w:ascii="仿宋" w:hAnsi="仿宋" w:eastAsia="仿宋" w:cs="仿宋"/>
          <w:sz w:val="32"/>
          <w:szCs w:val="32"/>
        </w:rPr>
        <w:t xml:space="preserve">前往定点医疗机构发热门诊进行核酸检测，由专家根据临床症状和实验室检测结果进行综合判定，按照相关规范要求进行处理。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 xml:space="preserve">）面试期间，考生要自觉维护考试秩序，与其他考生保持安全距离，服从现场工作人员安排，面试结束后按规定有序离场。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 xml:space="preserve">）考生在无禁忌的情况下按“应接尽接”原则，提前完成新冠疫苗接种。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）凡隐瞒或谎报旅居史、接触史、健康状况等疫情防控重点信息，不配合工作人员进行防疫检测、询问等造成不良后果的，取消面试资格；如有违法情况，将依法追究法律责任。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八）在面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试组织实施过程中，本须知中未提及的有关疫情防控的其他事宜按照国家、省及濮阳市相关规定执行。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TUyYjk3ZGQzNTAxZmI5MDYyYWFjZWIyOGNhNTMifQ=="/>
  </w:docVars>
  <w:rsids>
    <w:rsidRoot w:val="534E49C2"/>
    <w:rsid w:val="00497E18"/>
    <w:rsid w:val="0E925DBF"/>
    <w:rsid w:val="107E484D"/>
    <w:rsid w:val="129A7DD3"/>
    <w:rsid w:val="13421ED1"/>
    <w:rsid w:val="14943218"/>
    <w:rsid w:val="16312918"/>
    <w:rsid w:val="21DF33F9"/>
    <w:rsid w:val="249059E1"/>
    <w:rsid w:val="25954699"/>
    <w:rsid w:val="27E56EDB"/>
    <w:rsid w:val="291B1B86"/>
    <w:rsid w:val="32EC5295"/>
    <w:rsid w:val="39397253"/>
    <w:rsid w:val="3A106319"/>
    <w:rsid w:val="3A20198E"/>
    <w:rsid w:val="3A6E1B16"/>
    <w:rsid w:val="3B0949EF"/>
    <w:rsid w:val="4AC07E41"/>
    <w:rsid w:val="4B0C5FD6"/>
    <w:rsid w:val="4D5420FA"/>
    <w:rsid w:val="4E04568A"/>
    <w:rsid w:val="4F343D4D"/>
    <w:rsid w:val="505E20E8"/>
    <w:rsid w:val="520A5980"/>
    <w:rsid w:val="534E49C2"/>
    <w:rsid w:val="53C97AC1"/>
    <w:rsid w:val="551A1AB9"/>
    <w:rsid w:val="568F5513"/>
    <w:rsid w:val="56FF1127"/>
    <w:rsid w:val="61F10033"/>
    <w:rsid w:val="66D43C9F"/>
    <w:rsid w:val="6AC33B77"/>
    <w:rsid w:val="6B5C50EF"/>
    <w:rsid w:val="6D247253"/>
    <w:rsid w:val="70DC0935"/>
    <w:rsid w:val="775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2101</Words>
  <Characters>2131</Characters>
  <Lines>0</Lines>
  <Paragraphs>0</Paragraphs>
  <TotalTime>17</TotalTime>
  <ScaleCrop>false</ScaleCrop>
  <LinksUpToDate>false</LinksUpToDate>
  <CharactersWithSpaces>2147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2022-05-29T09:55:00Z</dcterms:created>
  <dc:creator>KSZX</dc:creator>
  <cp:lastModifiedBy>KSZX</cp:lastModifiedBy>
  <cp:lastPrinted>2022-05-30T07:26:33Z</cp:lastPrinted>
  <dcterms:modified xsi:type="dcterms:W3CDTF">2022-05-30T07:42:12Z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5D33B50D620F4252A8E0FBD13C6C12B9</vt:lpwstr>
  </property>
</Properties>
</file>