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0"/>
          <w:szCs w:val="30"/>
          <w:shd w:val="clear" w:fill="FFFFFF"/>
        </w:rPr>
        <w:t>2022年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菏泽市牡丹区事业单位公开招聘初级岗位工作人员</w:t>
      </w: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0"/>
          <w:szCs w:val="30"/>
          <w:shd w:val="clear" w:fill="FFFFFF"/>
        </w:rPr>
        <w:t>笔试考生健康承诺书</w:t>
      </w:r>
      <w:bookmarkStart w:id="0" w:name="_GoBack"/>
      <w:bookmarkEnd w:id="0"/>
    </w:p>
    <w:tbl>
      <w:tblPr>
        <w:tblStyle w:val="3"/>
        <w:tblW w:w="10119" w:type="dxa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05"/>
        <w:gridCol w:w="1970"/>
        <w:gridCol w:w="1970"/>
        <w:gridCol w:w="246"/>
        <w:gridCol w:w="1000"/>
        <w:gridCol w:w="1970"/>
        <w:gridCol w:w="19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tblCellSpacing w:w="0" w:type="dxa"/>
          <w:jc w:val="center"/>
        </w:trPr>
        <w:tc>
          <w:tcPr>
            <w:tcW w:w="520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ascii="楷体" w:hAnsi="楷体" w:eastAsia="楷体" w:cs="楷体"/>
                <w:sz w:val="22"/>
                <w:szCs w:val="22"/>
              </w:rPr>
              <w:t>考点名称：</w:t>
            </w:r>
          </w:p>
        </w:tc>
        <w:tc>
          <w:tcPr>
            <w:tcW w:w="49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楷体" w:hAnsi="楷体" w:eastAsia="楷体" w:cs="楷体"/>
                <w:sz w:val="22"/>
                <w:szCs w:val="22"/>
              </w:rPr>
              <w:t>考场号：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1" w:hRule="atLeast"/>
          <w:tblCellSpacing w:w="0" w:type="dxa"/>
          <w:jc w:val="center"/>
        </w:trPr>
        <w:tc>
          <w:tcPr>
            <w:tcW w:w="107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sz w:val="22"/>
                <w:szCs w:val="22"/>
              </w:rPr>
              <w:t>健康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sz w:val="22"/>
                <w:szCs w:val="22"/>
              </w:rPr>
              <w:t>申明</w:t>
            </w:r>
          </w:p>
        </w:tc>
        <w:tc>
          <w:tcPr>
            <w:tcW w:w="904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jc w:val="left"/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1</w:t>
            </w:r>
            <w:r>
              <w:rPr>
                <w:sz w:val="16"/>
                <w:szCs w:val="16"/>
              </w:rPr>
              <w:t>.是否有中、高风险等疫情重点地区旅居史且离开上述地区已满14天但不满21天？</w:t>
            </w:r>
            <w:r>
              <w:rPr>
                <w:sz w:val="16"/>
                <w:szCs w:val="16"/>
              </w:rPr>
              <w:br w:type="textWrapping"/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.居住社区21天内是否发生疫情？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.是否有境外旅居史且入境已满21天但不满28天？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.是否属于治愈出院满14天的确诊病例和无症状感染者？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tblCellSpacing w:w="0" w:type="dxa"/>
          <w:jc w:val="center"/>
        </w:trPr>
        <w:tc>
          <w:tcPr>
            <w:tcW w:w="10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4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jc w:val="left"/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.是否考前14天内从发生本土疫情省份入鲁返鲁？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0" w:hRule="atLeast"/>
          <w:tblCellSpacing w:w="0" w:type="dxa"/>
          <w:jc w:val="center"/>
        </w:trPr>
        <w:tc>
          <w:tcPr>
            <w:tcW w:w="10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4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jc w:val="left"/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.是否属于确诊病例、疑似病例、无症状感染者和尚在隔离观察期的密切接触者、次密接？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7</w:t>
            </w:r>
            <w:r>
              <w:rPr>
                <w:sz w:val="16"/>
                <w:szCs w:val="16"/>
              </w:rPr>
              <w:t>.考前14天内是否有发热、咳嗽等症状未痊愈且未排除传染病及身体不适？</w:t>
            </w:r>
            <w:r>
              <w:rPr>
                <w:sz w:val="16"/>
                <w:szCs w:val="16"/>
              </w:rPr>
              <w:br w:type="textWrapping"/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.是否有中、高风险等疫情重点地区旅居史且离开上述地区不满14天？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.是否有境外旅居史且入境未满21天？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  <w:tblCellSpacing w:w="0" w:type="dxa"/>
          <w:jc w:val="center"/>
        </w:trPr>
        <w:tc>
          <w:tcPr>
            <w:tcW w:w="1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黑体" w:hAnsi="宋体" w:eastAsia="黑体" w:cs="黑体"/>
                <w:sz w:val="22"/>
                <w:szCs w:val="22"/>
              </w:rPr>
              <w:t>考生</w:t>
            </w:r>
            <w:r>
              <w:rPr>
                <w:rFonts w:hint="eastAsia" w:ascii="黑体" w:hAnsi="宋体" w:eastAsia="黑体" w:cs="黑体"/>
                <w:sz w:val="22"/>
                <w:szCs w:val="22"/>
              </w:rPr>
              <w:br w:type="textWrapping"/>
            </w:r>
            <w:r>
              <w:rPr>
                <w:rFonts w:hint="eastAsia" w:ascii="黑体" w:hAnsi="宋体" w:eastAsia="黑体" w:cs="黑体"/>
                <w:sz w:val="22"/>
                <w:szCs w:val="22"/>
              </w:rPr>
              <w:t>承诺</w:t>
            </w:r>
          </w:p>
        </w:tc>
        <w:tc>
          <w:tcPr>
            <w:tcW w:w="904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ind w:left="0" w:firstLine="360"/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</w:rPr>
              <w:t>本人如实填报健康申明，已提供规定期限内的核酸检测阴性证明。如因瞒报或虚假填报引起不良后果，本人愿承担相应的法律责任。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 w:hRule="atLeast"/>
          <w:tblCellSpacing w:w="0" w:type="dxa"/>
          <w:jc w:val="center"/>
        </w:trPr>
        <w:tc>
          <w:tcPr>
            <w:tcW w:w="1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黑体" w:hAnsi="宋体" w:eastAsia="黑体" w:cs="黑体"/>
                <w:sz w:val="16"/>
                <w:szCs w:val="16"/>
              </w:rPr>
              <w:t>座位号</w:t>
            </w:r>
          </w:p>
        </w:tc>
        <w:tc>
          <w:tcPr>
            <w:tcW w:w="19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5" w:lineRule="atLeast"/>
              <w:jc w:val="center"/>
            </w:pPr>
            <w:r>
              <w:rPr>
                <w:rFonts w:hint="eastAsia" w:ascii="黑体" w:hAnsi="宋体" w:eastAsia="黑体" w:cs="黑体"/>
                <w:sz w:val="16"/>
                <w:szCs w:val="16"/>
              </w:rPr>
              <w:t>是否存在健康申明的情形？（填“是”或“否”。如“是”，请详细列明）</w:t>
            </w:r>
          </w:p>
        </w:tc>
        <w:tc>
          <w:tcPr>
            <w:tcW w:w="19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黑体" w:hAnsi="宋体" w:eastAsia="黑体" w:cs="黑体"/>
                <w:sz w:val="16"/>
                <w:szCs w:val="16"/>
              </w:rPr>
              <w:t>考生承诺签字</w:t>
            </w:r>
          </w:p>
        </w:tc>
        <w:tc>
          <w:tcPr>
            <w:tcW w:w="25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黑体" w:hAnsi="宋体" w:eastAsia="黑体" w:cs="黑体"/>
                <w:sz w:val="16"/>
                <w:szCs w:val="16"/>
              </w:rPr>
              <w:t>座位号</w:t>
            </w:r>
          </w:p>
        </w:tc>
        <w:tc>
          <w:tcPr>
            <w:tcW w:w="19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5" w:lineRule="atLeast"/>
              <w:jc w:val="center"/>
            </w:pPr>
            <w:r>
              <w:rPr>
                <w:rFonts w:hint="eastAsia" w:ascii="黑体" w:hAnsi="宋体" w:eastAsia="黑体" w:cs="黑体"/>
                <w:sz w:val="16"/>
                <w:szCs w:val="16"/>
              </w:rPr>
              <w:t>是否存在健康申明的情形？（填“是”或“否”。如“是”，请详细列明）</w:t>
            </w:r>
          </w:p>
        </w:tc>
        <w:tc>
          <w:tcPr>
            <w:tcW w:w="19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黑体" w:hAnsi="宋体" w:eastAsia="黑体" w:cs="黑体"/>
                <w:sz w:val="16"/>
                <w:szCs w:val="16"/>
              </w:rPr>
              <w:t>考生承诺签字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  <w:tblCellSpacing w:w="0" w:type="dxa"/>
          <w:jc w:val="center"/>
        </w:trPr>
        <w:tc>
          <w:tcPr>
            <w:tcW w:w="1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01</w:t>
            </w:r>
          </w:p>
        </w:tc>
        <w:tc>
          <w:tcPr>
            <w:tcW w:w="19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16</w:t>
            </w:r>
          </w:p>
        </w:tc>
        <w:tc>
          <w:tcPr>
            <w:tcW w:w="19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  <w:tblCellSpacing w:w="0" w:type="dxa"/>
          <w:jc w:val="center"/>
        </w:trPr>
        <w:tc>
          <w:tcPr>
            <w:tcW w:w="1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02</w:t>
            </w:r>
          </w:p>
        </w:tc>
        <w:tc>
          <w:tcPr>
            <w:tcW w:w="19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17</w:t>
            </w:r>
          </w:p>
        </w:tc>
        <w:tc>
          <w:tcPr>
            <w:tcW w:w="19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  <w:tblCellSpacing w:w="0" w:type="dxa"/>
          <w:jc w:val="center"/>
        </w:trPr>
        <w:tc>
          <w:tcPr>
            <w:tcW w:w="1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03</w:t>
            </w:r>
          </w:p>
        </w:tc>
        <w:tc>
          <w:tcPr>
            <w:tcW w:w="19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18</w:t>
            </w:r>
          </w:p>
        </w:tc>
        <w:tc>
          <w:tcPr>
            <w:tcW w:w="19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  <w:tblCellSpacing w:w="0" w:type="dxa"/>
          <w:jc w:val="center"/>
        </w:trPr>
        <w:tc>
          <w:tcPr>
            <w:tcW w:w="1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04</w:t>
            </w:r>
          </w:p>
        </w:tc>
        <w:tc>
          <w:tcPr>
            <w:tcW w:w="19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19</w:t>
            </w:r>
          </w:p>
        </w:tc>
        <w:tc>
          <w:tcPr>
            <w:tcW w:w="19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  <w:tblCellSpacing w:w="0" w:type="dxa"/>
          <w:jc w:val="center"/>
        </w:trPr>
        <w:tc>
          <w:tcPr>
            <w:tcW w:w="1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05</w:t>
            </w:r>
          </w:p>
        </w:tc>
        <w:tc>
          <w:tcPr>
            <w:tcW w:w="19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20</w:t>
            </w:r>
          </w:p>
        </w:tc>
        <w:tc>
          <w:tcPr>
            <w:tcW w:w="19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  <w:tblCellSpacing w:w="0" w:type="dxa"/>
          <w:jc w:val="center"/>
        </w:trPr>
        <w:tc>
          <w:tcPr>
            <w:tcW w:w="1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06</w:t>
            </w:r>
          </w:p>
        </w:tc>
        <w:tc>
          <w:tcPr>
            <w:tcW w:w="19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21</w:t>
            </w:r>
          </w:p>
        </w:tc>
        <w:tc>
          <w:tcPr>
            <w:tcW w:w="19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  <w:tblCellSpacing w:w="0" w:type="dxa"/>
          <w:jc w:val="center"/>
        </w:trPr>
        <w:tc>
          <w:tcPr>
            <w:tcW w:w="1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07</w:t>
            </w:r>
          </w:p>
        </w:tc>
        <w:tc>
          <w:tcPr>
            <w:tcW w:w="19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22</w:t>
            </w:r>
          </w:p>
        </w:tc>
        <w:tc>
          <w:tcPr>
            <w:tcW w:w="19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  <w:tblCellSpacing w:w="0" w:type="dxa"/>
          <w:jc w:val="center"/>
        </w:trPr>
        <w:tc>
          <w:tcPr>
            <w:tcW w:w="1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08</w:t>
            </w:r>
          </w:p>
        </w:tc>
        <w:tc>
          <w:tcPr>
            <w:tcW w:w="19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23</w:t>
            </w:r>
          </w:p>
        </w:tc>
        <w:tc>
          <w:tcPr>
            <w:tcW w:w="19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  <w:tblCellSpacing w:w="0" w:type="dxa"/>
          <w:jc w:val="center"/>
        </w:trPr>
        <w:tc>
          <w:tcPr>
            <w:tcW w:w="1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09</w:t>
            </w:r>
          </w:p>
        </w:tc>
        <w:tc>
          <w:tcPr>
            <w:tcW w:w="19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24</w:t>
            </w:r>
          </w:p>
        </w:tc>
        <w:tc>
          <w:tcPr>
            <w:tcW w:w="19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  <w:tblCellSpacing w:w="0" w:type="dxa"/>
          <w:jc w:val="center"/>
        </w:trPr>
        <w:tc>
          <w:tcPr>
            <w:tcW w:w="1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10</w:t>
            </w:r>
          </w:p>
        </w:tc>
        <w:tc>
          <w:tcPr>
            <w:tcW w:w="19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25</w:t>
            </w:r>
          </w:p>
        </w:tc>
        <w:tc>
          <w:tcPr>
            <w:tcW w:w="19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  <w:tblCellSpacing w:w="0" w:type="dxa"/>
          <w:jc w:val="center"/>
        </w:trPr>
        <w:tc>
          <w:tcPr>
            <w:tcW w:w="1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11</w:t>
            </w:r>
          </w:p>
        </w:tc>
        <w:tc>
          <w:tcPr>
            <w:tcW w:w="19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26</w:t>
            </w:r>
          </w:p>
        </w:tc>
        <w:tc>
          <w:tcPr>
            <w:tcW w:w="19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  <w:tblCellSpacing w:w="0" w:type="dxa"/>
          <w:jc w:val="center"/>
        </w:trPr>
        <w:tc>
          <w:tcPr>
            <w:tcW w:w="1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12</w:t>
            </w:r>
          </w:p>
        </w:tc>
        <w:tc>
          <w:tcPr>
            <w:tcW w:w="19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27</w:t>
            </w:r>
          </w:p>
        </w:tc>
        <w:tc>
          <w:tcPr>
            <w:tcW w:w="19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  <w:tblCellSpacing w:w="0" w:type="dxa"/>
          <w:jc w:val="center"/>
        </w:trPr>
        <w:tc>
          <w:tcPr>
            <w:tcW w:w="1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13</w:t>
            </w:r>
          </w:p>
        </w:tc>
        <w:tc>
          <w:tcPr>
            <w:tcW w:w="19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28</w:t>
            </w:r>
          </w:p>
        </w:tc>
        <w:tc>
          <w:tcPr>
            <w:tcW w:w="19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  <w:tblCellSpacing w:w="0" w:type="dxa"/>
          <w:jc w:val="center"/>
        </w:trPr>
        <w:tc>
          <w:tcPr>
            <w:tcW w:w="1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14</w:t>
            </w:r>
          </w:p>
        </w:tc>
        <w:tc>
          <w:tcPr>
            <w:tcW w:w="19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29</w:t>
            </w:r>
          </w:p>
        </w:tc>
        <w:tc>
          <w:tcPr>
            <w:tcW w:w="19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  <w:tblCellSpacing w:w="0" w:type="dxa"/>
          <w:jc w:val="center"/>
        </w:trPr>
        <w:tc>
          <w:tcPr>
            <w:tcW w:w="1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15</w:t>
            </w:r>
          </w:p>
        </w:tc>
        <w:tc>
          <w:tcPr>
            <w:tcW w:w="19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30</w:t>
            </w:r>
          </w:p>
        </w:tc>
        <w:tc>
          <w:tcPr>
            <w:tcW w:w="19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  <w:tblCellSpacing w:w="0" w:type="dxa"/>
          <w:jc w:val="center"/>
        </w:trPr>
        <w:tc>
          <w:tcPr>
            <w:tcW w:w="1011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left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注：“健康申明”中1-5项为“是”的，考生须向考点所在地人事考试机构申报，并携带规定的健康证明，在隔离考场考试；“健康申明”中第6项为“是”的，考生须向考点所在地人事考试机构申报，并携带规定的健康证明，在相对独立的考场考试；“健康申明”中7-10项为“是”的，不得参加考试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495" w:lineRule="atLeast"/>
        <w:jc w:val="left"/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zOWM3MjA0NjEzNWJiYWQ3OGRlOGNhM2ZjZDEwY2UifQ=="/>
  </w:docVars>
  <w:rsids>
    <w:rsidRoot w:val="00000000"/>
    <w:rsid w:val="01B63319"/>
    <w:rsid w:val="06F145F5"/>
    <w:rsid w:val="337A4A54"/>
    <w:rsid w:val="41DA742B"/>
    <w:rsid w:val="4E75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2022-05-31T09:06:00Z</cp:lastPrinted>
  <dcterms:modified xsi:type="dcterms:W3CDTF">2022-05-31T09:34:39Z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8CF7D09AB30A4324B2459A5E7E6CCC16</vt:lpwstr>
  </property>
</Properties>
</file>