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附件1</w:t>
      </w:r>
    </w:p>
    <w:p>
      <w:pPr>
        <w:jc w:val="center"/>
        <w:rPr>
          <w:rFonts w:ascii="黑体" w:hAnsi="黑体" w:eastAsia="黑体" w:cs="宋体"/>
          <w:kern w:val="0"/>
          <w:sz w:val="28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32"/>
        </w:rPr>
        <w:t>中国中医科学院望京医院2022年度（护理专业）应聘人员登记表</w:t>
      </w:r>
      <w:bookmarkEnd w:id="0"/>
    </w:p>
    <w:p>
      <w:pPr>
        <w:jc w:val="center"/>
        <w:rPr>
          <w:rFonts w:ascii="黑体" w:hAnsi="黑体" w:eastAsia="黑体" w:cs="宋体"/>
          <w:kern w:val="0"/>
          <w:sz w:val="24"/>
          <w:szCs w:val="28"/>
        </w:rPr>
      </w:pPr>
    </w:p>
    <w:p>
      <w:pPr>
        <w:rPr>
          <w:rFonts w:ascii="黑体" w:hAnsi="黑体" w:eastAsia="黑体" w:cs="宋体"/>
          <w:kern w:val="0"/>
          <w:sz w:val="24"/>
          <w:szCs w:val="28"/>
        </w:rPr>
      </w:pPr>
      <w:r>
        <w:rPr>
          <w:rFonts w:hint="eastAsia" w:ascii="黑体" w:hAnsi="黑体" w:eastAsia="黑体" w:cs="宋体"/>
          <w:kern w:val="0"/>
          <w:sz w:val="24"/>
          <w:szCs w:val="28"/>
        </w:rPr>
        <w:t>应聘科室：            应聘岗位：        年  月  日填写</w:t>
      </w:r>
    </w:p>
    <w:tbl>
      <w:tblPr>
        <w:tblStyle w:val="3"/>
        <w:tblpPr w:leftFromText="180" w:rightFromText="180" w:vertAnchor="text" w:horzAnchor="page" w:tblpX="1300" w:tblpY="258"/>
        <w:tblOverlap w:val="never"/>
        <w:tblW w:w="98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40"/>
        <w:gridCol w:w="1042"/>
        <w:gridCol w:w="1559"/>
        <w:gridCol w:w="1078"/>
        <w:gridCol w:w="1551"/>
        <w:gridCol w:w="120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12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4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7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学制（年）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职称资格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专科护士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否   如果是：（  ）专业     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8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户口所在地住址址</w:t>
            </w:r>
          </w:p>
        </w:tc>
        <w:tc>
          <w:tcPr>
            <w:tcW w:w="36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庭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成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员</w:t>
            </w:r>
          </w:p>
        </w:tc>
        <w:tc>
          <w:tcPr>
            <w:tcW w:w="12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04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55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3829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所在单位及部门</w:t>
            </w:r>
          </w:p>
        </w:tc>
        <w:tc>
          <w:tcPr>
            <w:tcW w:w="16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父亲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母亲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兄/弟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姐/妹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夫/妻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子/女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restart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38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起止日期：何年何月至何年何月</w:t>
            </w:r>
          </w:p>
        </w:tc>
        <w:tc>
          <w:tcPr>
            <w:tcW w:w="26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毕业学校（高中起）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384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起止日期：何年何月至何年何月</w:t>
            </w:r>
          </w:p>
        </w:tc>
        <w:tc>
          <w:tcPr>
            <w:tcW w:w="262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工作科室</w:t>
            </w:r>
          </w:p>
        </w:tc>
        <w:tc>
          <w:tcPr>
            <w:tcW w:w="16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384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262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288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授奖部门（单位）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rPr>
          <w:trHeight w:val="420" w:hRule="atLeast"/>
        </w:trPr>
        <w:tc>
          <w:tcPr>
            <w:tcW w:w="520" w:type="dxa"/>
            <w:vMerge w:val="restart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38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26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期刊名称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作者排序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价</w:t>
            </w:r>
          </w:p>
        </w:tc>
        <w:tc>
          <w:tcPr>
            <w:tcW w:w="9350" w:type="dxa"/>
            <w:gridSpan w:val="7"/>
            <w:vMerge w:val="restart"/>
            <w:tcBorders>
              <w:top w:val="doub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提示：可从本人性格、工作能力、工作业绩、业务专长等方面综合评价自己（限300字以内）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52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p/>
    <w:sectPr>
      <w:footerReference r:id="rId3" w:type="default"/>
      <w:pgSz w:w="11906" w:h="16838"/>
      <w:pgMar w:top="1440" w:right="1684" w:bottom="107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7EC36262"/>
    <w:rsid w:val="7EC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2022-05-30T02:28:00Z</dcterms:created>
  <dc:creator>杰么娜</dc:creator>
  <cp:lastModifiedBy>杰么娜</cp:lastModifiedBy>
  <dcterms:modified xsi:type="dcterms:W3CDTF">2022-05-30T02:28:39Z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A7EC5031BED44FE59731DB2931B682AA</vt:lpwstr>
  </property>
</Properties>
</file>