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2022年度聊城高新区公开招聘（选聘）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线上笔试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bookmarkEnd w:id="0"/>
    <w:p>
      <w:pPr>
        <w:pStyle w:val="2"/>
        <w:adjustRightInd w:val="0"/>
        <w:snapToGrid w:val="0"/>
        <w:spacing w:line="276" w:lineRule="auto"/>
      </w:pP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为规范本次在线考试违纪违规行为的认定与处理，维护考生和本次考试相关工作人员的合法权益，根据相关法律、法规，制定本办法。相关要求如下：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（一）所处考试环境同时出现其他人的；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（二）使用快捷键切屏、截屏退出考试系统或多屏登录考试端的； 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（三）离开座位、离开监控视频范围、遮挡摄像头的；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（四）有进食、进水、上卫生间行为的；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（五）有对外传递物品行为的；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（六）佩戴耳机的；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（七）未经允许强行退出考试软件的；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（八）其他应当视为本场考试违纪的行为。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（一）伪造资料、身份信息替代他人或被替代参加考试的；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（二）非考生本人登录考试系统参加考试，或更换作答人员的；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（四）翻阅书籍、文件、纸质资料的；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（六）其他应当视为本场考试作弊的行为。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第三条 </w:t>
      </w:r>
      <w:r>
        <w:rPr>
          <w:rFonts w:eastAsia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（一）拍摄、抄录、传播试题内容的；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（二）抄袭、协助他人抄袭的；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（三）串通作弊或者参与有组织作弊的；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（四）评卷过程中被认定为答案雷同的；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（五）考生的不当行为导致试题泄露或造成重大社会影响的；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（六）经后台监考发现，确认考生有其他违纪、舞弊行为的；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adjustRightInd w:val="0"/>
        <w:snapToGrid w:val="0"/>
        <w:spacing w:line="33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（八）其他应认定为作弊的行为。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考生有第一条所列考试违纪行为之一的，取消本场考试成绩。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第七条 </w:t>
      </w:r>
      <w:r>
        <w:rPr>
          <w:rFonts w:eastAsia="仿宋_GB2312"/>
          <w:sz w:val="32"/>
          <w:szCs w:val="32"/>
        </w:rPr>
        <w:t>测试过程中，未按要求录制真实、有效的移动端佐证视频，影响考务人员判断考生行为的，取消本场考试成绩。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测试过程中，因设备硬件故障、断电断网等问题，导致测试作答数据无法正常提交，应在测试结束后30分钟内联系技术服务热线，否则由考生自行承担后果。</w:t>
      </w:r>
    </w:p>
    <w:p>
      <w:pPr>
        <w:adjustRightInd w:val="0"/>
        <w:snapToGrid w:val="0"/>
        <w:spacing w:line="336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测试过程中，因设备硬件故障、系统更新、断电断网等问题导致考试无法正常进行的，考试时间不</w:t>
      </w:r>
      <w:r>
        <w:rPr>
          <w:rFonts w:hint="eastAsia" w:eastAsia="仿宋_GB2312"/>
          <w:sz w:val="32"/>
          <w:szCs w:val="32"/>
        </w:rPr>
        <w:t>作</w:t>
      </w:r>
      <w:r>
        <w:rPr>
          <w:rFonts w:eastAsia="仿宋_GB2312"/>
          <w:sz w:val="32"/>
          <w:szCs w:val="32"/>
        </w:rPr>
        <w:t>延长</w:t>
      </w:r>
      <w:r>
        <w:rPr>
          <w:rFonts w:hint="eastAsia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N2Y1MjI5NjBiODY2MTJkYTAyM2FkNDQyNGZlODcifQ=="/>
  </w:docVars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84D5B"/>
    <w:rsid w:val="00492D56"/>
    <w:rsid w:val="004C1CC3"/>
    <w:rsid w:val="004C5EA9"/>
    <w:rsid w:val="004F4D7D"/>
    <w:rsid w:val="00513138"/>
    <w:rsid w:val="00556CCA"/>
    <w:rsid w:val="005620F6"/>
    <w:rsid w:val="005A100D"/>
    <w:rsid w:val="005B70A2"/>
    <w:rsid w:val="005C331A"/>
    <w:rsid w:val="00637375"/>
    <w:rsid w:val="00644933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B5BD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3AE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47028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464830"/>
    <w:rsid w:val="0AFB62FC"/>
    <w:rsid w:val="0B3D516B"/>
    <w:rsid w:val="12D54ECD"/>
    <w:rsid w:val="12F94B90"/>
    <w:rsid w:val="15115FE2"/>
    <w:rsid w:val="155C5C39"/>
    <w:rsid w:val="1BEA00C2"/>
    <w:rsid w:val="1F113B6A"/>
    <w:rsid w:val="23F92763"/>
    <w:rsid w:val="2595415C"/>
    <w:rsid w:val="2F4C5C52"/>
    <w:rsid w:val="2FC7493A"/>
    <w:rsid w:val="2FD87DD7"/>
    <w:rsid w:val="3E3B2540"/>
    <w:rsid w:val="49A019B5"/>
    <w:rsid w:val="4C266E9E"/>
    <w:rsid w:val="4E0B24A4"/>
    <w:rsid w:val="4E6F2FE6"/>
    <w:rsid w:val="54531AF6"/>
    <w:rsid w:val="57EC3662"/>
    <w:rsid w:val="5BCD53B8"/>
    <w:rsid w:val="5F680E7F"/>
    <w:rsid w:val="609A4606"/>
    <w:rsid w:val="62AA0D7C"/>
    <w:rsid w:val="64EA4020"/>
    <w:rsid w:val="655D41B9"/>
    <w:rsid w:val="6E3E1973"/>
    <w:rsid w:val="707F0A4E"/>
    <w:rsid w:val="75A06D63"/>
    <w:rsid w:val="75DC2DD6"/>
    <w:rsid w:val="79B5101E"/>
    <w:rsid w:val="7C815CCC"/>
    <w:rsid w:val="7D2E39CF"/>
    <w:rsid w:val="7E0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1045</Words>
  <Characters>1046</Characters>
  <Lines>7</Lines>
  <Paragraphs>2</Paragraphs>
  <TotalTime>3</TotalTime>
  <ScaleCrop>false</ScaleCrop>
  <LinksUpToDate>false</LinksUpToDate>
  <CharactersWithSpaces>1056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罗斯柴尔德</cp:lastModifiedBy>
  <cp:lastPrinted>2022-01-12T02:23:00Z</cp:lastPrinted>
  <dcterms:modified xsi:type="dcterms:W3CDTF">2022-05-25T12:21:15Z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526C97A21DE044369E6102817864960A</vt:lpwstr>
  </property>
</Properties>
</file>