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附件二：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通辽市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中医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医院202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年公开招聘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atLeast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597" w:tblpY="925"/>
        <w:tblOverlap w:val="never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080"/>
        <w:gridCol w:w="360"/>
        <w:gridCol w:w="900"/>
        <w:gridCol w:w="1040"/>
        <w:gridCol w:w="952"/>
        <w:gridCol w:w="1646"/>
        <w:gridCol w:w="1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及已注册的执业范围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学校及所学专业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至今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77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医务科审核人签字：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</w:t>
            </w:r>
            <w:r>
              <w:rPr>
                <w:rFonts w:hint="eastAsia" w:ascii="宋体" w:hAnsi="宋体" w:cs="宋体"/>
                <w:kern w:val="0"/>
                <w:sz w:val="24"/>
              </w:rPr>
              <w:t>办审核人签字：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人事科审核人签字：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5FE7"/>
    <w:rsid w:val="26BF0780"/>
    <w:rsid w:val="7FB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2022-05-21T02:55:00Z</dcterms:created>
  <dc:creator>顾之</dc:creator>
  <cp:lastModifiedBy>顾之</cp:lastModifiedBy>
  <dcterms:modified xsi:type="dcterms:W3CDTF">2022-05-21T02:57:07Z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