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长春新区面向社会公开招聘工作人员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面试须知</w:t>
      </w:r>
    </w:p>
    <w:p>
      <w:pPr>
        <w:spacing w:line="560" w:lineRule="exact"/>
        <w:rPr>
          <w:rFonts w:ascii="仿宋" w:hAnsi="仿宋" w:eastAsia="仿宋" w:cs="仿宋"/>
          <w:color w:val="000000"/>
          <w:kern w:val="0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.面试前，考生需准备报名时上传的身份证件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、面试准考证</w:t>
      </w:r>
      <w:r>
        <w:rPr>
          <w:rFonts w:hint="eastAsia" w:ascii="仿宋" w:hAnsi="仿宋" w:eastAsia="仿宋" w:cs="仿宋"/>
          <w:sz w:val="32"/>
          <w:szCs w:val="32"/>
        </w:rPr>
        <w:t>，手机或电脑下载好最新版“小鱼易连”APP（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37820" cy="351155"/>
            <wp:effectExtent l="0" t="0" r="5080" b="10795"/>
            <wp:docPr id="1" name="图片 1" descr="微信图片_2022042118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1183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），测试好摄像头、麦克风，确保面试期间视频设备固定、不摇晃（可以使用手机，但需要固定），杜绝面试期间电话呼入等外界干扰情况中断面试；考生须确保面试期间房间内无与面试有关的一切资料（含电子资料），无可传递与面试相关的一切资料（含电子资料）的设备，除考生外无其他人；考生须确保房间内无杂音，保持头肩部和双手均呈现在面试视频画面中，且不得遮挡双耳，不得低头，不得左顾右盼；考生必须使用真实视频背景，不得使用虚拟背景，不得使用美颜设备；考生必须使用原音，不得使用变声设备；面试期间考生不得查阅资料，不得接受他人或有组织的舞弊帮助。违背上述情况视为作弊，取消面试资格。面试期间如视频中断，应及时联系工作人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.面试当天，考生按QQ群内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发布的面试顺序修改群名及小鱼易连名称（格式为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）并</w:t>
      </w:r>
      <w:r>
        <w:rPr>
          <w:rFonts w:hint="eastAsia" w:ascii="仿宋" w:hAnsi="仿宋" w:eastAsia="仿宋" w:cs="仿宋"/>
          <w:sz w:val="32"/>
          <w:szCs w:val="32"/>
        </w:rPr>
        <w:t>在群内签到，保持电话畅通，未按规定时间签到的考生视为自愿放弃面试，后果由考生本人负责。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.考生签到后按QQ群工作人员通知顺序进入指定会议室出示身份证核对身份、备考，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考生未接到通知不得随意进入小鱼易连app的任何会议室，否则取消面试资格。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.备考结束，工作人员邀请考官组进入会议室，考生开始面试，面试时间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分钟，面试结束考生依指令挂断会议，面试结束。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eastAsia="zh-CN"/>
              </w:rPr>
              <w:drawing>
                <wp:inline distT="0" distB="0" distL="114300" distR="114300">
                  <wp:extent cx="1539875" cy="2759710"/>
                  <wp:effectExtent l="0" t="0" r="3175" b="2540"/>
                  <wp:docPr id="4" name="图片 4" descr="c20dd1dd165cfc53cf47cc5c2ce9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20dd1dd165cfc53cf47cc5c2ce9e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275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32"/>
              </w:rPr>
            </w:pPr>
            <w:r>
              <w:rPr>
                <w:rFonts w:ascii="Microsoft YaHei UI" w:hAnsi="Microsoft YaHei UI" w:eastAsia="Microsoft YaHei UI"/>
                <w:color w:val="222222"/>
                <w:spacing w:val="8"/>
                <w:sz w:val="26"/>
                <w:szCs w:val="26"/>
              </w:rPr>
              <w:drawing>
                <wp:inline distT="0" distB="0" distL="0" distR="0">
                  <wp:extent cx="1562100" cy="2799080"/>
                  <wp:effectExtent l="0" t="0" r="0" b="1270"/>
                  <wp:docPr id="3" name="图片 3" descr="C:\Users\Administrator\AppData\Local\Temp\WeChat Files\aa0f79b028a5e2c59274ee7cf52b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AppData\Local\Temp\WeChat Files\aa0f79b028a5e2c59274ee7cf52b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543" cy="281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  <w:lang w:val="en-US" w:eastAsia="zh-CN"/>
              </w:rPr>
              <w:t>0201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</w:rPr>
              <w:t>面试通知群（群号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  <w:lang w:val="en-US" w:eastAsia="zh-CN"/>
              </w:rPr>
              <w:t>484053758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</w:rPr>
              <w:t>）</w:t>
            </w:r>
          </w:p>
        </w:tc>
        <w:tc>
          <w:tcPr>
            <w:tcW w:w="43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  <w:lang w:val="en-US" w:eastAsia="zh-CN"/>
              </w:rPr>
              <w:t>0202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</w:rPr>
              <w:t>面试通知群（群号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  <w:lang w:val="en-US" w:eastAsia="zh-CN"/>
              </w:rPr>
              <w:t>590213585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32"/>
              </w:rPr>
              <w:t>）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kern w:val="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jFjNzhkYTA1YmIyMDNkNDg1OTA0NzBmM2UxZGEifQ=="/>
  </w:docVars>
  <w:rsids>
    <w:rsidRoot w:val="00C47337"/>
    <w:rsid w:val="00064A22"/>
    <w:rsid w:val="00171855"/>
    <w:rsid w:val="00182F56"/>
    <w:rsid w:val="001D4218"/>
    <w:rsid w:val="002A3469"/>
    <w:rsid w:val="002B1E58"/>
    <w:rsid w:val="003740D7"/>
    <w:rsid w:val="00573A93"/>
    <w:rsid w:val="005C117C"/>
    <w:rsid w:val="005F205F"/>
    <w:rsid w:val="007705E8"/>
    <w:rsid w:val="0081012C"/>
    <w:rsid w:val="00837547"/>
    <w:rsid w:val="008F0B63"/>
    <w:rsid w:val="00902CC9"/>
    <w:rsid w:val="009E612E"/>
    <w:rsid w:val="00BF3335"/>
    <w:rsid w:val="00C279C9"/>
    <w:rsid w:val="00C47337"/>
    <w:rsid w:val="00C67C87"/>
    <w:rsid w:val="00C813FC"/>
    <w:rsid w:val="00D1423C"/>
    <w:rsid w:val="00D20B10"/>
    <w:rsid w:val="00D61D02"/>
    <w:rsid w:val="00F55F64"/>
    <w:rsid w:val="00F81AEA"/>
    <w:rsid w:val="095C1D30"/>
    <w:rsid w:val="11C90250"/>
    <w:rsid w:val="1B3321B9"/>
    <w:rsid w:val="293519D0"/>
    <w:rsid w:val="33F374F1"/>
    <w:rsid w:val="40251558"/>
    <w:rsid w:val="45A06C82"/>
    <w:rsid w:val="493C71C8"/>
    <w:rsid w:val="52D03363"/>
    <w:rsid w:val="73FD13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596</Words>
  <Characters>629</Characters>
  <Lines>6</Lines>
  <Paragraphs>1</Paragraphs>
  <TotalTime>23</TotalTime>
  <ScaleCrop>false</ScaleCrop>
  <LinksUpToDate>false</LinksUpToDate>
  <CharactersWithSpaces>629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2022-04-19T10:56:00Z</dcterms:created>
  <dc:creator>Administrator</dc:creator>
  <cp:lastModifiedBy>刘宏志18626667820（平安保险）</cp:lastModifiedBy>
  <dcterms:modified xsi:type="dcterms:W3CDTF">2022-05-20T10:30:28Z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9E346652F5BC40B596342F8FF23594EE</vt:lpwstr>
  </property>
</Properties>
</file>