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inorEastAsia" w:hAnsiTheme="minorEastAsia" w:cstheme="minorEastAsia"/>
          <w:sz w:val="30"/>
          <w:szCs w:val="30"/>
        </w:rPr>
      </w:pPr>
      <w:r>
        <w:rPr>
          <w:rFonts w:hint="eastAsia" w:asciiTheme="minorEastAsia" w:hAnsiTheme="minorEastAsia" w:cstheme="minorEastAsia"/>
          <w:sz w:val="30"/>
          <w:szCs w:val="30"/>
        </w:rPr>
        <w:t>附件1：</w:t>
      </w:r>
    </w:p>
    <w:tbl>
      <w:tblPr>
        <w:tblStyle w:val="2"/>
        <w:tblpPr w:leftFromText="180" w:rightFromText="180" w:vertAnchor="text" w:horzAnchor="page" w:tblpX="1115" w:tblpY="206"/>
        <w:tblOverlap w:val="never"/>
        <w:tblW w:w="9836" w:type="dxa"/>
        <w:tblInd w:w="0" w:type="dxa"/>
        <w:tblLayout w:type="fixed"/>
        <w:tblCellMar>
          <w:top w:w="0" w:type="dxa"/>
          <w:left w:w="108" w:type="dxa"/>
          <w:bottom w:w="0" w:type="dxa"/>
          <w:right w:w="108" w:type="dxa"/>
        </w:tblCellMar>
      </w:tblPr>
      <w:tblGrid>
        <w:gridCol w:w="1485"/>
        <w:gridCol w:w="1226"/>
        <w:gridCol w:w="3519"/>
        <w:gridCol w:w="722"/>
        <w:gridCol w:w="1326"/>
        <w:gridCol w:w="1558"/>
      </w:tblGrid>
      <w:tr>
        <w:trPr>
          <w:trHeight w:val="799" w:hRule="atLeast"/>
        </w:trPr>
        <w:tc>
          <w:tcPr>
            <w:tcW w:w="983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30"/>
                <w:szCs w:val="30"/>
              </w:rPr>
            </w:pPr>
            <w:bookmarkStart w:id="0" w:name="_GoBack"/>
            <w:r>
              <w:rPr>
                <w:rFonts w:hint="eastAsia" w:ascii="宋体" w:hAnsi="宋体" w:eastAsia="宋体" w:cs="宋体"/>
                <w:b/>
                <w:bCs/>
                <w:kern w:val="0"/>
                <w:sz w:val="30"/>
                <w:szCs w:val="30"/>
              </w:rPr>
              <w:t>苍南县国投保安服务有限公司面向社会公开招聘劳务外包人员计划表</w:t>
            </w:r>
            <w:bookmarkEnd w:id="0"/>
          </w:p>
        </w:tc>
      </w:tr>
      <w:tr>
        <w:tblPrEx>
          <w:tblCellMar>
            <w:top w:w="0" w:type="dxa"/>
            <w:left w:w="108" w:type="dxa"/>
            <w:bottom w:w="0" w:type="dxa"/>
            <w:right w:w="108" w:type="dxa"/>
          </w:tblCellMar>
        </w:tblPrEx>
        <w:trPr>
          <w:trHeight w:val="1013" w:hRule="atLeast"/>
        </w:trPr>
        <w:tc>
          <w:tcPr>
            <w:tcW w:w="14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企业名称</w:t>
            </w:r>
          </w:p>
        </w:tc>
        <w:tc>
          <w:tcPr>
            <w:tcW w:w="12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职位名称</w:t>
            </w:r>
          </w:p>
        </w:tc>
        <w:tc>
          <w:tcPr>
            <w:tcW w:w="351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职位要求</w:t>
            </w:r>
          </w:p>
        </w:tc>
        <w:tc>
          <w:tcPr>
            <w:tcW w:w="7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rPr>
              <w:t>招聘</w:t>
            </w:r>
          </w:p>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人数</w:t>
            </w:r>
          </w:p>
        </w:tc>
        <w:tc>
          <w:tcPr>
            <w:tcW w:w="1326" w:type="dxa"/>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学历/职称</w:t>
            </w:r>
          </w:p>
        </w:tc>
        <w:tc>
          <w:tcPr>
            <w:tcW w:w="155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薪资</w:t>
            </w:r>
          </w:p>
        </w:tc>
      </w:tr>
      <w:tr>
        <w:tblPrEx>
          <w:tblCellMar>
            <w:top w:w="0" w:type="dxa"/>
            <w:left w:w="108" w:type="dxa"/>
            <w:bottom w:w="0" w:type="dxa"/>
            <w:right w:w="108" w:type="dxa"/>
          </w:tblCellMar>
        </w:tblPrEx>
        <w:trPr>
          <w:trHeight w:val="3158" w:hRule="atLeast"/>
        </w:trPr>
        <w:tc>
          <w:tcPr>
            <w:tcW w:w="1485" w:type="dxa"/>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24"/>
                <w:szCs w:val="24"/>
                <w:lang w:val="en-US" w:eastAsia="zh-CN"/>
              </w:rPr>
              <w:t>苍南县国投保安服务有限公司</w:t>
            </w:r>
          </w:p>
        </w:tc>
        <w:tc>
          <w:tcPr>
            <w:tcW w:w="12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接警员（上班地址：龙港）</w:t>
            </w:r>
          </w:p>
        </w:tc>
        <w:tc>
          <w:tcPr>
            <w:tcW w:w="35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numPr>
                <w:ilvl w:val="0"/>
                <w:numId w:val="1"/>
              </w:numPr>
              <w:jc w:val="left"/>
              <w:rPr>
                <w:rFonts w:hint="eastAsia" w:ascii="宋体" w:hAnsi="宋体" w:eastAsia="宋体" w:cs="宋体"/>
                <w:kern w:val="0"/>
                <w:sz w:val="22"/>
                <w:szCs w:val="22"/>
                <w:lang w:val="en-US" w:eastAsia="zh-CN"/>
              </w:rPr>
            </w:pPr>
            <w:r>
              <w:rPr>
                <w:rFonts w:hint="eastAsia" w:ascii="宋体" w:hAnsi="宋体" w:eastAsia="宋体" w:cs="宋体"/>
                <w:kern w:val="0"/>
                <w:sz w:val="22"/>
                <w:szCs w:val="22"/>
              </w:rPr>
              <w:t>年龄35周岁以下，</w:t>
            </w:r>
            <w:r>
              <w:rPr>
                <w:rFonts w:hint="eastAsia" w:ascii="宋体" w:hAnsi="宋体" w:eastAsia="宋体" w:cs="宋体"/>
                <w:kern w:val="0"/>
                <w:sz w:val="22"/>
                <w:szCs w:val="22"/>
                <w:lang w:val="en-US" w:eastAsia="zh-CN"/>
              </w:rPr>
              <w:t>专业不限；</w:t>
            </w:r>
          </w:p>
          <w:p>
            <w:pPr>
              <w:widowControl/>
              <w:numPr>
                <w:ilvl w:val="0"/>
                <w:numId w:val="1"/>
              </w:numPr>
              <w:ind w:left="0" w:leftChars="0" w:firstLine="0" w:firstLineChars="0"/>
              <w:jc w:val="lef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擅长沟通，电脑操作熟练；</w:t>
            </w:r>
          </w:p>
          <w:p>
            <w:pPr>
              <w:widowControl/>
              <w:numPr>
                <w:ilvl w:val="0"/>
                <w:numId w:val="1"/>
              </w:numPr>
              <w:ind w:left="0" w:leftChars="0" w:firstLine="0" w:firstLineChars="0"/>
              <w:jc w:val="left"/>
              <w:rPr>
                <w:rFonts w:hint="eastAsia" w:ascii="宋体" w:hAnsi="宋体" w:eastAsia="宋体" w:cs="宋体"/>
                <w:kern w:val="0"/>
                <w:sz w:val="24"/>
                <w:szCs w:val="24"/>
              </w:rPr>
            </w:pPr>
            <w:r>
              <w:rPr>
                <w:rFonts w:hint="eastAsia" w:ascii="宋体" w:hAnsi="宋体" w:eastAsia="宋体" w:cs="宋体"/>
                <w:kern w:val="0"/>
                <w:sz w:val="22"/>
                <w:szCs w:val="22"/>
                <w:lang w:val="en-US" w:eastAsia="zh-CN"/>
              </w:rPr>
              <w:t>能接受上夜班，女性优先</w:t>
            </w:r>
          </w:p>
        </w:tc>
        <w:tc>
          <w:tcPr>
            <w:tcW w:w="7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1</w:t>
            </w:r>
          </w:p>
        </w:tc>
        <w:tc>
          <w:tcPr>
            <w:tcW w:w="13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eastAsia="zh-CN"/>
              </w:rPr>
              <w:t>高中</w:t>
            </w:r>
            <w:r>
              <w:rPr>
                <w:rFonts w:hint="eastAsia" w:ascii="宋体" w:hAnsi="宋体" w:eastAsia="宋体" w:cs="宋体"/>
                <w:kern w:val="0"/>
                <w:sz w:val="24"/>
                <w:szCs w:val="24"/>
              </w:rPr>
              <w:t>以上学历</w:t>
            </w:r>
          </w:p>
        </w:tc>
        <w:tc>
          <w:tcPr>
            <w:tcW w:w="15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万</w:t>
            </w:r>
          </w:p>
        </w:tc>
      </w:tr>
    </w:tbl>
    <w:p>
      <w:pPr>
        <w:jc w:val="left"/>
        <w:rPr>
          <w:rFonts w:asciiTheme="minorEastAsia" w:hAnsiTheme="minorEastAsia" w:cstheme="minorEastAsia"/>
          <w:sz w:val="30"/>
          <w:szCs w:val="30"/>
        </w:rPr>
      </w:pPr>
    </w:p>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0E0A1B"/>
    <w:multiLevelType w:val="singleLevel"/>
    <w:tmpl w:val="020E0A1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yNWNkZjgxZGEwMTBhNWFhMDQ0M2M2ZWI2N2U3ZDUifQ=="/>
  </w:docVars>
  <w:rsids>
    <w:rsidRoot w:val="37C901C3"/>
    <w:rsid w:val="37C90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2022-05-18T08:03:00Z</dcterms:created>
  <dc:creator>Administrator</dc:creator>
  <cp:lastModifiedBy>Administrator</cp:lastModifiedBy>
  <dcterms:modified xsi:type="dcterms:W3CDTF">2022-05-18T08:04:28Z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620166183E9643D480A41077403A8534</vt:lpwstr>
  </property>
</Properties>
</file>