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微软雅黑" w:eastAsia="黑体" w:cs="??_GB2312"/>
          <w:color w:val="000000"/>
          <w:kern w:val="0"/>
          <w:sz w:val="32"/>
          <w:szCs w:val="32"/>
          <w:shd w:val="clear" w:color="auto" w:fill="FFFFFF"/>
          <w:lang w:eastAsia="zh-CN"/>
        </w:rPr>
      </w:pPr>
      <w:r>
        <w:rPr>
          <w:rFonts w:hint="eastAsia" w:ascii="黑体" w:hAnsi="微软雅黑" w:eastAsia="黑体" w:cs="微软雅黑"/>
          <w:color w:val="000000"/>
          <w:kern w:val="0"/>
          <w:sz w:val="32"/>
          <w:szCs w:val="32"/>
          <w:shd w:val="clear" w:color="auto" w:fill="FFFFFF"/>
        </w:rPr>
        <w:t>附件</w:t>
      </w:r>
      <w:r>
        <w:rPr>
          <w:rFonts w:hint="eastAsia" w:ascii="黑体" w:hAnsi="微软雅黑" w:eastAsia="黑体" w:cs="??_GB2312"/>
          <w:color w:val="000000"/>
          <w:kern w:val="0"/>
          <w:sz w:val="32"/>
          <w:szCs w:val="32"/>
          <w:shd w:val="clear" w:color="auto" w:fill="FFFFFF"/>
          <w:lang w:val="en-US" w:eastAsia="zh-CN"/>
        </w:rPr>
        <w:t>4</w:t>
      </w:r>
    </w:p>
    <w:p>
      <w:pPr>
        <w:widowControl/>
        <w:spacing w:line="540" w:lineRule="atLeast"/>
        <w:jc w:val="left"/>
        <w:rPr>
          <w:rFonts w:ascii="黑体" w:hAnsi="微软雅黑" w:eastAsia="黑体" w:cs="Times New Roman"/>
        </w:rPr>
      </w:pPr>
    </w:p>
    <w:p>
      <w:pPr>
        <w:jc w:val="center"/>
        <w:rPr>
          <w:rFonts w:hint="eastAsia" w:ascii="宋体" w:hAnsi="宋体" w:eastAsia="宋体" w:cs="宋体"/>
          <w:sz w:val="44"/>
          <w:szCs w:val="44"/>
        </w:rPr>
      </w:pPr>
      <w:r>
        <w:rPr>
          <w:rFonts w:hint="eastAsia" w:ascii="宋体" w:hAnsi="宋体" w:eastAsia="宋体" w:cs="宋体"/>
          <w:sz w:val="44"/>
          <w:szCs w:val="44"/>
        </w:rPr>
        <w:t>报考人员健康申明卡及安全</w:t>
      </w:r>
      <w:r>
        <w:rPr>
          <w:rFonts w:hint="eastAsia" w:ascii="宋体" w:hAnsi="宋体" w:eastAsia="宋体" w:cs="宋体"/>
          <w:sz w:val="44"/>
          <w:szCs w:val="44"/>
          <w:lang w:val="en-US" w:eastAsia="zh-CN"/>
        </w:rPr>
        <w:t>面试</w:t>
      </w:r>
      <w:r>
        <w:rPr>
          <w:rFonts w:hint="eastAsia" w:ascii="宋体" w:hAnsi="宋体" w:eastAsia="宋体" w:cs="宋体"/>
          <w:sz w:val="44"/>
          <w:szCs w:val="44"/>
        </w:rPr>
        <w:t>承诺书</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姓名：</w:t>
      </w:r>
      <w:r>
        <w:rPr>
          <w:rFonts w:hint="eastAsia" w:ascii="仿宋_GB2312" w:hAnsi="Times New Roman" w:eastAsia="仿宋_GB2312" w:cs="宋体"/>
          <w:sz w:val="24"/>
          <w:lang w:val="en-US" w:eastAsia="zh-CN"/>
        </w:rPr>
        <w:t xml:space="preserve">           </w:t>
      </w:r>
      <w:r>
        <w:rPr>
          <w:rFonts w:hint="eastAsia" w:ascii="仿宋_GB2312" w:hAnsi="Times New Roman" w:eastAsia="仿宋_GB2312" w:cs="宋体"/>
          <w:sz w:val="24"/>
        </w:rPr>
        <w:t>性别：</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身份证号：</w:t>
      </w:r>
      <w:r>
        <w:rPr>
          <w:rFonts w:hint="eastAsia" w:ascii="仿宋_GB2312" w:hAnsi="Times New Roman" w:eastAsia="仿宋_GB2312" w:cs="宋体"/>
          <w:sz w:val="24"/>
          <w:lang w:val="en-US" w:eastAsia="zh-CN"/>
        </w:rPr>
        <w:t xml:space="preserve">                      </w:t>
      </w:r>
      <w:r>
        <w:rPr>
          <w:rFonts w:hint="eastAsia" w:ascii="仿宋_GB2312" w:hAnsi="Times New Roman" w:eastAsia="仿宋_GB2312" w:cs="宋体"/>
          <w:sz w:val="24"/>
        </w:rPr>
        <w:t>有效手机联系方式：</w:t>
      </w:r>
    </w:p>
    <w:p>
      <w:pPr>
        <w:spacing w:line="420" w:lineRule="exact"/>
        <w:rPr>
          <w:rFonts w:ascii="仿宋_GB2312" w:hAnsi="Times New Roman" w:eastAsia="仿宋_GB2312" w:cs="Times New Roman"/>
          <w:sz w:val="24"/>
        </w:rPr>
      </w:pPr>
      <w:r>
        <w:rPr>
          <w:rFonts w:hint="eastAsia" w:ascii="仿宋_GB2312" w:hAnsi="Times New Roman" w:eastAsia="仿宋_GB2312" w:cs="宋体"/>
          <w:sz w:val="24"/>
        </w:rPr>
        <w:t>本人过去</w:t>
      </w:r>
      <w:r>
        <w:rPr>
          <w:rFonts w:hint="eastAsia" w:ascii="仿宋_GB2312" w:hAnsi="Times New Roman" w:eastAsia="仿宋_GB2312" w:cs="Times New Roman"/>
          <w:sz w:val="24"/>
        </w:rPr>
        <w:t>14</w:t>
      </w:r>
      <w:r>
        <w:rPr>
          <w:rFonts w:hint="eastAsia" w:ascii="仿宋_GB2312" w:hAnsi="Times New Roman" w:eastAsia="仿宋_GB2312" w:cs="宋体"/>
          <w:sz w:val="24"/>
        </w:rPr>
        <w:t>日内住址（请详细填写，住址请具体到街道</w:t>
      </w:r>
      <w:r>
        <w:rPr>
          <w:rFonts w:hint="eastAsia" w:ascii="仿宋_GB2312" w:hAnsi="Times New Roman" w:eastAsia="仿宋_GB2312" w:cs="Times New Roman"/>
          <w:sz w:val="24"/>
        </w:rPr>
        <w:t>/</w:t>
      </w:r>
      <w:r>
        <w:rPr>
          <w:rFonts w:hint="eastAsia" w:ascii="仿宋_GB2312" w:hAnsi="Times New Roman" w:eastAsia="仿宋_GB2312" w:cs="宋体"/>
          <w:sz w:val="24"/>
        </w:rPr>
        <w:t>社区及门牌号或宾馆地址）：</w:t>
      </w:r>
    </w:p>
    <w:p>
      <w:pPr>
        <w:spacing w:line="420" w:lineRule="exact"/>
        <w:rPr>
          <w:rFonts w:ascii="仿宋_GB2312" w:hAnsi="Times New Roman" w:eastAsia="仿宋_GB2312" w:cs="Times New Roman"/>
          <w:sz w:val="24"/>
          <w:u w:val="single"/>
        </w:rPr>
      </w:pP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日内，是否出现发热、干咳、乏力、鼻塞、流涕、咽痛、腹泻等症状。</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sym w:font="Wingdings 2" w:char="00A3"/>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本人是否属于新冠肺炎确诊病例、症状感染者。</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日内，是否在居住地有被隔离或曾被隔离且未做核酸检测。</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日内，是否从省内外高中风险地区</w:t>
      </w:r>
      <w:r>
        <w:rPr>
          <w:rFonts w:hint="eastAsia" w:ascii="仿宋_GB2312" w:hAnsi="Times New Roman" w:eastAsia="仿宋_GB2312" w:cs="宋体"/>
          <w:spacing w:val="-11"/>
          <w:lang w:val="en-US" w:eastAsia="zh-CN"/>
        </w:rPr>
        <w:t>入晋</w:t>
      </w:r>
      <w:r>
        <w:rPr>
          <w:rFonts w:hint="eastAsia" w:ascii="仿宋_GB2312" w:hAnsi="Times New Roman" w:eastAsia="仿宋_GB2312" w:cs="宋体"/>
          <w:spacing w:val="-11"/>
        </w:rPr>
        <w:t>。</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本人疫情期间是否从境外（含港澳台）入</w:t>
      </w:r>
      <w:r>
        <w:rPr>
          <w:rFonts w:hint="eastAsia" w:ascii="仿宋_GB2312" w:hAnsi="Times New Roman" w:eastAsia="仿宋_GB2312" w:cs="宋体"/>
          <w:spacing w:val="-11"/>
          <w:lang w:val="en-US" w:eastAsia="zh-CN"/>
        </w:rPr>
        <w:t>晋</w:t>
      </w:r>
      <w:r>
        <w:rPr>
          <w:rFonts w:hint="eastAsia" w:ascii="仿宋_GB2312" w:hAnsi="Times New Roman" w:eastAsia="仿宋_GB2312" w:cs="宋体"/>
          <w:spacing w:val="-11"/>
        </w:rPr>
        <w:t>。</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日内是否与来自境外（含港澳台）人员有接触史</w:t>
      </w:r>
      <w:r>
        <w:rPr>
          <w:rFonts w:hint="eastAsia" w:ascii="仿宋_GB2312" w:hAnsi="Times New Roman" w:eastAsia="仿宋_GB2312" w:cs="宋体"/>
          <w:spacing w:val="-11"/>
          <w:lang w:eastAsia="zh-CN"/>
        </w:rPr>
        <w:t>。</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日，本人的工作（实习）岗位是否属于医疗机构医务人员、公共场所服务人员、口岸检疫排查人员、公共交通驾驶员、铁路航空乘务人员。</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本人“健康码”是否为</w:t>
      </w:r>
      <w:r>
        <w:rPr>
          <w:rFonts w:hint="eastAsia" w:ascii="仿宋_GB2312" w:hAnsi="Times New Roman" w:eastAsia="仿宋_GB2312" w:cs="宋体"/>
          <w:spacing w:val="-11"/>
          <w:lang w:val="en-US" w:eastAsia="zh-CN"/>
        </w:rPr>
        <w:t xml:space="preserve">非绿码。                              </w:t>
      </w:r>
      <w:bookmarkStart w:id="0" w:name="_GoBack"/>
      <w:bookmarkEnd w:id="0"/>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sym w:font="Wingdings 2" w:char="00A3"/>
      </w:r>
      <w:r>
        <w:rPr>
          <w:rFonts w:hint="eastAsia" w:ascii="仿宋_GB2312" w:hAnsi="Times New Roman" w:eastAsia="仿宋_GB2312" w:cs="宋体"/>
          <w:spacing w:val="-11"/>
        </w:rPr>
        <w:t>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共同居住家庭成员中是否有上述</w:t>
      </w:r>
      <w:r>
        <w:rPr>
          <w:rFonts w:hint="eastAsia" w:ascii="仿宋_GB2312" w:hAnsi="Times New Roman" w:eastAsia="仿宋_GB2312" w:cs="Times New Roman"/>
          <w:spacing w:val="-11"/>
        </w:rPr>
        <w:t>1</w:t>
      </w:r>
      <w:r>
        <w:rPr>
          <w:rFonts w:hint="eastAsia" w:ascii="仿宋_GB2312" w:hAnsi="Times New Roman" w:eastAsia="仿宋_GB2312" w:cs="宋体"/>
          <w:spacing w:val="-11"/>
        </w:rPr>
        <w:t>至</w:t>
      </w:r>
      <w:r>
        <w:rPr>
          <w:rFonts w:hint="eastAsia" w:ascii="仿宋_GB2312" w:hAnsi="Times New Roman" w:eastAsia="仿宋_GB2312" w:cs="Times New Roman"/>
          <w:spacing w:val="-11"/>
        </w:rPr>
        <w:t>7</w:t>
      </w:r>
      <w:r>
        <w:rPr>
          <w:rFonts w:hint="eastAsia" w:ascii="仿宋_GB2312" w:hAnsi="Times New Roman" w:eastAsia="仿宋_GB2312" w:cs="宋体"/>
          <w:spacing w:val="-11"/>
        </w:rPr>
        <w:t>的情况。</w:t>
      </w:r>
      <w:r>
        <w:rPr>
          <w:rFonts w:hint="eastAsia" w:ascii="仿宋_GB2312" w:hAnsi="Times New Roman" w:eastAsia="仿宋_GB2312" w:cs="宋体"/>
          <w:spacing w:val="-11"/>
          <w:lang w:val="en-US" w:eastAsia="zh-CN"/>
        </w:rPr>
        <w:t xml:space="preserve">                                       </w:t>
      </w:r>
      <w:r>
        <w:rPr>
          <w:rFonts w:hint="eastAsia" w:ascii="仿宋_GB2312" w:hAnsi="Times New Roman" w:eastAsia="仿宋_GB2312" w:cs="宋体"/>
          <w:spacing w:val="-11"/>
        </w:rPr>
        <w:t>□是□否</w:t>
      </w:r>
    </w:p>
    <w:p>
      <w:pPr>
        <w:spacing w:line="420" w:lineRule="exact"/>
        <w:rPr>
          <w:rFonts w:ascii="仿宋_GB2312" w:hAnsi="Times New Roman" w:eastAsia="仿宋_GB2312" w:cs="Times New Roman"/>
          <w:spacing w:val="-17"/>
          <w:sz w:val="30"/>
          <w:szCs w:val="30"/>
        </w:rPr>
      </w:pPr>
    </w:p>
    <w:p>
      <w:pPr>
        <w:spacing w:line="420" w:lineRule="exact"/>
        <w:rPr>
          <w:rFonts w:ascii="黑体" w:hAnsi="Times New Roman" w:eastAsia="黑体" w:cs="Times New Roman"/>
          <w:sz w:val="30"/>
          <w:szCs w:val="30"/>
        </w:rPr>
      </w:pPr>
      <w:r>
        <w:rPr>
          <w:rFonts w:hint="eastAsia" w:ascii="黑体" w:hAnsi="Times New Roman" w:eastAsia="黑体" w:cs="宋体"/>
          <w:sz w:val="30"/>
          <w:szCs w:val="30"/>
        </w:rPr>
        <w:t>提示：以上项目中如有“是”的，考试报到时，必须携带考前48小时内新型冠状病毒检测阴性的报告。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仿宋_GB2312" w:eastAsia="仿宋_GB2312" w:cs="Times New Roman"/>
          <w:sz w:val="24"/>
        </w:rPr>
      </w:pPr>
      <w:r>
        <w:rPr>
          <w:rFonts w:hint="eastAsia" w:ascii="仿宋_GB2312" w:hAnsi="宋体" w:eastAsia="仿宋_GB2312"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sz w:val="24"/>
        </w:rPr>
      </w:pPr>
    </w:p>
    <w:p>
      <w:pPr>
        <w:spacing w:line="420" w:lineRule="exact"/>
        <w:ind w:firstLine="480" w:firstLineChars="200"/>
        <w:rPr>
          <w:rFonts w:ascii="仿宋_GB2312" w:hAnsi="Times New Roman" w:eastAsia="仿宋_GB2312" w:cs="宋体"/>
          <w:sz w:val="24"/>
        </w:rPr>
      </w:pPr>
      <w:r>
        <w:rPr>
          <w:rFonts w:hint="eastAsia" w:ascii="仿宋_GB2312" w:hAnsi="Times New Roman" w:eastAsia="仿宋_GB2312" w:cs="宋体"/>
          <w:sz w:val="24"/>
        </w:rPr>
        <w:t xml:space="preserve">本人签名：                     </w:t>
      </w:r>
    </w:p>
    <w:p>
      <w:pPr>
        <w:spacing w:line="420" w:lineRule="exact"/>
        <w:ind w:firstLine="480" w:firstLineChars="200"/>
        <w:rPr>
          <w:rFonts w:ascii="仿宋_GB2312" w:hAnsi="Times New Roman" w:eastAsia="仿宋_GB2312" w:cs="宋体"/>
          <w:sz w:val="24"/>
        </w:rPr>
      </w:pPr>
    </w:p>
    <w:p>
      <w:pPr>
        <w:spacing w:line="420" w:lineRule="exact"/>
        <w:ind w:firstLine="480" w:firstLineChars="200"/>
        <w:rPr>
          <w:rFonts w:ascii="仿宋_GB2312" w:hAnsi="Times New Roman" w:eastAsia="仿宋_GB2312" w:cs="Times New Roman"/>
          <w:sz w:val="24"/>
        </w:rPr>
      </w:pPr>
      <w:r>
        <w:rPr>
          <w:rFonts w:hint="eastAsia" w:ascii="仿宋_GB2312" w:hAnsi="Times New Roman" w:eastAsia="仿宋_GB2312" w:cs="宋体"/>
          <w:sz w:val="24"/>
        </w:rPr>
        <w:t>填写日期：</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2YxODFlNTE3YzQyYjIyODE1YmY3ODE3MTY2ZjMifQ=="/>
  </w:docVars>
  <w:rsids>
    <w:rsidRoot w:val="003C6D7B"/>
    <w:rsid w:val="00096FB5"/>
    <w:rsid w:val="000E1FC2"/>
    <w:rsid w:val="00111347"/>
    <w:rsid w:val="001F4C68"/>
    <w:rsid w:val="0020135E"/>
    <w:rsid w:val="00277010"/>
    <w:rsid w:val="002C6715"/>
    <w:rsid w:val="002F3848"/>
    <w:rsid w:val="002F3ADD"/>
    <w:rsid w:val="00300BE7"/>
    <w:rsid w:val="00336CCD"/>
    <w:rsid w:val="003578F7"/>
    <w:rsid w:val="0039705E"/>
    <w:rsid w:val="003C6D7B"/>
    <w:rsid w:val="00404739"/>
    <w:rsid w:val="004A3C55"/>
    <w:rsid w:val="004D6CF9"/>
    <w:rsid w:val="0054587F"/>
    <w:rsid w:val="005603C3"/>
    <w:rsid w:val="00590226"/>
    <w:rsid w:val="005F765A"/>
    <w:rsid w:val="00692202"/>
    <w:rsid w:val="00697EA6"/>
    <w:rsid w:val="006F33B5"/>
    <w:rsid w:val="00722A1D"/>
    <w:rsid w:val="0074574F"/>
    <w:rsid w:val="00792073"/>
    <w:rsid w:val="007B3484"/>
    <w:rsid w:val="007C1112"/>
    <w:rsid w:val="0087140F"/>
    <w:rsid w:val="00883B7D"/>
    <w:rsid w:val="008F2763"/>
    <w:rsid w:val="009328D1"/>
    <w:rsid w:val="00952B8C"/>
    <w:rsid w:val="00A107C6"/>
    <w:rsid w:val="00A10A9C"/>
    <w:rsid w:val="00A91A54"/>
    <w:rsid w:val="00AB5578"/>
    <w:rsid w:val="00BB25F0"/>
    <w:rsid w:val="00C36557"/>
    <w:rsid w:val="00C86AD7"/>
    <w:rsid w:val="00E01098"/>
    <w:rsid w:val="00E01368"/>
    <w:rsid w:val="00ED3653"/>
    <w:rsid w:val="00FF3421"/>
    <w:rsid w:val="00FF6A78"/>
    <w:rsid w:val="0AC70287"/>
    <w:rsid w:val="14856C20"/>
    <w:rsid w:val="1A045536"/>
    <w:rsid w:val="20AF30B9"/>
    <w:rsid w:val="3C892DB6"/>
    <w:rsid w:val="41390EE7"/>
    <w:rsid w:val="44F957E8"/>
    <w:rsid w:val="45934385"/>
    <w:rsid w:val="49B94CF3"/>
    <w:rsid w:val="4C4D7CCE"/>
    <w:rsid w:val="58331235"/>
    <w:rsid w:val="5B177710"/>
    <w:rsid w:val="5B1E6D73"/>
    <w:rsid w:val="5FAC7796"/>
    <w:rsid w:val="60B67AC8"/>
    <w:rsid w:val="61F2727D"/>
    <w:rsid w:val="6C827DD9"/>
    <w:rsid w:val="715C16D6"/>
    <w:rsid w:val="750F5A1A"/>
    <w:rsid w:val="7B0A4657"/>
    <w:rsid w:val="7B350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Plain Text"/>
    <w:basedOn w:val="1"/>
    <w:link w:val="18"/>
    <w:qFormat/>
    <w:uiPriority w:val="99"/>
    <w:rPr>
      <w:rFonts w:ascii="宋体" w:hAnsi="Courier New" w:cs="宋体"/>
      <w:szCs w:val="21"/>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0"/>
    <w:qFormat/>
    <w:uiPriority w:val="0"/>
    <w:pPr>
      <w:spacing w:before="240" w:after="60"/>
      <w:jc w:val="center"/>
      <w:outlineLvl w:val="0"/>
    </w:pPr>
    <w:rPr>
      <w:rFonts w:ascii="Cambria" w:hAnsi="Cambria"/>
      <w:b/>
      <w:bCs/>
      <w:sz w:val="32"/>
      <w:szCs w:val="32"/>
    </w:rPr>
  </w:style>
  <w:style w:type="paragraph" w:styleId="11">
    <w:name w:val="annotation subject"/>
    <w:basedOn w:val="3"/>
    <w:next w:val="3"/>
    <w:link w:val="22"/>
    <w:qFormat/>
    <w:uiPriority w:val="0"/>
    <w:rPr>
      <w:b/>
      <w:bCs/>
    </w:rPr>
  </w:style>
  <w:style w:type="character" w:styleId="14">
    <w:name w:val="Strong"/>
    <w:basedOn w:val="13"/>
    <w:qFormat/>
    <w:uiPriority w:val="0"/>
    <w:rPr>
      <w:b/>
    </w:rPr>
  </w:style>
  <w:style w:type="character" w:styleId="15">
    <w:name w:val="Hyperlink"/>
    <w:basedOn w:val="13"/>
    <w:qFormat/>
    <w:uiPriority w:val="0"/>
    <w:rPr>
      <w:color w:val="0563C1"/>
      <w:u w:val="single"/>
    </w:rPr>
  </w:style>
  <w:style w:type="character" w:styleId="16">
    <w:name w:val="annotation reference"/>
    <w:basedOn w:val="13"/>
    <w:qFormat/>
    <w:uiPriority w:val="0"/>
    <w:rPr>
      <w:sz w:val="21"/>
      <w:szCs w:val="21"/>
    </w:rPr>
  </w:style>
  <w:style w:type="paragraph" w:customStyle="1" w:styleId="17">
    <w:name w:val="列出段落1"/>
    <w:basedOn w:val="1"/>
    <w:unhideWhenUsed/>
    <w:qFormat/>
    <w:uiPriority w:val="99"/>
    <w:pPr>
      <w:ind w:firstLine="420" w:firstLineChars="200"/>
    </w:pPr>
  </w:style>
  <w:style w:type="character" w:customStyle="1" w:styleId="18">
    <w:name w:val="纯文本 Char"/>
    <w:basedOn w:val="13"/>
    <w:link w:val="4"/>
    <w:qFormat/>
    <w:uiPriority w:val="99"/>
    <w:rPr>
      <w:rFonts w:ascii="宋体" w:hAnsi="Courier New" w:cs="宋体"/>
      <w:kern w:val="2"/>
      <w:sz w:val="21"/>
      <w:szCs w:val="21"/>
    </w:rPr>
  </w:style>
  <w:style w:type="character" w:customStyle="1" w:styleId="19">
    <w:name w:val="批注框文本 Char"/>
    <w:basedOn w:val="13"/>
    <w:link w:val="5"/>
    <w:qFormat/>
    <w:uiPriority w:val="0"/>
    <w:rPr>
      <w:rFonts w:cs="黑体"/>
      <w:kern w:val="2"/>
      <w:sz w:val="18"/>
      <w:szCs w:val="18"/>
    </w:rPr>
  </w:style>
  <w:style w:type="character" w:customStyle="1" w:styleId="20">
    <w:name w:val="标题 Char"/>
    <w:basedOn w:val="13"/>
    <w:link w:val="10"/>
    <w:qFormat/>
    <w:uiPriority w:val="0"/>
    <w:rPr>
      <w:rFonts w:ascii="Cambria" w:hAnsi="Cambria" w:cs="黑体"/>
      <w:b/>
      <w:bCs/>
      <w:kern w:val="2"/>
      <w:sz w:val="32"/>
      <w:szCs w:val="32"/>
    </w:rPr>
  </w:style>
  <w:style w:type="character" w:customStyle="1" w:styleId="21">
    <w:name w:val="批注文字 Char"/>
    <w:basedOn w:val="13"/>
    <w:link w:val="3"/>
    <w:qFormat/>
    <w:uiPriority w:val="0"/>
    <w:rPr>
      <w:rFonts w:cs="黑体"/>
      <w:kern w:val="2"/>
      <w:sz w:val="21"/>
      <w:szCs w:val="24"/>
    </w:rPr>
  </w:style>
  <w:style w:type="character" w:customStyle="1" w:styleId="22">
    <w:name w:val="批注主题 Char"/>
    <w:basedOn w:val="21"/>
    <w:link w:val="11"/>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73C60-6F44-44CF-9097-94AFFC8550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612</Words>
  <Characters>620</Characters>
  <Lines>4</Lines>
  <Paragraphs>1</Paragraphs>
  <TotalTime>14</TotalTime>
  <ScaleCrop>false</ScaleCrop>
  <LinksUpToDate>false</LinksUpToDate>
  <CharactersWithSpaces>674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2021-10-28T00:26:00Z</dcterms:created>
  <dc:creator>阿进</dc:creator>
  <cp:lastModifiedBy>李波</cp:lastModifiedBy>
  <cp:lastPrinted>2022-01-27T09:52:00Z</cp:lastPrinted>
  <dcterms:modified xsi:type="dcterms:W3CDTF">2022-05-18T08:10:53Z</dcterms:modified>
  <dc:title>2022年鲤城区属部分公立中学专项公开招聘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KSOSaveFontToCloudKey">
    <vt:lpwstr>426021706_btnclosed</vt:lpwstr>
  </property>
  <property fmtid="{D5CDD505-2E9C-101B-9397-08002B2CF9AE}" pid="4" name="ICV">
    <vt:lpwstr>8F8BB1276CF04C7AAF6A7180E2DEB544</vt:lpwstr>
  </property>
</Properties>
</file>