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pStyle w:val="6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四川省水利厅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公开考调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省都江堰水利发展中心正科级领导干部面试推荐表</w:t>
      </w:r>
    </w:p>
    <w:bookmarkEnd w:id="0"/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92"/>
        <w:gridCol w:w="425"/>
        <w:gridCol w:w="844"/>
        <w:gridCol w:w="7"/>
        <w:gridCol w:w="1417"/>
        <w:gridCol w:w="992"/>
        <w:gridCol w:w="426"/>
        <w:gridCol w:w="198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出生年月(岁)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19XX.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(   岁)    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X族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20XX.XX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参工时间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20XX.XX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手机号码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  育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  育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（职称/职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级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3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9020" w:type="dxa"/>
            <w:gridSpan w:val="9"/>
            <w:noWrap w:val="0"/>
            <w:vAlign w:val="top"/>
          </w:tcPr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例：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20xx.xx-20xx.xxxx大学xx专业本科学习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20xx.xx-20xx.xxxx大学xx专业硕士研究生学习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20xx.xx-20xx.xxxxxxxxxxxx试用期公务员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主要从事xx工作。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20xx.xx-20xx.xxxxxxxxxxx四级主任科员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主要从事xxxxxx工作。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………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（1.从大学开始填写；2.参加工作后须注明主要从事或负责的工作。）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称 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面 貌</w:t>
            </w: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000000"/>
        </w:rPr>
      </w:pPr>
    </w:p>
    <w:tbl>
      <w:tblPr>
        <w:tblStyle w:val="4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>近三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>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>（盖章）</w:t>
            </w: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承诺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  <w:t>我承诺，上述内容依据事实填报。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 xml:space="preserve">本人签字：     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32"/>
              </w:rPr>
              <w:t>2022年  月  日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注：请认真如实填写，此表是资格复审环节的重要审核资料，请在A4纸正反面打印。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200A"/>
    <w:rsid w:val="037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_Style 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2022-05-13T10:01:00Z</dcterms:created>
  <dc:creator>大Y</dc:creator>
  <cp:lastModifiedBy>大Y</cp:lastModifiedBy>
  <dcterms:modified xsi:type="dcterms:W3CDTF">2022-05-13T10:01:27Z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