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E4" w:rsidRDefault="00DE70E4" w:rsidP="00DE70E4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DE70E4" w:rsidRDefault="00DE70E4" w:rsidP="00DE70E4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E70E4" w:rsidRDefault="00DE70E4" w:rsidP="00DE70E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第二轮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双一流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建设高校名单</w:t>
      </w:r>
    </w:p>
    <w:bookmarkEnd w:id="0"/>
    <w:p w:rsidR="00DE70E4" w:rsidRDefault="00DE70E4" w:rsidP="00DE70E4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（按学校代码排序）</w:t>
      </w:r>
    </w:p>
    <w:p w:rsidR="00DE70E4" w:rsidRDefault="00DE70E4" w:rsidP="00DE70E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70E4" w:rsidRDefault="00DE70E4" w:rsidP="00DE70E4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北京大学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中国人民大学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清华大学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北京交通大学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北京工业大学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北京航空航天大学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北京理工大学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、北京科技大学、</w:t>
      </w:r>
      <w:r>
        <w:rPr>
          <w:rFonts w:ascii="Times New Roman" w:eastAsia="方正仿宋_GBK" w:hAnsi="Times New Roman" w:cs="Times New Roman"/>
          <w:sz w:val="32"/>
          <w:szCs w:val="32"/>
        </w:rPr>
        <w:t>北京化工大学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北京邮电大学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中国农业大学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北京林业大学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北京协和医学院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北京中医药大学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首都师范大学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北京外国语大学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中国传媒大学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中央财经大学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对外经济贸易大学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外交学院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中国人民公安大学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北京体育大学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中央音乐学院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中国音乐学院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中央美术学院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中央戏剧学院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中央民族大学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中国政法大学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南开大学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天津大学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天津工业大学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天津医科大学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天津中医药大学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华北电力大学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河北工业大学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山西大学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太原理工大学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内蒙古大学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辽宁大学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大连理工大学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东北大学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大连海事大学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吉林大学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延边大学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东北师范大学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哈尔滨工业大学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哈尔滨工程大学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东北农业大学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东北林业大学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复旦大学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同济大学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上海交通大学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华东理工大学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东华大学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上海海洋大学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上海中医药大学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华东师范大学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上海外国语大学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上海财经大学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上海体育学院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上海音乐学院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苏州大学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东南大学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南京航空航天大学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南京理工大学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中国矿业大学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南京邮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电大学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河海大学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江南大学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南京林业大学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南京信息工程大学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南京农业大学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南京医科大学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南京中医药大学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中国药科大学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南京师范大学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浙江大学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中国美术学院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安徽大学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中国科学技术大学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合肥工业大学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厦门大学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福州大学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南昌大学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山东大学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中国海洋大学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中国石油大学（华东）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郑州大学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河南大学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武汉大学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华中科技大学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中国地质大学（武汉）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、武汉理工大学、</w:t>
      </w:r>
      <w:r>
        <w:rPr>
          <w:rFonts w:ascii="Times New Roman" w:eastAsia="方正仿宋_GBK" w:hAnsi="Times New Roman" w:cs="Times New Roman"/>
          <w:sz w:val="32"/>
          <w:szCs w:val="32"/>
        </w:rPr>
        <w:t>华中农业大学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华中师范大学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中南财经政法大学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湘潭大学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湖南大学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湖南师范大学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中山大学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暨南大学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华南理工大学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华南农业大学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广州医科大学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广州中医药大学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华南师范大学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海南大学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广西大学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四川大学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重庆大学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西南交通大学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电子科技大学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西南石油大学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成都理工大学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四川农业大学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成都中医药大学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西南财经大学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贵州大学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云南大学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西藏大学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西北大学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西安交通大学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西北工业大学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西安电子科技大学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、长安大学、</w:t>
      </w:r>
      <w:r>
        <w:rPr>
          <w:rFonts w:ascii="Times New Roman" w:eastAsia="方正仿宋_GBK" w:hAnsi="Times New Roman" w:cs="Times New Roman"/>
          <w:sz w:val="32"/>
          <w:szCs w:val="32"/>
        </w:rPr>
        <w:t>西北农林科技大学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陕西师范大学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兰州大学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青海大学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宁夏大学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新疆大学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石河子大学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中国矿业大学（北京）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中国石油大学（北京）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中国地质大学（北京）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宁波大学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南方科技大学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上海科技大学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中国科学院大学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国防科技大学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海军军医大学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空军军医大学</w:t>
      </w:r>
    </w:p>
    <w:p w:rsidR="00055197" w:rsidRPr="00DE70E4" w:rsidRDefault="00DE70E4" w:rsidP="00DE70E4"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sectPr w:rsidR="00055197" w:rsidRPr="00DE70E4" w:rsidSect="00DE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0"/>
    <w:rsid w:val="00055197"/>
    <w:rsid w:val="00DE70E4"/>
    <w:rsid w:val="00E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E750"/>
  <w15:chartTrackingRefBased/>
  <w15:docId w15:val="{2C819B29-EDB6-4650-8114-E4B3D18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71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E57180"/>
    <w:rPr>
      <w:sz w:val="32"/>
    </w:rPr>
  </w:style>
  <w:style w:type="character" w:customStyle="1" w:styleId="a5">
    <w:name w:val="正文文本 字符"/>
    <w:basedOn w:val="a1"/>
    <w:link w:val="a4"/>
    <w:rsid w:val="00E57180"/>
    <w:rPr>
      <w:sz w:val="32"/>
    </w:rPr>
  </w:style>
  <w:style w:type="paragraph" w:styleId="a0">
    <w:name w:val="Title"/>
    <w:basedOn w:val="a"/>
    <w:next w:val="a"/>
    <w:link w:val="a6"/>
    <w:uiPriority w:val="10"/>
    <w:qFormat/>
    <w:rsid w:val="00E571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E571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577</Characters>
  <Application>Microsoft Office Word</Application>
  <DocSecurity>0</DocSecurity>
  <Lines>64</Lines>
  <Paragraphs>59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2022-05-10T09:41:00Z</dcterms:created>
  <dcterms:modified xsi:type="dcterms:W3CDTF">2022-05-10T09:41:00Z</dcterms:modified>
</cp:coreProperties>
</file>