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80" w:rsidRDefault="00E57180" w:rsidP="00E57180">
      <w:pPr>
        <w:widowControl/>
        <w:spacing w:line="520" w:lineRule="exact"/>
        <w:jc w:val="left"/>
        <w:textAlignment w:val="center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1</w:t>
      </w:r>
      <w:bookmarkStart w:id="0" w:name="_GoBack"/>
      <w:bookmarkEnd w:id="0"/>
    </w:p>
    <w:tbl>
      <w:tblPr>
        <w:tblW w:w="149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515"/>
        <w:gridCol w:w="1320"/>
        <w:gridCol w:w="1455"/>
        <w:gridCol w:w="1110"/>
        <w:gridCol w:w="8446"/>
        <w:gridCol w:w="492"/>
      </w:tblGrid>
      <w:tr w:rsidR="00E57180" w:rsidTr="00D049F2">
        <w:trPr>
          <w:gridAfter w:val="1"/>
          <w:wAfter w:w="492" w:type="dxa"/>
          <w:trHeight w:val="90"/>
          <w:jc w:val="center"/>
        </w:trPr>
        <w:tc>
          <w:tcPr>
            <w:tcW w:w="14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小标宋_GBK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重庆高远物业管理有限公司</w:t>
            </w: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2022</w:t>
            </w: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年公开招聘人才（第一批）岗位表</w:t>
            </w:r>
          </w:p>
        </w:tc>
      </w:tr>
      <w:tr w:rsidR="00E57180" w:rsidTr="00D049F2">
        <w:trPr>
          <w:trHeight w:val="44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 w:bidi="ar"/>
              </w:rPr>
              <w:t>职务或岗位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 w:bidi="ar"/>
              </w:rPr>
              <w:t>岗位数量</w:t>
            </w:r>
          </w:p>
        </w:tc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lang w:bidi="ar"/>
              </w:rPr>
              <w:t>岗位任职条件</w:t>
            </w:r>
          </w:p>
        </w:tc>
      </w:tr>
      <w:tr w:rsidR="00E57180" w:rsidTr="00D049F2">
        <w:trPr>
          <w:trHeight w:val="384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tabs>
                <w:tab w:val="left" w:pos="534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高远物业公司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酒店事业部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项目组建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全日制普通高校硕士研究生及以上学历或第二轮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双一流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建设高校（不含其二本、三本类二级学院）、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QS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发布的最新世界大学排名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位高校（不含其二级学院）、重庆市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所市属重点高校和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所军队院校全日制本科及以上学历；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工商管理类、旅游管理类相关专业；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周岁及以下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年及以上工作经历（不含实习经历）或应届大学本科毕业生（需实习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个月），有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年及以上酒店筹备或运营管理工作经验者优先；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5.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有良好的人际沟通、协调能力和分析、解决问题能力，形象气质良好；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6.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有较强事业心及抗压能力。</w:t>
            </w:r>
          </w:p>
        </w:tc>
      </w:tr>
      <w:tr w:rsidR="00E57180" w:rsidTr="00D049F2">
        <w:trPr>
          <w:trHeight w:val="374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酒店事业部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日常运营督查、考核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全日制普通高校硕士研究生及以上学历或第二轮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双一流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建设高校（不含其二本、三本类二级学院）、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QS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发布的最新世界大学排名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位高校（不含其二级学院）、重庆市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所市属重点高校和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所军队院校全日制本科及以上学历；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工商管理类、旅游管理类相关专业；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周岁及以下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4.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年及以上工作经历（不含实习经历）或应届大学本科毕业生（需实习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个月），有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年及以上酒店运营管理工作经验者优先；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5.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有良好的人际沟通、协调能力和分析、解决问题能力，形象气质良好；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6.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有较强事业心及抗压能力。</w:t>
            </w:r>
          </w:p>
        </w:tc>
      </w:tr>
      <w:tr w:rsidR="00E57180" w:rsidTr="00D049F2">
        <w:trPr>
          <w:trHeight w:val="4845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高远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天怡鹭岛酒店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总经办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办公室主任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全日制普通高校硕士研究生及以上学历或第二轮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双一流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建设高校（不含其二本、三本类二级学院）、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QS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发布的最新世界大学排名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位高校（不含其二级学院）、重庆市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所市属重点高校和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所军队院校全日制本科及以上学历；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</w:rPr>
              <w:t>中国语言文学类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、新闻传播学类</w:t>
            </w:r>
            <w:r>
              <w:rPr>
                <w:rFonts w:ascii="Times New Roman" w:eastAsia="方正仿宋_GBK" w:hAnsi="Times New Roman" w:cs="Times New Roman"/>
                <w:sz w:val="24"/>
              </w:rPr>
              <w:t>相关专业，具有较强的文字功底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周岁及以下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年及以上行政人事工作经验（不含实习经历），有酒店综合、行政、人事等相关部门负责人管理工作经验者优先；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5.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熟悉办公室行政管理知识及工作流程，熟悉公务写作格式，熟练运用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Word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Excel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等办公软件；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6.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有良好的人际沟通、协调能力和分析、解决问题能力，形象气质良好；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7.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有较强事业心及抗压能力。</w:t>
            </w:r>
          </w:p>
        </w:tc>
      </w:tr>
      <w:tr w:rsidR="00E57180" w:rsidTr="00D049F2">
        <w:trPr>
          <w:trHeight w:val="4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tabs>
                <w:tab w:val="left" w:pos="551"/>
              </w:tabs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财务部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财务经理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全日制普通高校硕士研究生及以上学历或第二轮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双一流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建设高校（不含其二本、三本类二级学院）、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QS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发布的最新世界大学排名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位高校（不含其二级学院）、重庆市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所市属重点高校和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所军队院校全日制本科及以上学历；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</w:rPr>
              <w:t>经济学类、财政学类相关专业，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具有中级会计证及以上会计职称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周岁及以下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年及以上会计工作经验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（不含实习经历），有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年及以上酒店财务部门负责人管理工作经验优先；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5.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掌握经济、金融、管理等专业知识，熟悉酒店账务、审计、税务等业务流程，熟练使用电脑以及相关财税功能软件者优先；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6.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有较强的团队管理能力，良好的人际沟通、协调能力和分析、解决问题能力；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7.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有较强事业心及抗压能力。</w:t>
            </w:r>
          </w:p>
        </w:tc>
      </w:tr>
      <w:tr w:rsidR="00E57180" w:rsidTr="00D049F2">
        <w:trPr>
          <w:trHeight w:val="46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高远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天怡鹭岛酒店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财务部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会计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全日制普通高校硕士研究生及以上学历或第二轮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双一流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建设高校（不含其二本、三本类二级学院）、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QS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发布的最新世界大学排名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位高校（不含其二级学院）、重庆市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所市属重点高校和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所军队院校全日制本科及以上学历；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</w:rPr>
              <w:t>经济学类、财政学类相关专业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，具有初级会计证及以上会计职称</w:t>
            </w:r>
            <w:r>
              <w:rPr>
                <w:rFonts w:ascii="Times New Roman" w:eastAsia="方正仿宋_GBK" w:hAnsi="Times New Roman" w:cs="Times New Roman"/>
                <w:sz w:val="24"/>
              </w:rPr>
              <w:t>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周岁及以下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4.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年及以上会计工作经验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（不含实习经历）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5.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熟悉酒店账务、审计、税务等业务流程，熟练使用电脑以及相关财税功能软件者优先；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6.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有良好的人际沟通、协调能力和分析、解决问题能力；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7.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有较强事业心及抗压能力。</w:t>
            </w:r>
          </w:p>
        </w:tc>
      </w:tr>
      <w:tr w:rsidR="00E57180" w:rsidTr="00D049F2">
        <w:trPr>
          <w:trHeight w:val="430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财务部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出纳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全日制普通高校硕士研究生及以上学历或第二轮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双一流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建设高校（不含其二本、三本类二级学院）、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QS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发布的最新世界大学排名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位高校（不含其二级学院）、重庆市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所市属重点高校和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所军队院校全日制本科及以上学历；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</w:rPr>
              <w:t>经济学类、财政学类相关专业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，具有初级会计证及以上会计职称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周岁及以下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4.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年及以上出纳工作经验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（不含实习经历）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5.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熟悉酒店账务、审计、税务等业务流程，熟练使用电脑以及相关财税功能软件者优先；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6.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有良好的人际沟通、协调能力和分析、解决问题能力；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7.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有较强事业心及抗压能力。</w:t>
            </w:r>
          </w:p>
        </w:tc>
      </w:tr>
      <w:tr w:rsidR="00E57180" w:rsidTr="00D049F2">
        <w:trPr>
          <w:trHeight w:val="14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高远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天怡鹭岛酒店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行政人事部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行政人事经理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全日制普通高校硕士研究生及以上学历或第二轮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双一流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建设高校（不含其二本、三本类二级学院）、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QS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发布的最新世界大学排名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位高校（不含其二级学院）、重庆市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所市属重点高校和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所军队院校全日制本科及以上学历；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人力资源管理及工商管理类相关专业；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周岁及以下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4.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年及以上行政人事工作经验（不含实习经历），具有酒店综合、行政、人事等相关部门负责人管理工作经验者优先；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5.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熟悉办公室行政管理知识及工作流程，熟悉公务写作格式，熟练运用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Word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Excel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等办公软件，熟悉国家有关劳动法的政策以及酒店的人力资源管理制度者优先；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6.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有较强的团队管理能力，良好的人际沟通、协调能力和分析、解决问题能力，形象气质良好；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7.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有较强事业心及抗压能力。</w:t>
            </w:r>
          </w:p>
        </w:tc>
      </w:tr>
      <w:tr w:rsidR="00E57180" w:rsidTr="00D049F2">
        <w:trPr>
          <w:trHeight w:val="9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工程安全部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工程安全部经理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全日制普通高校硕士研究生及以上学历或第二轮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双一流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建设高校（不含其二本、三本类二级学院）、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QS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发布的最新世界大学排名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位高校（不含其二级学院）、重庆市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所市属重点高校和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所军队院校全日制本科及以上学历；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</w:rPr>
              <w:t>土木类、机械类、电气类、安全科学与工程类、管理科学与工程类相关专业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周岁及以下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4.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年及以上工作经历（不含实习经历），有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年及以上酒店工程安全管理工作经验优先；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5.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熟悉国家有关治安、消防等政策法规，熟悉酒店工程安全部工作、管理流程优先；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6.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有较强的团队管理能力，良好的人际沟通、协调能力和分析、解决问题能力；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7.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有较强事业心及抗压能力。</w:t>
            </w:r>
          </w:p>
        </w:tc>
      </w:tr>
      <w:tr w:rsidR="00E57180" w:rsidTr="00D049F2">
        <w:trPr>
          <w:trHeight w:val="40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高远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天怡鹭岛酒店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工程安全部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工程经理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全日制普通高校硕士研究生及以上学历或第二轮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双一流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建设高校（不含其二本、三本类二级学院）、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QS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发布的最新世界大学排名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位高校（不含其二级学院）、重庆市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所市属重点高校和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所军队院校全日制本科及以上学历；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</w:rPr>
              <w:t>土木类、机械类、电气类、安全科学与工程类、管理科学与工程类相关专业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周岁及以下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 w:rsidR="00E57180" w:rsidRDefault="00E57180" w:rsidP="00D049F2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年及以上工作经历（不含实习经历），有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年及以上酒店工程管理工作经验优先；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5.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具有一定强弱电、暖通、给排水相关专业知识，熟悉酒店工程部工作、管理流程优先；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6.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有较强的团队管理能力，良好的人际沟通、协调能力和分析、解决问题能力；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7.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有较强事业心及抗压能力。</w:t>
            </w:r>
          </w:p>
        </w:tc>
      </w:tr>
      <w:tr w:rsidR="00E57180" w:rsidTr="00D049F2">
        <w:trPr>
          <w:trHeight w:val="5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7180" w:rsidRDefault="00E57180" w:rsidP="00D049F2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 w:rsidR="00E57180" w:rsidRDefault="00E57180" w:rsidP="00E57180">
      <w:pPr>
        <w:pStyle w:val="a4"/>
        <w:ind w:leftChars="304" w:left="1918" w:hangingChars="400" w:hanging="1280"/>
        <w:rPr>
          <w:rFonts w:ascii="Times New Roman" w:eastAsia="方正仿宋_GBK" w:hAnsi="Times New Roman" w:cs="Times New Roman"/>
          <w:color w:val="000000"/>
          <w:szCs w:val="32"/>
          <w:shd w:val="clear" w:color="auto" w:fill="FFFFFF"/>
        </w:rPr>
        <w:sectPr w:rsidR="00E57180"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055197" w:rsidRDefault="00055197"/>
    <w:sectPr w:rsidR="00055197" w:rsidSect="00E571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80"/>
    <w:rsid w:val="00055197"/>
    <w:rsid w:val="00E5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19B29-EDB6-4650-8114-E4B3D180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571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qFormat/>
    <w:rsid w:val="00E57180"/>
    <w:rPr>
      <w:sz w:val="32"/>
    </w:rPr>
  </w:style>
  <w:style w:type="character" w:customStyle="1" w:styleId="a5">
    <w:name w:val="正文文本 字符"/>
    <w:basedOn w:val="a1"/>
    <w:link w:val="a4"/>
    <w:rsid w:val="00E57180"/>
    <w:rPr>
      <w:sz w:val="32"/>
    </w:rPr>
  </w:style>
  <w:style w:type="paragraph" w:styleId="a0">
    <w:name w:val="Title"/>
    <w:basedOn w:val="a"/>
    <w:next w:val="a"/>
    <w:link w:val="a6"/>
    <w:uiPriority w:val="10"/>
    <w:qFormat/>
    <w:rsid w:val="00E571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E5718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1612</Characters>
  <Application>Microsoft Office Word</Application>
  <DocSecurity>0</DocSecurity>
  <Lines>179</Lines>
  <Paragraphs>166</Paragraphs>
  <ScaleCrop>false</ScaleCrop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2022-05-10T09:40:00Z</dcterms:created>
  <dcterms:modified xsi:type="dcterms:W3CDTF">2022-05-10T09:41:00Z</dcterms:modified>
</cp:coreProperties>
</file>