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附件3：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highlight w:val="none"/>
          <w:lang w:eastAsia="zh-CN"/>
        </w:rPr>
        <w:t>证    明</w: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  <w:u w:val="single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同志，性别：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，民族：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，身份证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。该同志于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日加入中国共产党，现为中共正式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预备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党员，该同志按时缴纳党费，参加组织生活，党员身份真实有效。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特此证明。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所在党支部（盖章） ：          党支部上级党委（盖章）：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年    月    日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NmMzdkYjVhNmU4YWZhMjM1NGVkNzBjNzg0MmUifQ=="/>
  </w:docVars>
  <w:rsids>
    <w:rsidRoot w:val="0C8113CB"/>
    <w:rsid w:val="0C8113CB"/>
    <w:rsid w:val="406D38C6"/>
    <w:rsid w:val="74C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228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Administrator</dc:creator>
  <cp:lastModifiedBy>可可西李</cp:lastModifiedBy>
  <cp:lastPrinted>2022-05-07T13:01:47Z</cp:lastPrinted>
  <dcterms:modified xsi:type="dcterms:W3CDTF">2022-05-07T13:01:49Z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579D07078A414B2DBD4AF3455E16ADC9</vt:lpwstr>
  </property>
</Properties>
</file>