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宋体"/>
          <w:b/>
          <w:bCs/>
          <w:sz w:val="28"/>
          <w:szCs w:val="28"/>
          <w:highlight w:val="none"/>
        </w:rPr>
      </w:pPr>
      <w:r>
        <w:rPr>
          <w:rFonts w:ascii="Times New Roman" w:hAnsi="Times New Roman" w:eastAsia="宋体" w:cs="宋体"/>
          <w:b/>
          <w:bCs/>
          <w:sz w:val="28"/>
          <w:szCs w:val="28"/>
          <w:highlight w:val="none"/>
        </w:rPr>
        <w:t>202</w:t>
      </w:r>
      <w:r>
        <w:rPr>
          <w:rFonts w:hint="eastAsia" w:ascii="Times New Roman" w:hAnsi="Times New Roman" w:eastAsia="宋体" w:cs="宋体"/>
          <w:b/>
          <w:bCs/>
          <w:sz w:val="28"/>
          <w:szCs w:val="28"/>
          <w:highlight w:val="none"/>
          <w:lang w:val="en-US" w:eastAsia="zh-CN"/>
        </w:rPr>
        <w:t>2</w:t>
      </w:r>
      <w:r>
        <w:rPr>
          <w:rFonts w:hint="eastAsia" w:ascii="Times New Roman" w:hAnsi="Times New Roman" w:eastAsia="宋体" w:cs="宋体"/>
          <w:b/>
          <w:bCs/>
          <w:sz w:val="28"/>
          <w:szCs w:val="28"/>
          <w:highlight w:val="none"/>
        </w:rPr>
        <w:t>年</w:t>
      </w:r>
      <w:r>
        <w:rPr>
          <w:rFonts w:hint="eastAsia" w:ascii="Times New Roman" w:hAnsi="Times New Roman" w:eastAsia="宋体" w:cs="宋体"/>
          <w:b/>
          <w:bCs/>
          <w:sz w:val="28"/>
          <w:szCs w:val="28"/>
          <w:highlight w:val="none"/>
          <w:lang w:val="en-US" w:eastAsia="zh-CN"/>
        </w:rPr>
        <w:t>3</w:t>
      </w:r>
      <w:r>
        <w:rPr>
          <w:rFonts w:hint="eastAsia" w:ascii="Times New Roman" w:hAnsi="Times New Roman" w:eastAsia="宋体" w:cs="宋体"/>
          <w:b/>
          <w:bCs/>
          <w:sz w:val="28"/>
          <w:szCs w:val="28"/>
          <w:highlight w:val="none"/>
        </w:rPr>
        <w:t>月</w:t>
      </w:r>
      <w:r>
        <w:rPr>
          <w:rFonts w:hint="eastAsia" w:ascii="Times New Roman" w:hAnsi="Times New Roman" w:eastAsia="宋体" w:cs="宋体"/>
          <w:b/>
          <w:bCs/>
          <w:sz w:val="28"/>
          <w:szCs w:val="28"/>
          <w:highlight w:val="none"/>
          <w:lang w:val="en-US" w:eastAsia="zh-CN"/>
        </w:rPr>
        <w:t xml:space="preserve"> </w:t>
      </w:r>
      <w:r>
        <w:rPr>
          <w:rFonts w:hint="eastAsia" w:ascii="Times New Roman" w:hAnsi="Times New Roman" w:eastAsia="宋体" w:cs="宋体"/>
          <w:b/>
          <w:bCs/>
          <w:sz w:val="28"/>
          <w:szCs w:val="28"/>
          <w:highlight w:val="none"/>
        </w:rPr>
        <w:t>时政模拟题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国家统计局2022年2月28日发布的《2021年国民经济和社会发展统计公报》显示，从经济总量看，2021年，我国国内生产总值GDP达到114.4万亿元，按年平均汇率折算达到17.7万亿美元，占世界经济的比重预计超过（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2022年2月28日，南京大屠杀幸存者濮业良去世，享年100岁。至此，登记在册在世的南京大屠杀幸存者仅剩（    ）位。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59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2022年3月1日下午，国际残奥委会主席安德鲁·帕森斯为北京2022年冬残奥会壁画揭幕。名为（    ）的壁画创作灵感来自（    ），又形似（    ），象征繁荣，表达了追求和平、一起向未来的理念。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“未来之光”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糖葫芦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石榴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“和谐之光”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灯笼</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石榴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“命运之光”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灯笼</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糖葫芦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“简约之光”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糖葫芦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灯笼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2022年3月5日上午，在北京冬残奥会残奥冬季两项男子短距离（坐姿）比赛中，中国运动员（    ）凭借十发全中、零处罚的成绩斩获金牌。这是北京冬残奥会中国体育代表团的首金，也是中国在残奥雪上项目中的首枚金牌。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郑鹏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汪之栋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刘子旭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纪立家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2022北京冬残奥会是中国体育代表团规模最大、运动员人数最多、参赛项目最全的一届，中国军团以（    ）枚金牌、（    ）枚银牌、（    ）枚铜牌的优异成绩，位居金牌榜和奖牌榜榜首，创造了我国参加冬残奥会以来的历史最好成绩。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23</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24</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北京2022年冬残奥会闭幕式3月13日晚在国家体育场举行。中共中央总书记、国家主席、中央军委主席习近平出席闭幕式。牢记总书记的指示，以“两个奥运、同样精彩”为目标，我国始终把举办北京冬残奥会与（    ）联系在一起，将残疾人体育事业纳入体育强国、健康中国等国家战略，我国残疾人体育事业取得历史性成就。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增进全民健康福祉的长远利益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增进全民运动福祉的长远利益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增进残疾人健康福祉的长远利益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增进残疾人运动福祉的长远利益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国家体育总局会同中国残联等部门将（    ）纳入全民健身大局，实现体育基本公共服务（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残疾人运动健身体育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平等化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残疾人康复健身体育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均等化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残疾人康复运动体育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平等化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残疾人运动健身体育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均等化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2022年3月2日，（    ）古船考古与文物保护项目在上海正式启动。这是目前国内乃至世界上发现体量最大、保存最为完整、预计船载文物数量巨大的古代木质沉船之一。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南海一号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珠江一号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杭州湾一号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长江口二号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我国首条跨海高铁——（    ）2022年3月17日开始铺轨。正线全长277.42公里，设计时速350公里，先后跨越湄洲湾、泉州湾和安海湾，预计2023年建成通车。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福台高铁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福厦高铁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金台高铁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金夏高铁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2022年3月11日，中国残联、教育部等五部门共同印发《“十四五”残疾人职业技能提升计划》，到（    ），每个县（市、区）至少挂牌1家残疾人职业培训基地，建立全国残疾人职业技能线上培训资源库，实施职业技能等级证书制度，为技术技能人才持续成长拓宽通道。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2030年末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2028年中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2025年末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2022年末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云南玉溪至楚雄高速公路控制性工程——（    ）顺利合龙。该大桥是世界公路建设史上第一座单塔单跨钢箱梁悬索桥，同时，其780米的主跨和54度的最大倾角隧道锚，也刷新了两项世界纪录。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绿汁江大桥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玉楚大桥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北盘江大桥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四渡河大桥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中国消费者协会2022年3月13日发布《2021年100个城市消费者满意度测评报告》，2021年消费者满意度综合得分为（    ）分，连续四年呈稳步上升态势。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80.5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80.59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81.02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81.63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世界上首条沙漠环线铁路（    ）一次性通过动态验收。该铁路将与现有铁路连通，形成环绕塔克拉玛干沙漠的铁路闭环，也将结束新疆多地不通火车的历史。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格库铁路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喀和铁路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南疆铁路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和若铁路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2022年3月7日，国家药监局在官网发文称，化妆品包装上标注“小金盾”，仅说明这个产品属于（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青少年化妆品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儿童化妆品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儿童、青少年化妆品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未成年人化妆品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2022年3月14日，中国石油发布消息，（    ）已累计向西气东输供气突破3000亿立方米。目前，该油田已建成19个大中型气田，年产天然气319亿立方米，占我国天然气产量的（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塔里木油田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六分之一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黑油山油田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七分之一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和田油田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五分之一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克拉玛依油田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七分之二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中央广播电视总台2022年3·15晚会于3月15日八点在总台央视财经频道播出。今年的3·15晚会以（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“携手共治 畅享消费”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“网络诚信 消费无忧”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“公平守正 安心消费”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“品质消费 美好生活”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17. 2022年3月18日，在成都第31届世界大学生夏季运动会倒计时100天之际，成都大运会奖牌（    ）对全球发布。其创意在展现体育精神、呈现古蜀文化、彰显赛事名城美好愿景的同时，着重表达新时代天府文化内涵。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“同心”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“蜀光”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“蓉光”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“锦心”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2022年3月21日是第10个国际森林日，今年的主题是（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“森林与可持续生产和消费”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“森林恢复：通往复苏和福祉之路”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“森林和生物多样性”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“庆祝：为人类保护而持续增长的森林”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国际田联官网显示，中国运动员（    ）的信息中都已标注了“奥运会铜牌得主”。这意味着，中国队首次获得奥运会男子4x100米接力铜牌。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汤星强、谢震业、苏炳添、吴智强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谢震业、苏炳添、张培萌、汤星强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许周政、苏炳添、张培萌、汤星强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许周政、谢震业、张培萌、苏炳添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2022年3月23日15时44分，“天宫课堂”第二课在中国空间站开讲，“太空教师”（    ）为同学们又上了一堂精彩的太空科普课。中央广播电视总台进行了全程现场直播。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聂海胜、刘伯明、汤洪波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翟志刚、王亚平、叶光富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聂海胜、翟志刚、汤洪波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汤洪波、王亚平、刘洋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2022年3月20日晚，2022世乒联大满贯赛新加坡站比赛，（    ）夺得女单冠军，（    ）夺得男单冠军。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刘诗雯</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马龙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陈梦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szCs w:val="21"/>
          <w:highlight w:val="none"/>
          <w:lang w:val="en-US" w:eastAsia="zh-CN"/>
        </w:rPr>
        <w:t>樊振东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孙颖莎</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许昕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郭跃</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方博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22. 2022年3月25日，我国自主（    ）代核电“华龙一号”示范工程全面建成投运。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23. 2022年3月27日，全国巩固拓展脱贫攻坚成果同乡村振兴有效衔接暨乡村振兴重点帮扶县工作推进会在（    ）召开。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贵州黔南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四川绵阳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云南曲靖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广西北海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24. 2022年3月27日，（    ）货运飞船完成空间站组合体阶段全部既定任务，于北京时间3月27日15时59分撤离空间站核心舱组合体。这是中国空间站关键技术验证阶段发射的首艘货运飞船。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天宫一号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天宫二号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天舟二号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天舟一号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2022年3月28日，国务院决定，设立（    ）岁以下婴幼儿照护个人所得税专项附加扣除。自2022年1月1日起，按照每个婴幼儿每月（    ）元的标准定额扣除。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26. 2022年3月28日是西藏百万农奴解放（    ）周年纪念日，西藏各地干部群众以不同方式进行庆祝。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61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62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27. 2021年，我国农业植物新品种权申请量超过9700件，授权3218件。自1999年实行植物新品种保护制度以来，我国农业植物新品种权申请总量已经突破5万件，申请量连续（    ）年位居世界第一。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28. 2022年3月28日是第27个全国中小学生安全教育日。（    ）主题活动启动仪式暨首场专题讲座在北京海淀公共安全馆举行。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“地震科普 携手同行”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“消防安全教育”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“做自己的首席安全官”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“关注学生饮食卫生，保障青少年健康”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29. 2022年3月29日，经中央军委主席习近平批准，在中国人民解放军建军95周年之际，中央军委将评选颁授（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“八一勋章”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“解放勋章”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“共和国卫士”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“红星功勋”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30. 国家主席习近平2022年3月25日下午同英国首相约翰逊通电话。习近平指出，今年是中英建立大使级外交关系（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31. 国家主席习近平2022年3月25日下午同英国首相约翰逊通电话。习近平指出，（    ）成为世界最大的人民币离岸交易中心。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曼彻斯特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爱丁堡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伦敦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利兹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32. 2022年3月26日，国家主席习近平同瓦努阿图共和国总统摩西互致贺电，庆祝两国建交（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33. 2022年3月3日是第9个世界野生动植物日，我国的主题是（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“保护海洋物种，传承海洋文明”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“关注旗舰物种保护，推进美丽中国建设”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“保护虎豹，你我同行”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“恢复关键物种 修复生态系统”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34. 2022年“世界水日”“中国水周”主会场活动3月22日在（    ）举行。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湖北十堰丹江口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江苏扬州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成都都江堰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江西九江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35. 2022年3月12日是我国第四十四个植树节。全国绿化委员会办公室日前发布的《2021年中国国土绿化状况公报》显示：2021年我国完成造林种草（    ）公顷。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666.67万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675.89万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721.36万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769.21万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36. 2022年3月1日起，《（    ）建设黄河流域生态保护和高质量发展先行区促进条例》正式实施。这是全国首个黄河流域生态保护先行区促进条例。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内蒙古自治区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宁夏回族自治区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陕西省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山东省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37. 国家烟草专卖局近日发布《电子烟管理办法》，办法于（    ）起施行。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10月1日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38. 2022年3月5日14时01分，我国在西昌卫星发射中心使用（    ）运载火箭成功将6颗银河航天02批卫星及其搭载的1颗商业遥感卫星发射升空。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神州三号甲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神州二号乙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长征二号丙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长征三号丁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39. 2022年3月10日，（    ）科学考察船从广州起航，执行2022年东印度洋综合科学考察共享航次。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“实践3”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“实践8”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“实验6”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“实验9”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40. 2022年3月8日，中国科学院院士罗俊表示，近期（    ）卫星获得全球重力场数据，这是我国首次使用国产自主卫星测得这一数据，使得我国成为世界上第（    ）个有能力自主探测全球重力场的国家。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“天问一号”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“天琴一号”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“墨子一号”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“悟空一号”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41. 2022年3月18日，我国海拔最高的百万千瓦级水电站——（    ）水电站6台机组全部投产发电。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浑江回龙山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狮泉河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岷江眉山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雅砻江两河口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42. 2022年3月22日上午，我国自主设计研制的第三代航天远洋测量船——（    ）驶离中国卫星海上测控部码头，开启今年首航，奔赴多个海域执行测控任务。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“远望5号”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“远望3号”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“远航5号”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“远航3号”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43. 近日，国内首个百万千瓦级海上风电项目——（    ）海上风电项目累计发电量达10亿千瓦时，可替代标准煤30.76万吨，减少二氧化碳排放84万吨，为粤港澳大湾区建设再添绿色发展动能。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福清兴化湾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三峡阳江沙扒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国电象山1号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南鹏岛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44. 2022年3月25日，位于（    ）节制闸缓缓开启，向河北、天津两地输水，由此南水北调东线北延工程年度调水启动。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江苏徐州蔺家坝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江苏宿迁泗洪站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山东济宁长沟泵站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山东德州的六五河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45. 2022年3月10日，国家主席习近平致电尹锡悦，祝贺他当选韩国总统。习近平指出，今年是中韩建交（    ）周年，对两国关系具有重要意义。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46. 2022年3月6日，沙特阿拉伯首届世界防务展在首都利雅得开幕，中国国家国防科技工业局组织8家中国企业以（    ）展团亮相展会。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“中国国防”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“中国防务”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“中国工程”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“中国军工”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47. 2022年3月9日，2022世界移动通信大会近日在西班牙巴塞罗那举行，今年大会主题为（    ），中国企业的新品发布受到众多参观者和舆论的关注，成为展会的亮点之一。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“美梦成真”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“引领变革”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“连接释放无限可能”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“科技让生活更美好”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48. 2022年3月14日，根据联合国教科文组织当地时间发布的信息，中国科学家（    ）、美国的米尔金、英国的图马祖3人获得第6届“联合国教科文组织赤道几内亚国际生命科学研究奖”。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陈薇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李兰娟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袁隆平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钟南山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49. 2022年3月16日，世界知识产权组织发布的《2021年全球创新指数报告》显示，我国位居世界第（    ）位。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十二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十一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50. 2022年是中国加入《关于特别是作为水禽栖息地的国际重要湿地公约》（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51. 2022年3月26日，中国常驻联合国日内瓦办事处和瑞士其他国际组织代表陈旭25日在联合国人权理事会第四十九届会议代表50余国作共同发言，强调（    ）对享有人权的重要意义，呼吁各国坚持以人民为中心。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协同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52. 2022年3月27日，在澜沧江―湄公河合作机制启动（    ）周年和第（    ）次澜湄周之际，中国驻越南使馆25日与越南外交部联合举办澜湄合作专项基金项目签约仪式暨线上交流活动。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五</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六</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七</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八</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53. 2022年3月29日，中俄友好、和平与发展委员会中方主席夏宝龙出席第二届“中国与俄罗斯：共同发展与现代化”开幕式指出，（    ）是中俄双方的战略抉择和合作遵循。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和平共处、协同发展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合作共赢、彼此开放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携手发展、共同繁荣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相互尊重、平等互利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54. 《中国国际重要湿地生态状况白皮书》显示，截至目前，中国国际重要湿地生态状况总体保持稳定，分布有湿地植物（    ）种、湿地鸟类（    ）种。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2198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244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2369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2086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2258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55. 区域全面经济伙伴关系协定（RCEP）2022年3月18日起对（    ）生效。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印度尼西亚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马来西亚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柬埔寨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老挝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56. 国家主席习近平2022年3月15日致电谢尔达尔·别尔德穆哈梅多夫，祝贺他当选土库曼斯坦总统。习近平指出，愿以两国建交（    ）周年为新起点，继往开来，共同谱写中土（   ）新篇章。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战略伙伴关系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合作关系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战略合作关系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57. 2022年3月20日，我国首个（    ）在北京开工建设，这是我国目前规模最大的室内空间导航定位系统，预计将于今年内建成。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高铁北斗定位系统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轻轨北斗定位系统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地铁北斗定位系统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机场北斗定位系统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58. 2022年东盟轮值主席国是（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缅甸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越南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柬埔寨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马来西亚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59. 国家主席习近平2022年3月16日下午同印度尼西亚总统佐科通电话。习近平指出，中国和印尼同为发展中大国和新兴经济体代表，构建了双边关系（    ）合作“四轮驱动”的新格局。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政治、经济、人文、海上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政治、经济、科技、社会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经济、文化、环境、国防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人文、科技、环境、空中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60. 2022年3月，国务院办公厅印发《“十四五”中医药发展规划》提出，到（    ）年，中医药健康服务能力明显增强，中医药高质量发展政策和体系进一步完善。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61. 2022年4月8日零时起，全国铁路将实行新列车运行图，为保障疫情防控和便捷出行，客运列车将实行（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“一日一图”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“三日一图”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“十日一图”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“一月一图”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62. 2022年3月22日，科学技术部下发关于公开征求《人类遗传资源管理条例实施细则（征求意见稿）》意见的通知。《实施细则》拟规定，不得向（    ）提供我国人类遗传资源。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恐怖组织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西方国家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不受欢迎的国家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境外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63. 教育部等四部门2022年3月15日发布新修订的《面向中小学生的全国性竞赛活动管理办法》，明确竞赛及竞赛产生的结果不作为（    ）的依据。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中小学招生入学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小学期末成绩优异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中学升学考试加分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中小学评职称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64. 水利部、教育部、国家机关事务管理局近日联合印发了《黄河流域高校节水专项行动方案》。方案提出，到（    ）年底，实现黄河流域高校计划用水管理全覆盖，超定额、超计划用水问题基本得到整治，（    ）高校建成节水型高校。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2026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2025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2024</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2023</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65. 教育部2022年3月1日发布2021年全国教育事业统计主要结果，数据显示，劳动年龄人口平均受教育年限为（    ）年。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10.9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11.2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66. （    ）湖北段襄阳东至巴东北2022年2月28日开始联调联试，全长818公里，全线通车后，湖北将结束神农架、巴东等地无高铁的历史。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合新高铁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郑万高铁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广清怀高铁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皖渝高铁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67. 最高人民检察院2022年3月1日发布《最高人民检察院关于全面加强新时代知识产权检察工作的意见》，要求坚持以（    ）为中心。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办案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审查起诉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68. 国务院日前印发《关于加快推进政务服务标准化规范化便利化的指导意见》明确，2022年底前，国家、省、市、县、乡五级政务服务能力和水平显著提升，政务服务中心综合窗口全覆盖，（    ）一体化政务服务平台全面建成。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全国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省级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市级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跨区域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69. 2022年3月1日，国家卫生健康委等15个部门近日联合印发《“十四五”健康老龄化规划》提出，以（    ）为重点，提升老年医疗服务水平。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为老年人服务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连续性服务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适老化服务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宜居化服务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70. 2022年3月2日，国家药品监督管理局附条件批准（    ）有限公司的重组新型冠状病毒蛋白疫苗上市注册申请，该疫苗是首个获批的国产重组新冠病毒蛋白疫苗。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安徽智飞龙科马生物制药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北京科兴中维生物技术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国药中生北京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康希诺生物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71. 2022年3月3日，教育部等3部门发布关于规范非学科类校外培训的公告，《中小学生校外培训服务合同（示范文本）》，不得一次性收取或以充值、次卡等形式变相收取时间跨度超过（    ）的费用。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1个月或20课时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2个月或40课时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3个月或60课时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4个月或80课时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72. 《中国减贫四十年》报告2022年3月31日发布。报告显示，过去40年来，中国贫困人口减少了近8亿，占同期全球减贫人数（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75%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73. 2022年3月7日，国新办新闻发布会上表示，当前，要着力解决汽车等制造业领域（    ）短缺问题。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芯片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人才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资金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市场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74. 在2022年消博会倒计时30天之际，全球首架中国国际消费品博览会主题彩绘飞机（    ）从广州起飞，顺利抵达海口。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国航“进博号”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南航“消博号”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海航“海南号”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东方“世消号”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75. 2022年3月15日，全国绿化委员会办公室、国家林业和草原局发出全民义务植树倡议书——（    ）。倡议书号召，积极投身到绿化祖国的行动中来，为把我们伟大祖国建设得更加美丽贡献自己的一份力量。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《积极多多种树 共建绿色中国》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《投身绿化祖国 共建健康中国》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《履行植树义务 共建美丽中国》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《贡献自己力量 共建纯净中国》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76. 2022年3月16日，国务院金融稳定发展委员会召开专题会议。强调，有关部门要切实承担起自身职责，积极出台对（    ）有利的政策，慎重出台（    ）政策。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企业</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扩张性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企业</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收缩性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市场</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扩张性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市场</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收缩性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77. 2022年3月17日，李克强对森林草原防灭火工作作出重要批示。强调要层层压紧压实各方责任，提高火险预警和应急响应的（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有效性、及时性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针对性、时效性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及时性、针对性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有效性、时效性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78. 2022年3月18日，我国自主设计的亚洲首艘圆筒型FPSO（浮式生产储卸油装置）在（    ）开工建造。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连云港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宁波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泉州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79. 2022年3月19日，（    ）试飞任务顺利完成，这是我国首次以全货机机型完成新机场的试飞工作。该机场是亚洲第一个、世界第四个专业货运枢纽机场。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天府国际机场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鄂州花湖机场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泗县通用机场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三角枢纽（广州新）机场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80. 2022年3月20日，自然资源部发布的《社区生活圈规划技术指南》对社区生活圈做了明确定义：在适宜的日常步行范围内，满足城乡居民全生命周期工作与生活等各类需求的基本单元，融合（    ）多元功能，打造（    ）社区生活圈。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“宜业、宜居、宜行、宜养、宜学”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5分钟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“宜业、宜行、宜游、宜养、宜学”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10分钟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“宜业、宜居、宜游、宜养、宜学”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15分钟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“宜行、宜居、宜游、宜养、宜学”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81. 2022年3月15日，国务院同意建设（    ）革命老区高质量发展示范区。示范区坚持以人民为中心，发挥比较优势，激发内生动力和活力，把革命老区建设得更好，打造新时代革命老区振兴发展的样板。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湘西、井冈山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赣州、闽西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延安、北戴河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遵义、大别山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82. 国家主席习近平3月18日下午同南非总统拉马福萨通电话。习近平强调，中国作为今年金砖主席国，愿同南非一道，推动金砖合作机制保持发展势头，构建更加（    ）的高质量伙伴关系。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全面、紧密、务实、包容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健康、协调、全面、可持续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绿色、创新、开放、协调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共商、共建、共享、共治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83. 2022年3月30日，习近平在参加首都义务植树活动时，号召大家都做生态文明建设的（    ），持之以恒，久久为功，让我们的祖国天更蓝、山更绿、水更清、生态环境更美好。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建设者、宣传者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实践者、建设者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实践者、推动者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宣传者、推动者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84. 近年来，我国知识产权人才队伍规模已达69万人。“十四五”时期，将持续扩大知识产权人才队伍规模、优化层次和结构，实现2025年全国知识产权人才超（    ）人的目标。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150万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85. 中国物流与采购联合会、国家统计局2022年3月1日公布：2月份中国制造业采购经理指数为（    ），经济运行继续保持稳定。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50.2%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52.4%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86. 2022年3月3日是第23个全国爱耳日，在国家和各地对听力障碍儿童抢救性救助政策扶持下，目前有（    ）以上听障儿童进入普通幼儿园、小学随班就读。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87. 2022年3月3日，国家文物局通报“泥河湾盆地”旧石器时代遗址重大考古发现。其中河北（    ）研究发现东亚地区已知最早史前人类颜料加工与细小石器镶嵌使用的关键证据。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侯家窑遗址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阳原马圈沟遗址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蔚县下马碑遗址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阳原虎头梁遗址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88. 财政部2022年3月11日下达40亿元资金，支持20个国土绿化试点示范项目，深入推进大规模国土绿化行动，促进提升（    ）生态系统碳汇能力，助力碳达峰、碳中和。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林草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森林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湿地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湖泊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89. 2022年3月14日，白鹤滩送江苏±800千伏特高压输电工程在（    ）再次成功跨越长江，标志着工程最难的四次跨江施工全部完成。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重庆市江津区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湖北省宜昌市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安徽省马鞍山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安徽省芜湖市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90. 2022年3月15日，杭州2022年第19届亚运会重要配套工程合杭高铁湖杭段进入静态验收阶段。新建线路长约137.8公里，通车后将进一步完善长三角城际铁路网和浙江省（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“半小时交通圈”。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“1小时交通圈”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“90分钟交通圈”。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“120分钟交通圈”。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91. 中国钢铁工业协会2022年3月20日发布，到“十四五”末，我国（    ）的钢铁产能要全部达到超低排放。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92. 2022年3月21日上午10时许，赴汤加执行运送救灾物资任务的海军（    ）完成任务，顺利返回湛江。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呼和浩特舰、泸沽湖号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抚仙湖舰、浏阳舰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五指山舰、查干湖舰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世昌舰、郑和舰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93. 2022年3月21日是第11个“世界唐氏综合征日”，今年主题是（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“不让任何一个掉队”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“Connect”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“我们决定”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“重视唐氏筛查，孕育健康宝宝”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94. 国家航天局2022年3月24日发布了由“天问一号”环绕器近期拍摄到的巡视区高分辨率影像，以及“祝融号”火星车自拍照等多张最新火星影像图。截至目前，“祝融号”火星车在火星表面累计行驶（    ）米。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1532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1665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1784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1848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95. 2022年3月26日，中国海油渤中19-6凝析气田一期项目在（    ）开工，为目前中国东部已探明的最大凝析气田。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秦皇岛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大连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96. 2022年3月24日，贵南高铁控制性工程——（    ）隧道顺利贯通。该隧道穿越12条地质大断层，跨多条暗河、近百溶洞，施工难度极高，此次隧道贯通为全线铺轨及电气化施工打下基础。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九万大山一号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永兴一号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永顺二号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桃花坞二号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97. 近日，我国自主研发的重载无人机在（    ）成功将工程物资运送到山顶的施工作业面。该无人机最大飞行时长两个半小时，最高作业海拔4500米，有效载重300公斤，是首次用于高海拔地区工程建设。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云南丽江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四川甘孜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西藏日喀则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青海玉树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98. 我国科学家和德国科学家合作，通过（    ）及盖亚空间望远镜获取了迄今最为精确的大样本恒星年龄信息，并清晰还原了银河系早期形成与演化图像。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中国天眼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郭守敬望远镜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悟空号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天宫一号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99. 国内动力电池容量最大的纯电动船舶在（    ）成功首航。该船总长100米，配备7500千瓦时船用动力电池，一次充电可续航100公里。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丹江口水库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葛洲坝坝区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长江三峡坝区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新安江水库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100. 2022年3月31日上午，国家文物局公布“2021年度全国十大考古新发现”最终评审结果。下列不属于“2021年度全国十大考古新发现”的是（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四川广汉三星堆遗址祭祀区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湖北云梦郑家湖墓地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新疆尉犁克亚克库都克烽燧遗址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山东大汶口文化遗址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101. 国新办2022年3月30日介绍，到2025年，我国人均体育场地面积达到（    ）平方米，更高水平的全民健身公共服务体系基本建立。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B</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下列全国三八红旗手标兵光荣入选2022年“最美巾帼奋斗者”的有（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布茹玛汗·毛勒朵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关欣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卢宇彤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甘公荣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由中华全国总工会、中央广播电视总台联合举办的2021年“大国工匠年度人物”发布活动，揭晓最终名单。下列当选2021年“大国工匠年度人物”的有（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艾爱国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洪家光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张路明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吴蓉瑾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2022年3月23日15时44分，“天宫课堂”第二课在中国空间站开讲。在约45分钟的授课中，航天员生动演示微重力环境下（    ），深入浅出讲解实验现象背后的科学原理。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太空“冰雪”实验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水油分离实验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太空抛物实验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液桥演示实验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近日，人力资源和社会保障部、国家发展改革委、财政部等五部门印发通知，部署脱贫人口稳岗就业工作。通知要求，推动全国脱贫人口务工规模不低于3000万人，将160个（    ）作为重点地区，将脱贫人口稳在企业、稳在岗位。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中西部易返贫集中区县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国家乡村振兴重点帮扶县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易地搬迁集中安置区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农村贫困县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下列属于2021年中国取得的科技成就的有：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北斗全球卫星导航系统平均精度2-3米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中国自研的76个光子的量子计算机“九章”成功问世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珠峰再次测量身高数为8848.86米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中国嫦娥五号带回月壤重量1731克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2022年3月29日17时50分，我国在太原卫星发射中心成功发射长征六号改运载火箭，搭载发射的是（    ）卫星。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淮河三号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浦江二号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天鲲二号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天骐三号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第二届中国国际消费品博览会吉祥物新形象2022年3月1日在海口发布。本届消博会以海南长臂猿为原型，聚焦未来产业在海南的优势，形成了（   ）新形象。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“种植猿”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“程序猿”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“潜水猿”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“宇航猿”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由中央广播电视总台、中国美术馆共同主办的“美在新时代——中国美术馆典藏精品特展（第二期）”2022年3月11日在中国美术馆开幕。展览从中国美术馆馆藏中精选近300件作品，分为（    ）两个篇章，旨在凸显新时代的中国力量，昭示新时代中国人的精气神。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“以美歌唱新时代”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“以美展示新时代”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“以美表现新时代”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“以美献给新时代”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2022年3月17日15时09分，我国在酒泉卫星发射中心用长征四号丙运载火箭，成功将遥感三十四号02星发射升空，卫星顺利进入预定轨道，发射任务获得圆满成功。该卫星主要用于（    ）信息服务。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提供国土普查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农作物估产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城市规划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防灾减灾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2022年3月5日，习近平总书记在参加十三届全国人大五次会议内蒙古代表团审议时，回顾新时代党和人民奋进历程，首次提出“五个必由之路”。具体内容包括（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坚持党的全面领导是坚持和发展中国特色社会主义的必由之路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团结奋斗是中国人民创造历史伟业的必由之路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贯彻新发展理念是新时代我国发展壮大的必由之路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全面从严治党是党永葆生机活力、走好新的赶考之路的必由之路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2022年3月，国务院办公厅印发《“十四五”中医药发展规划》，其中提到中医院发展的基本原则有：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坚持以人民为中心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坚持遵循发展规律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坚持深化改革创新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坚持统筹协调推进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2022年3月，中共中央办公厅、国务院办公厅印发了《关于推进社会信用体系建设高质量发展促进形成新发展格局的意见》。完善的社会信用体系是（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促进国民经济内循环的重要途径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供需有效衔接的重要保障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良好营商环境的重要组成部分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资源优化配置的坚实基础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2022年3月27日，国家市场监督管理总局印发《全国商业秘密保护创新试点工作方案》，提出六项主要任务。下列属于这六项主要任务的有：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营造商业秘密保护良好氛围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加强商业秘密保护监管执法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对标高标准国际经贸规则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健全商业秘密保护服务保障体系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2022年3月11日，中央财政对实际种粮农民发放一次性补贴200亿元。此次补贴对象包括（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利用自有承包地种粮的农民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粮食流转的大户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流转土地种粮的大户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家庭农场、农民企业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截至2021年末，中国本外币绿色贷款余额15.9万亿元，存量规模居全球第一。中国已初步形成（    ）多层次绿色金融产品和市场体系。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绿色债券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绿色基金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碳金融产品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绿色信托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最高人民法院等7部门共同发布《关于加强人身安全保护令制度贯彻实施的意见》明确，贯彻实施人身安全保护令，应当坚持（    ）原则。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依法、及时、有效保护受害人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对加害人采取强制措施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保护当事人隐私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尊重受害人真实意愿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17. 2022年“视听中国”系列活动将围绕（    ）主题，更好地发挥视听作品的独特优势，增进文化交流。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“中国这十年”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“全球发展倡议”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“孔子讲学”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“一带一路”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2022年3月17日，中共中央办公厅、国务院办公厅印发《全民所有自然资源资产所有权委托代理机制试点方案》强调（    ），着力摸清自然资源资产家底。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以所有者职责为主线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以调查监测和确权登记为基础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以落实产权主体为重点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以自然资源清单为依据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人社部、教育部等十部门近日印发通知，部署启动实施百万就业见习岗位募集计划，进一步推进就业见习工作，帮助高校毕业生等青年提升就业能力。下列属于通知明确的支持政策是（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激励推动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补贴支持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转移支付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税费支持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pP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202</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年</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3</w:t>
      </w: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月</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 xml:space="preserve"> </w:t>
      </w:r>
      <w:bookmarkStart w:id="0" w:name="_GoBack"/>
      <w:bookmarkEnd w:id="0"/>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eastAsia" w:ascii="Times New Roman" w:hAnsi="Times New Roman" w:eastAsia="宋体" w:cs="宋体"/>
          <w:b/>
          <w:bCs/>
          <w:sz w:val="21"/>
          <w:szCs w:val="22"/>
          <w:lang w:val="en-US" w:eastAsia="zh-CN"/>
        </w:rPr>
      </w:pPr>
      <w:r>
        <w:rPr>
          <w:rFonts w:hint="eastAsia" w:ascii="Times New Roman" w:hAnsi="Times New Roman" w:eastAsia="宋体" w:cs="宋体"/>
          <w:b/>
          <w:bCs/>
          <w:sz w:val="21"/>
          <w:szCs w:val="22"/>
          <w:lang w:val="en-US" w:eastAsia="zh-CN"/>
        </w:rPr>
        <w:t>一、习近平总书记在中央党校（国家行政学院）中青年干部培训班开班式上发表重要讲话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szCs w:val="22"/>
          <w:lang w:val="en-US" w:eastAsia="zh-CN"/>
        </w:rPr>
      </w:pPr>
      <w:r>
        <w:rPr>
          <w:rFonts w:hint="eastAsia" w:ascii="Times New Roman" w:hAnsi="Times New Roman" w:eastAsia="宋体" w:cs="宋体"/>
          <w:b w:val="0"/>
          <w:bCs w:val="0"/>
          <w:sz w:val="21"/>
          <w:szCs w:val="22"/>
          <w:lang w:val="en-US" w:eastAsia="zh-CN"/>
        </w:rPr>
        <w:t>1</w:t>
      </w:r>
      <w:r>
        <w:rPr>
          <w:rFonts w:hint="eastAsia" w:ascii="Times New Roman" w:hAnsi="Times New Roman" w:eastAsia="宋体" w:cs="宋体"/>
          <w:sz w:val="21"/>
          <w:szCs w:val="22"/>
        </w:rPr>
        <w:t>. （单选题）2022年春季学期中央党校（国家行政学院）中青年干部培训班3月1日上午在中央党校开班。习近平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强调，</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rPr>
        <w:t>是立党兴党之基，也是党员干部安身立命之本</w:t>
      </w:r>
      <w:r>
        <w:rPr>
          <w:rFonts w:hint="eastAsia" w:ascii="Times New Roman" w:hAnsi="Times New Roman" w:eastAsia="宋体" w:cs="宋体"/>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A. 理想信念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B. </w:t>
      </w:r>
      <w:r>
        <w:rPr>
          <w:rFonts w:hint="eastAsia" w:ascii="Times New Roman" w:hAnsi="Times New Roman" w:eastAsia="宋体" w:cs="宋体"/>
          <w:sz w:val="21"/>
          <w:szCs w:val="22"/>
          <w:lang w:val="en-US" w:eastAsia="zh-CN"/>
        </w:rPr>
        <w:t>年轻干部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C. </w:t>
      </w:r>
      <w:r>
        <w:rPr>
          <w:rFonts w:hint="eastAsia" w:ascii="Times New Roman" w:hAnsi="Times New Roman" w:eastAsia="宋体" w:cs="宋体"/>
          <w:sz w:val="21"/>
          <w:szCs w:val="22"/>
          <w:lang w:val="en-US" w:eastAsia="zh-CN"/>
        </w:rPr>
        <w:t>怀德自重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一身正气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lang w:val="en-US" w:eastAsia="zh-CN"/>
        </w:rPr>
        <w:t>2</w:t>
      </w:r>
      <w:r>
        <w:rPr>
          <w:rFonts w:hint="eastAsia" w:ascii="Times New Roman" w:hAnsi="Times New Roman" w:eastAsia="宋体" w:cs="宋体"/>
          <w:sz w:val="21"/>
          <w:szCs w:val="22"/>
        </w:rPr>
        <w:t>. （</w:t>
      </w:r>
      <w:r>
        <w:rPr>
          <w:rFonts w:hint="eastAsia" w:ascii="Times New Roman" w:hAnsi="Times New Roman" w:eastAsia="宋体" w:cs="宋体"/>
          <w:sz w:val="21"/>
          <w:szCs w:val="22"/>
          <w:lang w:val="en-US" w:eastAsia="zh-CN"/>
        </w:rPr>
        <w:t>多</w:t>
      </w:r>
      <w:r>
        <w:rPr>
          <w:rFonts w:hint="eastAsia" w:ascii="Times New Roman" w:hAnsi="Times New Roman" w:eastAsia="宋体" w:cs="宋体"/>
          <w:sz w:val="21"/>
          <w:szCs w:val="22"/>
        </w:rPr>
        <w:t>选题）2022年春季学期中央党校（国家行政学院）中青年干部培训班3月1日上午在中央党校开班。习近平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强调，坚定理想信念不是一阵子而是一辈子的事，要</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rPr>
        <w:t>无论顺境逆境都坚贞不渝，经得起大浪淘沙的考验。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A. 常修常炼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B. 提升修养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C. 常悟常进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坚定执行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szCs w:val="22"/>
          <w:lang w:val="en-US" w:eastAsia="zh-CN"/>
        </w:rPr>
      </w:pPr>
      <w:r>
        <w:rPr>
          <w:rFonts w:hint="eastAsia" w:ascii="Times New Roman" w:hAnsi="Times New Roman" w:eastAsia="宋体" w:cs="宋体"/>
          <w:b w:val="0"/>
          <w:bCs w:val="0"/>
          <w:sz w:val="21"/>
          <w:szCs w:val="22"/>
          <w:lang w:val="en-US" w:eastAsia="zh-CN"/>
        </w:rPr>
        <w:t>3</w:t>
      </w:r>
      <w:r>
        <w:rPr>
          <w:rFonts w:hint="eastAsia" w:ascii="Times New Roman" w:hAnsi="Times New Roman" w:eastAsia="宋体" w:cs="宋体"/>
          <w:sz w:val="21"/>
          <w:szCs w:val="22"/>
        </w:rPr>
        <w:t>. （单选题）习近平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指出，年轻干部必须牢记清廉是福、贪欲是祸的道理</w:t>
      </w:r>
      <w:r>
        <w:rPr>
          <w:rFonts w:hint="eastAsia" w:ascii="Times New Roman" w:hAnsi="Times New Roman" w:eastAsia="宋体" w:cs="宋体"/>
          <w:sz w:val="21"/>
          <w:szCs w:val="22"/>
          <w:lang w:eastAsia="zh-CN"/>
        </w:rPr>
        <w:t>。守住拒腐防变防线，最紧要的是（</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A. 守住内心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B. </w:t>
      </w:r>
      <w:r>
        <w:rPr>
          <w:rFonts w:hint="eastAsia" w:ascii="Times New Roman" w:hAnsi="Times New Roman" w:eastAsia="宋体" w:cs="宋体"/>
          <w:sz w:val="21"/>
          <w:szCs w:val="22"/>
          <w:lang w:val="en-US" w:eastAsia="zh-CN"/>
        </w:rPr>
        <w:t>正心明道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C. </w:t>
      </w:r>
      <w:r>
        <w:rPr>
          <w:rFonts w:hint="eastAsia" w:ascii="Times New Roman" w:hAnsi="Times New Roman" w:eastAsia="宋体" w:cs="宋体"/>
          <w:sz w:val="21"/>
          <w:szCs w:val="22"/>
          <w:lang w:val="en-US" w:eastAsia="zh-CN"/>
        </w:rPr>
        <w:t>怀德自重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修己慎独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lang w:val="en-US" w:eastAsia="zh-CN"/>
        </w:rPr>
        <w:t>4</w:t>
      </w:r>
      <w:r>
        <w:rPr>
          <w:rFonts w:hint="eastAsia" w:ascii="Times New Roman" w:hAnsi="Times New Roman" w:eastAsia="宋体" w:cs="宋体"/>
          <w:sz w:val="21"/>
          <w:szCs w:val="22"/>
        </w:rPr>
        <w:t>. （</w:t>
      </w:r>
      <w:r>
        <w:rPr>
          <w:rFonts w:hint="eastAsia" w:ascii="Times New Roman" w:hAnsi="Times New Roman" w:eastAsia="宋体" w:cs="宋体"/>
          <w:sz w:val="21"/>
          <w:szCs w:val="22"/>
          <w:lang w:val="en-US" w:eastAsia="zh-CN"/>
        </w:rPr>
        <w:t>多</w:t>
      </w:r>
      <w:r>
        <w:rPr>
          <w:rFonts w:hint="eastAsia" w:ascii="Times New Roman" w:hAnsi="Times New Roman" w:eastAsia="宋体" w:cs="宋体"/>
          <w:sz w:val="21"/>
          <w:szCs w:val="22"/>
        </w:rPr>
        <w:t>选题）2022年春季学期中央党校（国家行政学院）中青年干部培训班3月1日上午在中央党校开班。习近平总书记强调，干部守住守牢拒腐防变防线，要层层设防、处处设防。要守住</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A. 政治关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B. 权力关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C. 亲情关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家庭关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ABC</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5</w:t>
      </w:r>
      <w:r>
        <w:rPr>
          <w:rFonts w:hint="default" w:ascii="Times New Roman" w:hAnsi="Times New Roman" w:eastAsia="宋体" w:cs="宋体"/>
          <w:kern w:val="2"/>
          <w:sz w:val="21"/>
          <w:szCs w:val="22"/>
          <w:lang w:val="en-US" w:eastAsia="zh-CN" w:bidi="ar-SA"/>
        </w:rPr>
        <w:t>. （单选题）2022年春季学期中央党校（国家行政学院）中青年干部培训班3月1日上午在中央党校开班。习近平</w:t>
      </w:r>
      <w:r>
        <w:rPr>
          <w:rFonts w:hint="eastAsia" w:ascii="Times New Roman" w:hAnsi="Times New Roman" w:eastAsia="宋体" w:cs="宋体"/>
          <w:kern w:val="2"/>
          <w:sz w:val="21"/>
          <w:szCs w:val="22"/>
          <w:lang w:val="en-US" w:eastAsia="zh-CN" w:bidi="ar-SA"/>
        </w:rPr>
        <w:t>总书记</w:t>
      </w:r>
      <w:r>
        <w:rPr>
          <w:rFonts w:hint="default" w:ascii="Times New Roman" w:hAnsi="Times New Roman" w:eastAsia="宋体" w:cs="宋体"/>
          <w:kern w:val="2"/>
          <w:sz w:val="21"/>
          <w:szCs w:val="22"/>
          <w:lang w:val="en-US" w:eastAsia="zh-CN" w:bidi="ar-SA"/>
        </w:rPr>
        <w:t>指出，树立和践行正确政绩观，起决定性作用的是</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党性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群众观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C. </w:t>
      </w:r>
      <w:r>
        <w:rPr>
          <w:rFonts w:hint="eastAsia" w:ascii="Times New Roman" w:hAnsi="Times New Roman" w:eastAsia="宋体" w:cs="宋体"/>
          <w:kern w:val="2"/>
          <w:sz w:val="21"/>
          <w:szCs w:val="22"/>
          <w:lang w:val="en-US" w:eastAsia="zh-CN" w:bidi="ar-SA"/>
        </w:rPr>
        <w:t>马克思主义的指引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自身的修养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6</w:t>
      </w:r>
      <w:r>
        <w:rPr>
          <w:rFonts w:hint="default" w:ascii="Times New Roman" w:hAnsi="Times New Roman" w:eastAsia="宋体" w:cs="宋体"/>
          <w:kern w:val="2"/>
          <w:sz w:val="21"/>
          <w:szCs w:val="22"/>
          <w:lang w:val="en-US" w:eastAsia="zh-CN" w:bidi="ar-SA"/>
        </w:rPr>
        <w:t>.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选题）2022年春季学期中央党校（国家行政学院）中青年干部培训班3月1日上午在中央党校开班。习近平强调，</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是最大政绩。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从群众中来到群众中去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为人民服务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为民造福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坚定</w:t>
      </w:r>
      <w:r>
        <w:rPr>
          <w:rFonts w:hint="eastAsia" w:ascii="Times New Roman" w:hAnsi="Times New Roman" w:eastAsia="宋体" w:cs="宋体"/>
          <w:kern w:val="2"/>
          <w:sz w:val="21"/>
          <w:szCs w:val="22"/>
          <w:lang w:val="en-US" w:eastAsia="zh-CN" w:bidi="ar-SA"/>
        </w:rPr>
        <w:t>信念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【答案】C</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7</w:t>
      </w:r>
      <w:r>
        <w:rPr>
          <w:rFonts w:hint="default" w:ascii="Times New Roman" w:hAnsi="Times New Roman" w:eastAsia="宋体" w:cs="宋体"/>
          <w:kern w:val="2"/>
          <w:sz w:val="21"/>
          <w:szCs w:val="22"/>
          <w:lang w:val="en-US" w:eastAsia="zh-CN" w:bidi="ar-SA"/>
        </w:rPr>
        <w:t>.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选题）2022年春季学期中央党校（国家行政学院）中青年干部培训班3月1日上午在中央党校开班。习近平总书记指出，年轻干部要胜任领导工作，需要掌握的本领是很多的</w:t>
      </w:r>
      <w:r>
        <w:rPr>
          <w:rFonts w:hint="eastAsia" w:ascii="Times New Roman" w:hAnsi="Times New Roman" w:eastAsia="宋体" w:cs="宋体"/>
          <w:kern w:val="2"/>
          <w:sz w:val="21"/>
          <w:szCs w:val="22"/>
          <w:lang w:val="en-US" w:eastAsia="zh-CN" w:bidi="ar-SA"/>
        </w:rPr>
        <w:t>，其中</w:t>
      </w:r>
      <w:r>
        <w:rPr>
          <w:rFonts w:hint="default" w:ascii="Times New Roman" w:hAnsi="Times New Roman" w:eastAsia="宋体" w:cs="宋体"/>
          <w:kern w:val="2"/>
          <w:sz w:val="21"/>
          <w:szCs w:val="22"/>
          <w:lang w:val="en-US" w:eastAsia="zh-CN" w:bidi="ar-SA"/>
        </w:rPr>
        <w:t>最根本的本领是</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群众观点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为人民服务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为民造福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理论素养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w:t>
      </w:r>
      <w:r>
        <w:rPr>
          <w:rFonts w:hint="eastAsia" w:ascii="Times New Roman" w:hAnsi="Times New Roman" w:eastAsia="宋体" w:cs="宋体"/>
          <w:kern w:val="2"/>
          <w:sz w:val="21"/>
          <w:szCs w:val="22"/>
          <w:lang w:val="en-US" w:eastAsia="zh-CN" w:bidi="ar-SA"/>
        </w:rPr>
        <w:t>D</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8</w:t>
      </w:r>
      <w:r>
        <w:rPr>
          <w:rFonts w:hint="default" w:ascii="Times New Roman" w:hAnsi="Times New Roman" w:eastAsia="宋体" w:cs="宋体"/>
          <w:kern w:val="2"/>
          <w:sz w:val="21"/>
          <w:szCs w:val="22"/>
          <w:lang w:val="en-US" w:eastAsia="zh-CN" w:bidi="ar-SA"/>
        </w:rPr>
        <w:t>.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选题）习近平</w:t>
      </w:r>
      <w:r>
        <w:rPr>
          <w:rFonts w:hint="eastAsia" w:ascii="Times New Roman" w:hAnsi="Times New Roman" w:eastAsia="宋体" w:cs="宋体"/>
          <w:kern w:val="2"/>
          <w:sz w:val="21"/>
          <w:szCs w:val="22"/>
          <w:lang w:val="en-US" w:eastAsia="zh-CN" w:bidi="ar-SA"/>
        </w:rPr>
        <w:t>总书记</w:t>
      </w:r>
      <w:r>
        <w:rPr>
          <w:rFonts w:hint="default" w:ascii="Times New Roman" w:hAnsi="Times New Roman" w:eastAsia="宋体" w:cs="宋体"/>
          <w:kern w:val="2"/>
          <w:sz w:val="21"/>
          <w:szCs w:val="22"/>
          <w:lang w:val="en-US" w:eastAsia="zh-CN" w:bidi="ar-SA"/>
        </w:rPr>
        <w:t>强调，党的十八大以来，我们先后开展一系列集中学习教育，一个重要目的就是教育引导全党牢记</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这个根本问题，始终保持党同人民的血肉联系。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共产党人的根本使命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中国共产党是什么、要干什么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为民造福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自己是群众中的一员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【答案】</w:t>
      </w:r>
      <w:r>
        <w:rPr>
          <w:rFonts w:hint="default" w:ascii="Times New Roman" w:hAnsi="Times New Roman" w:eastAsia="宋体" w:cs="宋体"/>
          <w:szCs w:val="22"/>
          <w:lang w:val="en-US" w:eastAsia="zh-CN"/>
        </w:rPr>
        <w:t>B</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二、</w:t>
      </w:r>
      <w:r>
        <w:rPr>
          <w:rFonts w:hint="default" w:ascii="Times New Roman" w:hAnsi="Times New Roman" w:eastAsia="宋体" w:cs="宋体"/>
          <w:b/>
          <w:bCs/>
          <w:szCs w:val="22"/>
          <w:lang w:val="en-US" w:eastAsia="zh-CN"/>
        </w:rPr>
        <w:t>感动中国2021年度人物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1</w:t>
      </w:r>
      <w:r>
        <w:rPr>
          <w:rFonts w:hint="default" w:ascii="Times New Roman" w:hAnsi="Times New Roman" w:eastAsia="宋体" w:cs="宋体"/>
          <w:kern w:val="2"/>
          <w:sz w:val="21"/>
          <w:szCs w:val="22"/>
          <w:lang w:val="en-US" w:eastAsia="zh-CN" w:bidi="ar-SA"/>
        </w:rPr>
        <w:t>. （单选题）2021感动中国人物中被誉为“核潜艇之父”的是（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彭士禄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李世英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黄义林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曾慎其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eastAsia" w:ascii="Times New Roman" w:hAnsi="Times New Roman" w:eastAsia="宋体" w:cs="宋体"/>
          <w:szCs w:val="22"/>
          <w:lang w:val="en-US" w:eastAsia="zh-CN"/>
        </w:rPr>
        <w:t>2</w:t>
      </w:r>
      <w:r>
        <w:rPr>
          <w:rFonts w:hint="default" w:ascii="Times New Roman" w:hAnsi="Times New Roman" w:eastAsia="宋体" w:cs="宋体"/>
          <w:szCs w:val="22"/>
          <w:lang w:val="en-US" w:eastAsia="zh-CN"/>
        </w:rPr>
        <w:t>. （单选题）（    ）退伍后，拖着残躯带领乡亲建设家园，并将自己的经历体会写成小说，用坚强意志和为民情怀书写着自己的</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极限人生</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，被誉为</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中国的保尔</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柯察金</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A. 朱彦夫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B. 王仁山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C. 朱再保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D. 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【答案】A</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3</w:t>
      </w:r>
      <w:r>
        <w:rPr>
          <w:rFonts w:hint="default" w:ascii="Times New Roman" w:hAnsi="Times New Roman" w:eastAsia="宋体" w:cs="宋体"/>
          <w:kern w:val="2"/>
          <w:sz w:val="21"/>
          <w:szCs w:val="22"/>
          <w:lang w:val="en-US" w:eastAsia="zh-CN" w:bidi="ar-SA"/>
        </w:rPr>
        <w:t>. （单选题）2021年，香港媒体人（    ）用12集高分纪录片《无穷之路》，记录下内地扶贫故事。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胡杏儿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陈贝儿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吴有思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杨颖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【答案】B</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4</w:t>
      </w:r>
      <w:r>
        <w:rPr>
          <w:rFonts w:hint="default" w:ascii="Times New Roman" w:hAnsi="Times New Roman" w:eastAsia="宋体" w:cs="宋体"/>
          <w:kern w:val="2"/>
          <w:sz w:val="21"/>
          <w:szCs w:val="22"/>
          <w:lang w:val="en-US" w:eastAsia="zh-CN" w:bidi="ar-SA"/>
        </w:rPr>
        <w:t>. （单选题）每一步都是</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困难模式</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    ）逆袭至世界级水准。从小失聪，却依靠读唇语考上清华大学的博士。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吴有训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彭士禄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顾诵芬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江梦南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5</w:t>
      </w:r>
      <w:r>
        <w:rPr>
          <w:rFonts w:hint="default" w:ascii="Times New Roman" w:hAnsi="Times New Roman" w:eastAsia="宋体" w:cs="宋体"/>
          <w:color w:val="000000"/>
          <w:sz w:val="21"/>
          <w:szCs w:val="22"/>
        </w:rPr>
        <w:t>. （单选题）</w:t>
      </w:r>
      <w:r>
        <w:rPr>
          <w:rFonts w:hint="eastAsia" w:ascii="Times New Roman" w:hAnsi="Times New Roman" w:eastAsia="宋体" w:cs="宋体"/>
          <w:color w:val="000000"/>
          <w:sz w:val="21"/>
          <w:szCs w:val="22"/>
          <w:lang w:val="en-US" w:eastAsia="zh-CN"/>
        </w:rPr>
        <w:t>（    ）</w:t>
      </w:r>
      <w:r>
        <w:rPr>
          <w:rFonts w:hint="default" w:ascii="Times New Roman" w:hAnsi="Times New Roman" w:eastAsia="宋体" w:cs="宋体"/>
          <w:color w:val="000000"/>
          <w:sz w:val="21"/>
          <w:szCs w:val="22"/>
        </w:rPr>
        <w:t>用50年回应邓稼先千里同途之约。百岁寿辰上，</w:t>
      </w:r>
      <w:r>
        <w:rPr>
          <w:rFonts w:hint="eastAsia" w:ascii="Times New Roman" w:hAnsi="Times New Roman" w:eastAsia="宋体" w:cs="宋体"/>
          <w:color w:val="000000"/>
          <w:sz w:val="21"/>
          <w:szCs w:val="22"/>
          <w:lang w:val="en-US" w:eastAsia="zh-CN"/>
        </w:rPr>
        <w:t>他</w:t>
      </w:r>
      <w:r>
        <w:rPr>
          <w:rFonts w:hint="default" w:ascii="Times New Roman" w:hAnsi="Times New Roman" w:eastAsia="宋体" w:cs="宋体"/>
          <w:color w:val="000000"/>
          <w:sz w:val="21"/>
          <w:szCs w:val="22"/>
        </w:rPr>
        <w:t>深情提到已故同窗好友邓稼先：</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我懂你</w:t>
      </w:r>
      <w:r>
        <w:rPr>
          <w:rFonts w:hint="eastAsia" w:ascii="Times New Roman" w:hAnsi="Times New Roman" w:eastAsia="宋体" w:cs="宋体"/>
          <w:color w:val="000000"/>
          <w:sz w:val="21"/>
          <w:szCs w:val="22"/>
          <w:lang w:val="en-US" w:eastAsia="zh-CN"/>
        </w:rPr>
        <w:t>‘</w:t>
      </w:r>
      <w:r>
        <w:rPr>
          <w:rFonts w:hint="default" w:ascii="Times New Roman" w:hAnsi="Times New Roman" w:eastAsia="宋体" w:cs="宋体"/>
          <w:color w:val="000000"/>
          <w:sz w:val="21"/>
          <w:szCs w:val="22"/>
        </w:rPr>
        <w:t>共同途</w:t>
      </w:r>
      <w:r>
        <w:rPr>
          <w:rFonts w:hint="eastAsia" w:ascii="Times New Roman" w:hAnsi="Times New Roman" w:eastAsia="宋体" w:cs="宋体"/>
          <w:color w:val="000000"/>
          <w:sz w:val="21"/>
          <w:szCs w:val="22"/>
          <w:lang w:val="en-US" w:eastAsia="zh-CN"/>
        </w:rPr>
        <w:t>’</w:t>
      </w:r>
      <w:r>
        <w:rPr>
          <w:rFonts w:hint="default" w:ascii="Times New Roman" w:hAnsi="Times New Roman" w:eastAsia="宋体" w:cs="宋体"/>
          <w:color w:val="000000"/>
          <w:sz w:val="21"/>
          <w:szCs w:val="22"/>
        </w:rPr>
        <w:t>的意思，我是以后50年适合了你的嘱望，我相信你也会满意。</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A. 杨振宁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B. 吴有训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C. 于敏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D. 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6</w:t>
      </w:r>
      <w:r>
        <w:rPr>
          <w:rFonts w:hint="default" w:ascii="Times New Roman" w:hAnsi="Times New Roman" w:eastAsia="宋体" w:cs="宋体"/>
          <w:color w:val="000000"/>
          <w:sz w:val="21"/>
          <w:szCs w:val="22"/>
        </w:rPr>
        <w:t>. （单选题）青藏铁路建设期间，</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用缜密周全的方案，保障14万筑路大军无一例因高原病死亡。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A. 吴有训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B. 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C. 顾诵芬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D. 吴天一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【答案】D</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7</w:t>
      </w:r>
      <w:r>
        <w:rPr>
          <w:rFonts w:hint="default" w:ascii="Times New Roman" w:hAnsi="Times New Roman" w:eastAsia="宋体" w:cs="宋体"/>
          <w:kern w:val="2"/>
          <w:sz w:val="21"/>
          <w:szCs w:val="22"/>
          <w:lang w:val="en-US" w:eastAsia="zh-CN" w:bidi="ar-SA"/>
        </w:rPr>
        <w:t>. （单选题）感动中国十大人物中，被人称赞为</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追赶、并跑、领跑，五十年差距一载跨越</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的是（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航天追梦人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吴有训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于敏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彭士禄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eastAsia" w:ascii="Times New Roman" w:hAnsi="Times New Roman" w:eastAsia="宋体" w:cs="宋体"/>
          <w:szCs w:val="22"/>
          <w:lang w:val="en-US" w:eastAsia="zh-CN"/>
        </w:rPr>
        <w:t>8</w:t>
      </w:r>
      <w:r>
        <w:rPr>
          <w:rFonts w:hint="default" w:ascii="Times New Roman" w:hAnsi="Times New Roman" w:eastAsia="宋体" w:cs="宋体"/>
          <w:szCs w:val="22"/>
        </w:rPr>
        <w:t>. （单选题）感动中国十大人物中，被人称赞为</w:t>
      </w:r>
      <w:r>
        <w:rPr>
          <w:rFonts w:hint="eastAsia" w:ascii="Times New Roman" w:hAnsi="Times New Roman" w:eastAsia="宋体" w:cs="宋体"/>
          <w:szCs w:val="22"/>
          <w:lang w:eastAsia="zh-CN"/>
        </w:rPr>
        <w:t>“</w:t>
      </w:r>
      <w:r>
        <w:rPr>
          <w:rFonts w:hint="default" w:ascii="Times New Roman" w:hAnsi="Times New Roman" w:eastAsia="宋体" w:cs="宋体"/>
          <w:szCs w:val="22"/>
        </w:rPr>
        <w:t>你超越伤病和年龄、超越了自己</w:t>
      </w:r>
      <w:r>
        <w:rPr>
          <w:rFonts w:hint="eastAsia" w:ascii="Times New Roman" w:hAnsi="Times New Roman" w:eastAsia="宋体" w:cs="宋体"/>
          <w:szCs w:val="22"/>
          <w:lang w:eastAsia="zh-CN"/>
        </w:rPr>
        <w:t>”</w:t>
      </w:r>
      <w:r>
        <w:rPr>
          <w:rFonts w:hint="default" w:ascii="Times New Roman" w:hAnsi="Times New Roman" w:eastAsia="宋体" w:cs="宋体"/>
          <w:szCs w:val="22"/>
        </w:rPr>
        <w:t>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A. 刘翔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B. 苏炳添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C. 吴有训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D. 任子威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eastAsia" w:ascii="Times New Roman" w:hAnsi="Times New Roman" w:eastAsia="宋体" w:cs="宋体"/>
          <w:szCs w:val="22"/>
          <w:lang w:val="en-US" w:eastAsia="zh-CN"/>
        </w:rPr>
        <w:t>9</w:t>
      </w:r>
      <w:r>
        <w:rPr>
          <w:rFonts w:hint="default" w:ascii="Times New Roman" w:hAnsi="Times New Roman" w:eastAsia="宋体" w:cs="宋体"/>
          <w:szCs w:val="22"/>
        </w:rPr>
        <w:t>. （单选题）感动中国十大人物中，被人称赞为</w:t>
      </w:r>
      <w:r>
        <w:rPr>
          <w:rFonts w:hint="eastAsia" w:ascii="Times New Roman" w:hAnsi="Times New Roman" w:eastAsia="宋体" w:cs="宋体"/>
          <w:szCs w:val="22"/>
          <w:lang w:eastAsia="zh-CN"/>
        </w:rPr>
        <w:t>“</w:t>
      </w:r>
      <w:r>
        <w:rPr>
          <w:rFonts w:hint="default" w:ascii="Times New Roman" w:hAnsi="Times New Roman" w:eastAsia="宋体" w:cs="宋体"/>
          <w:szCs w:val="22"/>
        </w:rPr>
        <w:t>没脚走出致富路，无手绣出幸福花</w:t>
      </w:r>
      <w:r>
        <w:rPr>
          <w:rFonts w:hint="eastAsia" w:ascii="Times New Roman" w:hAnsi="Times New Roman" w:eastAsia="宋体" w:cs="宋体"/>
          <w:szCs w:val="22"/>
          <w:lang w:eastAsia="zh-CN"/>
        </w:rPr>
        <w:t>”</w:t>
      </w:r>
      <w:r>
        <w:rPr>
          <w:rFonts w:hint="default" w:ascii="Times New Roman" w:hAnsi="Times New Roman" w:eastAsia="宋体" w:cs="宋体"/>
          <w:szCs w:val="22"/>
        </w:rPr>
        <w:t>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A. 李桂林、陆建芬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B. 万佐成、熊庚香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C. 胡忠、谢晓君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D. 张顺东、李国秀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10</w:t>
      </w:r>
      <w:r>
        <w:rPr>
          <w:rFonts w:hint="default" w:ascii="Times New Roman" w:hAnsi="Times New Roman" w:eastAsia="宋体" w:cs="宋体"/>
          <w:color w:val="000000"/>
          <w:sz w:val="21"/>
          <w:szCs w:val="22"/>
        </w:rPr>
        <w:t>. （单选题）2022年3月3日20:00，《感动中国2021年度人物颁奖盛典》在央视综合频道CCTV-1播出。下列获奖人物与评语对应</w:t>
      </w:r>
      <w:r>
        <w:rPr>
          <w:rFonts w:hint="eastAsia" w:ascii="Times New Roman" w:hAnsi="Times New Roman" w:eastAsia="宋体" w:cs="宋体"/>
          <w:color w:val="000000"/>
          <w:sz w:val="21"/>
          <w:szCs w:val="22"/>
          <w:lang w:val="en-US" w:eastAsia="zh-CN"/>
        </w:rPr>
        <w:t>正确</w:t>
      </w:r>
      <w:r>
        <w:rPr>
          <w:rFonts w:hint="default" w:ascii="Times New Roman" w:hAnsi="Times New Roman" w:eastAsia="宋体" w:cs="宋体"/>
          <w:color w:val="000000"/>
          <w:sz w:val="21"/>
          <w:szCs w:val="22"/>
        </w:rPr>
        <w:t>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A. 潜龙育神躯：航天追梦人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B. 长松荫高原：彭士禄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C. 赤心贯苍穹：吴天一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D. 慷慨是英雄：朱彦夫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三、</w:t>
      </w:r>
      <w:r>
        <w:rPr>
          <w:rFonts w:hint="default" w:ascii="Times New Roman" w:hAnsi="Times New Roman" w:eastAsia="宋体" w:cs="宋体"/>
          <w:b/>
          <w:bCs/>
          <w:szCs w:val="22"/>
          <w:lang w:val="en-US" w:eastAsia="zh-CN"/>
        </w:rPr>
        <w:t>3月16日出版的第6期《求是》杂志发表中共中央总书记、国家主席、中央军委主席习近平的重要文章《在中央政协工作会议暨庆祝中国人民政治协商会议成立70周年大会上的讲话》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1. （单选题）新时代加强和改进人民政协工作，要以新时代中国特色社会主义思想为指导，增强</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四个意识</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、坚定</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四个自信</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、做到</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两个维护</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，把</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作为巩固共同思想政治基础的主轴</w:t>
      </w:r>
      <w:r>
        <w:rPr>
          <w:rFonts w:hint="eastAsia" w:ascii="Times New Roman" w:hAnsi="Times New Roman" w:eastAsia="宋体" w:cs="宋体"/>
          <w:kern w:val="2"/>
          <w:sz w:val="21"/>
          <w:szCs w:val="2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坚持和发展中国特色社会主义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提高政治协商、民主监督、参政议政水平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坚持团结和民主两大主题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服务实现</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两个一百年</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奋斗目标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2.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选题）新时代加强和改进人民政协工作</w:t>
      </w:r>
      <w:r>
        <w:rPr>
          <w:rFonts w:hint="eastAsia" w:ascii="Times New Roman" w:hAnsi="Times New Roman" w:eastAsia="宋体" w:cs="宋体"/>
          <w:kern w:val="2"/>
          <w:sz w:val="21"/>
          <w:szCs w:val="22"/>
          <w:lang w:val="en-US" w:eastAsia="zh-CN" w:bidi="ar-SA"/>
        </w:rPr>
        <w:t>的</w:t>
      </w:r>
      <w:r>
        <w:rPr>
          <w:rFonts w:hint="default" w:ascii="Times New Roman" w:hAnsi="Times New Roman" w:eastAsia="宋体" w:cs="宋体"/>
          <w:kern w:val="2"/>
          <w:sz w:val="21"/>
          <w:szCs w:val="22"/>
          <w:lang w:val="en-US" w:eastAsia="zh-CN" w:bidi="ar-SA"/>
        </w:rPr>
        <w:t>中心环节</w:t>
      </w:r>
      <w:r>
        <w:rPr>
          <w:rFonts w:hint="eastAsia" w:ascii="Times New Roman" w:hAnsi="Times New Roman" w:eastAsia="宋体" w:cs="宋体"/>
          <w:kern w:val="2"/>
          <w:sz w:val="21"/>
          <w:szCs w:val="22"/>
          <w:lang w:val="en-US" w:eastAsia="zh-CN" w:bidi="ar-SA"/>
        </w:rPr>
        <w:t>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加强思想政治引领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坚持团结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广泛凝聚共识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坚持民主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【答案】AC</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3.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选题）当前和今后一个时期，人民政协尤其要抓好以下工作（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发挥人民政协专门协商机构作用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以改革创新精神推进履职能力建设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加强思想政治引领、广泛凝聚共识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强化委员责任担当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r>
        <w:rPr>
          <w:rFonts w:hint="eastAsia" w:ascii="Times New Roman" w:hAnsi="Times New Roman" w:eastAsia="宋体" w:cs="宋体"/>
          <w:kern w:val="2"/>
          <w:sz w:val="21"/>
          <w:szCs w:val="22"/>
          <w:lang w:val="en-US" w:eastAsia="zh-CN" w:bidi="ar-SA"/>
        </w:rPr>
        <w:t>CD</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4. （多选题）中共中央总书记、国家主席、中央军委主席习近平的重要文章《在中央政协工作会议暨庆祝中国人民政治协商会议成立70周年大会上的讲话》</w:t>
      </w:r>
      <w:r>
        <w:rPr>
          <w:rFonts w:hint="eastAsia" w:ascii="Times New Roman" w:hAnsi="Times New Roman" w:eastAsia="宋体" w:cs="宋体"/>
          <w:kern w:val="2"/>
          <w:sz w:val="21"/>
          <w:szCs w:val="22"/>
          <w:lang w:val="en-US" w:eastAsia="zh-CN" w:bidi="ar-SA"/>
        </w:rPr>
        <w:t>，文章指出，</w:t>
      </w:r>
      <w:r>
        <w:rPr>
          <w:rFonts w:hint="default" w:ascii="Times New Roman" w:hAnsi="Times New Roman" w:eastAsia="宋体" w:cs="宋体"/>
          <w:kern w:val="2"/>
          <w:sz w:val="21"/>
          <w:szCs w:val="22"/>
          <w:lang w:val="en-US" w:eastAsia="zh-CN" w:bidi="ar-SA"/>
        </w:rPr>
        <w:t>党的十八大以来，我们总结经验，对人民政协工作提出了一系列新要求。</w:t>
      </w:r>
      <w:r>
        <w:rPr>
          <w:rFonts w:hint="eastAsia" w:ascii="Times New Roman" w:hAnsi="Times New Roman" w:eastAsia="宋体" w:cs="宋体"/>
          <w:kern w:val="2"/>
          <w:sz w:val="21"/>
          <w:szCs w:val="22"/>
          <w:lang w:val="en-US" w:eastAsia="zh-CN" w:bidi="ar-SA"/>
        </w:rPr>
        <w:t>包括（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加强党对人民政协工作的领导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准确把握人民政协性质定位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发挥好人民政协专门协商机构作用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坚持和完善我国新型政党制度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【答案】ABC</w:t>
      </w:r>
      <w:r>
        <w:rPr>
          <w:rFonts w:hint="eastAsia" w:ascii="Times New Roman" w:hAnsi="Times New Roman" w:eastAsia="宋体" w:cs="宋体"/>
          <w:kern w:val="2"/>
          <w:sz w:val="21"/>
          <w:szCs w:val="22"/>
          <w:lang w:val="en-US" w:eastAsia="zh-CN" w:bidi="ar-SA"/>
        </w:rPr>
        <w:t>D</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四、</w:t>
      </w:r>
      <w:r>
        <w:rPr>
          <w:rFonts w:hint="default" w:ascii="Times New Roman" w:hAnsi="Times New Roman" w:eastAsia="宋体" w:cs="宋体"/>
          <w:b/>
          <w:bCs/>
          <w:szCs w:val="22"/>
          <w:lang w:val="en-US" w:eastAsia="zh-CN"/>
        </w:rPr>
        <w:t>李克强主持召开国务院常务会议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1. （单选题）国务院总理李克强3月21日主持召开国务院常务会议，确定实施大规模</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的政策安排，为稳定宏观经济大盘提供强力支撑；部署综合施策稳定市场预期，保持资本市场平稳健康发展。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增值税留抵退税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稳外贸稳外资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稳妥处理好资本市场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稳健货币政策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2.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w:t>
      </w:r>
      <w:r>
        <w:rPr>
          <w:rFonts w:hint="eastAsia" w:ascii="Times New Roman" w:hAnsi="Times New Roman" w:eastAsia="宋体" w:cs="宋体"/>
          <w:kern w:val="2"/>
          <w:sz w:val="21"/>
          <w:szCs w:val="22"/>
          <w:lang w:val="en-US" w:eastAsia="zh-CN" w:bidi="ar-SA"/>
        </w:rPr>
        <w:t>2022</w:t>
      </w:r>
      <w:r>
        <w:rPr>
          <w:rFonts w:hint="default" w:ascii="Times New Roman" w:hAnsi="Times New Roman" w:eastAsia="宋体" w:cs="宋体"/>
          <w:kern w:val="2"/>
          <w:sz w:val="21"/>
          <w:szCs w:val="22"/>
          <w:lang w:val="en-US" w:eastAsia="zh-CN" w:bidi="ar-SA"/>
        </w:rPr>
        <w:t>年留抵退税约1.5万亿元，这是坚持</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两个毫不动摇</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、对各类市场主体直接高效的纾困措施，是</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的关键举措，也是涵养税源、大力改进增值税制度的改革。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稳增长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稳市场主体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保就业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促民生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r>
        <w:rPr>
          <w:rFonts w:hint="eastAsia" w:ascii="Times New Roman" w:hAnsi="Times New Roman" w:eastAsia="宋体" w:cs="宋体"/>
          <w:kern w:val="2"/>
          <w:sz w:val="21"/>
          <w:szCs w:val="22"/>
          <w:lang w:val="en-US" w:eastAsia="zh-CN" w:bidi="ar-SA"/>
        </w:rPr>
        <w:t>B</w:t>
      </w:r>
      <w:r>
        <w:rPr>
          <w:rFonts w:hint="default" w:ascii="Times New Roman" w:hAnsi="Times New Roman" w:eastAsia="宋体" w:cs="宋体"/>
          <w:kern w:val="2"/>
          <w:sz w:val="21"/>
          <w:szCs w:val="22"/>
          <w:lang w:val="en-US" w:eastAsia="zh-CN" w:bidi="ar-SA"/>
        </w:rPr>
        <w:t>C</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3.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选题）国务院总理李克强3月21日主持召开国务院常务会议，会议要求，加强资金监管，确保退税资金直达市场主体、对地方的补助直达市县基层，坚决打击</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欺诈行为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骗税行为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偷税行为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骗补行为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w:t>
      </w:r>
      <w:r>
        <w:rPr>
          <w:rFonts w:hint="eastAsia" w:ascii="Times New Roman" w:hAnsi="Times New Roman" w:eastAsia="宋体" w:cs="宋体"/>
          <w:kern w:val="2"/>
          <w:sz w:val="21"/>
          <w:szCs w:val="22"/>
          <w:lang w:val="en-US" w:eastAsia="zh-CN" w:bidi="ar-SA"/>
        </w:rPr>
        <w:t>B</w:t>
      </w:r>
      <w:r>
        <w:rPr>
          <w:rFonts w:hint="default" w:ascii="Times New Roman" w:hAnsi="Times New Roman" w:eastAsia="宋体" w:cs="宋体"/>
          <w:kern w:val="2"/>
          <w:sz w:val="21"/>
          <w:szCs w:val="22"/>
          <w:lang w:val="en-US" w:eastAsia="zh-CN" w:bidi="ar-SA"/>
        </w:rPr>
        <w:t>CD</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4.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选题）国务院总理李克强3月21日主持召开国务院常务会议，会议听取了国务院金融委汇报，指出要高度重视国际形势变化对我国资本市场的影响。坚持</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是第一要务，着力办好自己的事，坚持稳字当头、稳中求进，深化改革开放，保持经济运行在合理区间，保持资本市场平稳健康发展。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民生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C. </w:t>
      </w:r>
      <w:r>
        <w:rPr>
          <w:rFonts w:hint="eastAsia" w:ascii="Times New Roman" w:hAnsi="Times New Roman" w:eastAsia="宋体" w:cs="宋体"/>
          <w:kern w:val="2"/>
          <w:sz w:val="21"/>
          <w:szCs w:val="22"/>
          <w:lang w:val="en-US" w:eastAsia="zh-CN" w:bidi="ar-SA"/>
        </w:rPr>
        <w:t>为人民谋幸福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科技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五、</w:t>
      </w:r>
      <w:r>
        <w:rPr>
          <w:rFonts w:hint="default" w:ascii="Times New Roman" w:hAnsi="Times New Roman" w:eastAsia="宋体" w:cs="宋体"/>
          <w:b/>
          <w:bCs/>
          <w:szCs w:val="22"/>
          <w:lang w:val="en-US" w:eastAsia="zh-CN"/>
        </w:rPr>
        <w:t>习近平在看望参加政协会议的农业界社会福利和社会保障界委员时强调把提高农业综合生产能力放在更加突出的位置在推动社会保障事业高质量发展上持续用力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1. （单选题）</w:t>
      </w:r>
      <w:r>
        <w:rPr>
          <w:rFonts w:hint="eastAsia" w:ascii="Times New Roman" w:hAnsi="Times New Roman" w:eastAsia="宋体" w:cs="宋体"/>
          <w:kern w:val="2"/>
          <w:sz w:val="21"/>
          <w:szCs w:val="22"/>
          <w:lang w:val="en-US" w:eastAsia="zh-CN" w:bidi="ar-SA"/>
        </w:rPr>
        <w:t>2022年3月6日，</w:t>
      </w:r>
      <w:r>
        <w:rPr>
          <w:rFonts w:hint="default" w:ascii="Times New Roman" w:hAnsi="Times New Roman" w:eastAsia="宋体" w:cs="宋体"/>
          <w:kern w:val="2"/>
          <w:sz w:val="21"/>
          <w:szCs w:val="22"/>
          <w:lang w:val="en-US" w:eastAsia="zh-CN" w:bidi="ar-SA"/>
        </w:rPr>
        <w:t>习近平</w:t>
      </w:r>
      <w:r>
        <w:rPr>
          <w:rFonts w:hint="eastAsia" w:ascii="Times New Roman" w:hAnsi="Times New Roman" w:eastAsia="宋体" w:cs="宋体"/>
          <w:kern w:val="2"/>
          <w:sz w:val="21"/>
          <w:szCs w:val="22"/>
          <w:lang w:val="en-US" w:eastAsia="zh-CN" w:bidi="ar-SA"/>
        </w:rPr>
        <w:t>总书记</w:t>
      </w:r>
      <w:r>
        <w:rPr>
          <w:rFonts w:hint="default" w:ascii="Times New Roman" w:hAnsi="Times New Roman" w:eastAsia="宋体" w:cs="宋体"/>
          <w:kern w:val="2"/>
          <w:sz w:val="21"/>
          <w:szCs w:val="22"/>
          <w:lang w:val="en-US" w:eastAsia="zh-CN" w:bidi="ar-SA"/>
        </w:rPr>
        <w:t>在看望参加政协会议的农业界社会福利和社会保障界委员时强调，实施乡村振兴战略，必须把确保</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作为首要任务</w:t>
      </w:r>
      <w:r>
        <w:rPr>
          <w:rFonts w:hint="eastAsia" w:ascii="Times New Roman" w:hAnsi="Times New Roman" w:eastAsia="宋体" w:cs="宋体"/>
          <w:kern w:val="2"/>
          <w:sz w:val="21"/>
          <w:szCs w:val="2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重要农产品特别是粮食供给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提高农业综合生产能力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藏粮于地、藏粮于技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粮食安全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2. （多选题）习近平总书记在看望参加政协会议的农业界社会福利和社会保障界委员时</w:t>
      </w:r>
      <w:r>
        <w:rPr>
          <w:rFonts w:hint="eastAsia" w:ascii="Times New Roman" w:hAnsi="Times New Roman" w:eastAsia="宋体" w:cs="宋体"/>
          <w:kern w:val="2"/>
          <w:sz w:val="21"/>
          <w:szCs w:val="22"/>
          <w:lang w:val="en-US" w:eastAsia="zh-CN" w:bidi="ar-SA"/>
        </w:rPr>
        <w:t>指出</w:t>
      </w:r>
      <w:r>
        <w:rPr>
          <w:rFonts w:hint="default" w:ascii="Times New Roman" w:hAnsi="Times New Roman" w:eastAsia="宋体" w:cs="宋体"/>
          <w:kern w:val="2"/>
          <w:sz w:val="21"/>
          <w:szCs w:val="22"/>
          <w:lang w:val="en-US" w:eastAsia="zh-CN" w:bidi="ar-SA"/>
        </w:rPr>
        <w:t>，国际形势继续发生深刻复杂变化，我国发展仍具有诸多战略性的有利条件</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有中国共产党的坚强领导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有中国特色社会主义制度的显著优势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有持续快速发展积累的坚实基础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有自信自强的精神力量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【答案】ABC</w:t>
      </w:r>
      <w:r>
        <w:rPr>
          <w:rFonts w:hint="eastAsia" w:ascii="Times New Roman" w:hAnsi="Times New Roman" w:eastAsia="宋体" w:cs="宋体"/>
          <w:kern w:val="2"/>
          <w:sz w:val="21"/>
          <w:szCs w:val="22"/>
          <w:lang w:val="en-US" w:eastAsia="zh-CN" w:bidi="ar-SA"/>
        </w:rPr>
        <w:t>D</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3.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选题）2022年3月6日，习近平总书记在看望参加政协会议的农业界社会福利和社会保障界委员时强调，解决吃饭问题，根本出路在</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种源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耕地面积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科技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良田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【答案】C</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4. （单选题）2022年3月6日，习近平总书记在看望参加政协会议的农业界社会福利和社会保障界委员时指出，</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是</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国之大者</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。要未雨绸缪，始终绷紧这根弦。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种源安全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粮食安全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C. </w:t>
      </w:r>
      <w:r>
        <w:rPr>
          <w:rFonts w:hint="eastAsia" w:ascii="Times New Roman" w:hAnsi="Times New Roman" w:eastAsia="宋体" w:cs="宋体"/>
          <w:kern w:val="2"/>
          <w:sz w:val="21"/>
          <w:szCs w:val="22"/>
          <w:lang w:val="en-US" w:eastAsia="zh-CN" w:bidi="ar-SA"/>
        </w:rPr>
        <w:t>耕地安全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科技</w:t>
      </w:r>
      <w:r>
        <w:rPr>
          <w:rFonts w:hint="eastAsia" w:ascii="Times New Roman" w:hAnsi="Times New Roman" w:eastAsia="宋体" w:cs="宋体"/>
          <w:kern w:val="2"/>
          <w:sz w:val="21"/>
          <w:szCs w:val="22"/>
          <w:lang w:val="en-US" w:eastAsia="zh-CN" w:bidi="ar-SA"/>
        </w:rPr>
        <w:t>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E3C5A"/>
    <w:rsid w:val="0134736C"/>
    <w:rsid w:val="01B96C47"/>
    <w:rsid w:val="01D6352B"/>
    <w:rsid w:val="01F86CD9"/>
    <w:rsid w:val="030C4538"/>
    <w:rsid w:val="033B73A9"/>
    <w:rsid w:val="03457412"/>
    <w:rsid w:val="03EF1BF3"/>
    <w:rsid w:val="041D238B"/>
    <w:rsid w:val="06B07B82"/>
    <w:rsid w:val="090767B2"/>
    <w:rsid w:val="096B21BB"/>
    <w:rsid w:val="09F83408"/>
    <w:rsid w:val="0C463D95"/>
    <w:rsid w:val="0C612BBC"/>
    <w:rsid w:val="0CD52E35"/>
    <w:rsid w:val="0F2E2A0F"/>
    <w:rsid w:val="0F7122EA"/>
    <w:rsid w:val="10FF1B93"/>
    <w:rsid w:val="11B85B3D"/>
    <w:rsid w:val="11D33C69"/>
    <w:rsid w:val="11DF289A"/>
    <w:rsid w:val="120F1EA3"/>
    <w:rsid w:val="13F41C12"/>
    <w:rsid w:val="144006A0"/>
    <w:rsid w:val="145651C5"/>
    <w:rsid w:val="153217E6"/>
    <w:rsid w:val="18610CDC"/>
    <w:rsid w:val="18C80D5B"/>
    <w:rsid w:val="19547D83"/>
    <w:rsid w:val="196439D9"/>
    <w:rsid w:val="19875034"/>
    <w:rsid w:val="199D4F03"/>
    <w:rsid w:val="1A0F19C1"/>
    <w:rsid w:val="1A405F82"/>
    <w:rsid w:val="1A8E240D"/>
    <w:rsid w:val="1AC51E61"/>
    <w:rsid w:val="1B8413DB"/>
    <w:rsid w:val="1BF83465"/>
    <w:rsid w:val="1C6C40F3"/>
    <w:rsid w:val="1E7B59D5"/>
    <w:rsid w:val="1EA620D9"/>
    <w:rsid w:val="1EBA5BA3"/>
    <w:rsid w:val="1F0D3E1B"/>
    <w:rsid w:val="1F120357"/>
    <w:rsid w:val="21077674"/>
    <w:rsid w:val="21D544E9"/>
    <w:rsid w:val="21EE6EEB"/>
    <w:rsid w:val="220447F5"/>
    <w:rsid w:val="228509FF"/>
    <w:rsid w:val="231774AE"/>
    <w:rsid w:val="24852943"/>
    <w:rsid w:val="2515475E"/>
    <w:rsid w:val="260565E4"/>
    <w:rsid w:val="26DC3C24"/>
    <w:rsid w:val="26DC54DA"/>
    <w:rsid w:val="2754116D"/>
    <w:rsid w:val="289736F2"/>
    <w:rsid w:val="28DD3674"/>
    <w:rsid w:val="2A23061E"/>
    <w:rsid w:val="2BA7709E"/>
    <w:rsid w:val="2C1052D5"/>
    <w:rsid w:val="2CDE4A22"/>
    <w:rsid w:val="2D192671"/>
    <w:rsid w:val="2D7352E2"/>
    <w:rsid w:val="2D870D8D"/>
    <w:rsid w:val="2DDB11B5"/>
    <w:rsid w:val="2E776B10"/>
    <w:rsid w:val="2F041F69"/>
    <w:rsid w:val="2F331C81"/>
    <w:rsid w:val="3031487E"/>
    <w:rsid w:val="30EE02BE"/>
    <w:rsid w:val="314A084F"/>
    <w:rsid w:val="33BE3C5A"/>
    <w:rsid w:val="346A408E"/>
    <w:rsid w:val="34872E40"/>
    <w:rsid w:val="355748A5"/>
    <w:rsid w:val="36B21BBE"/>
    <w:rsid w:val="374856D6"/>
    <w:rsid w:val="383C77C2"/>
    <w:rsid w:val="386D0B7F"/>
    <w:rsid w:val="39201238"/>
    <w:rsid w:val="3A130E7B"/>
    <w:rsid w:val="3B7D6D98"/>
    <w:rsid w:val="3E1C2E2C"/>
    <w:rsid w:val="3E7E2C7E"/>
    <w:rsid w:val="3E94479A"/>
    <w:rsid w:val="3FE47440"/>
    <w:rsid w:val="4020339D"/>
    <w:rsid w:val="407C0ACC"/>
    <w:rsid w:val="409018BF"/>
    <w:rsid w:val="40BC705D"/>
    <w:rsid w:val="4224041C"/>
    <w:rsid w:val="424524DD"/>
    <w:rsid w:val="42DE69E9"/>
    <w:rsid w:val="42E23274"/>
    <w:rsid w:val="43885503"/>
    <w:rsid w:val="439E42E3"/>
    <w:rsid w:val="458D28C3"/>
    <w:rsid w:val="45E20266"/>
    <w:rsid w:val="48CB3CE3"/>
    <w:rsid w:val="49624957"/>
    <w:rsid w:val="49DF72A9"/>
    <w:rsid w:val="4A2E73B2"/>
    <w:rsid w:val="4ACD4510"/>
    <w:rsid w:val="4C7832CB"/>
    <w:rsid w:val="4D2743AC"/>
    <w:rsid w:val="4E0976AB"/>
    <w:rsid w:val="4EE7586C"/>
    <w:rsid w:val="4F5616DF"/>
    <w:rsid w:val="4FA07433"/>
    <w:rsid w:val="52F13373"/>
    <w:rsid w:val="540422AE"/>
    <w:rsid w:val="553B5F23"/>
    <w:rsid w:val="55944A4D"/>
    <w:rsid w:val="55E262B1"/>
    <w:rsid w:val="56384721"/>
    <w:rsid w:val="57643855"/>
    <w:rsid w:val="584B107F"/>
    <w:rsid w:val="5A5D758C"/>
    <w:rsid w:val="5B0D415F"/>
    <w:rsid w:val="5C16035D"/>
    <w:rsid w:val="5CF75497"/>
    <w:rsid w:val="5D290478"/>
    <w:rsid w:val="5D3E7177"/>
    <w:rsid w:val="5D77597D"/>
    <w:rsid w:val="605162C2"/>
    <w:rsid w:val="60E27AAD"/>
    <w:rsid w:val="60FB46CB"/>
    <w:rsid w:val="61457D09"/>
    <w:rsid w:val="619A6C69"/>
    <w:rsid w:val="62680AD9"/>
    <w:rsid w:val="628A41A8"/>
    <w:rsid w:val="64AF37A1"/>
    <w:rsid w:val="65E81126"/>
    <w:rsid w:val="6A1E15D5"/>
    <w:rsid w:val="6A4E1D0F"/>
    <w:rsid w:val="6B965F59"/>
    <w:rsid w:val="6D5E2269"/>
    <w:rsid w:val="6E295F8A"/>
    <w:rsid w:val="6EEA0E92"/>
    <w:rsid w:val="70C55A7F"/>
    <w:rsid w:val="71864485"/>
    <w:rsid w:val="71E97F48"/>
    <w:rsid w:val="72424275"/>
    <w:rsid w:val="72820D88"/>
    <w:rsid w:val="72DF4893"/>
    <w:rsid w:val="732049F2"/>
    <w:rsid w:val="733F2749"/>
    <w:rsid w:val="741744A7"/>
    <w:rsid w:val="76A423A7"/>
    <w:rsid w:val="7755292F"/>
    <w:rsid w:val="77E548C5"/>
    <w:rsid w:val="78862A5E"/>
    <w:rsid w:val="7A7255A6"/>
    <w:rsid w:val="7A731AD0"/>
    <w:rsid w:val="7ABC3BE6"/>
    <w:rsid w:val="7C6236D0"/>
    <w:rsid w:val="7D146433"/>
    <w:rsid w:val="7DD6351C"/>
    <w:rsid w:val="7E18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14787</Words>
  <Characters>16610</Characters>
  <Lines>0</Lines>
  <Paragraphs>0</Paragraphs>
  <TotalTime>9</TotalTime>
  <ScaleCrop>false</ScaleCrop>
  <LinksUpToDate>false</LinksUpToDate>
  <CharactersWithSpaces>18142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王老师</cp:lastModifiedBy>
  <dcterms:modified xsi:type="dcterms:W3CDTF">2022-04-03T01:48:21Z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3842C4B9505A49579DC258937E517260</vt:lpwstr>
  </property>
</Properties>
</file>