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63" w:rsidRPr="00FB6FE7" w:rsidRDefault="003D6869">
      <w:pPr>
        <w:pStyle w:val="a5"/>
        <w:widowControl/>
        <w:spacing w:beforeAutospacing="0" w:afterAutospacing="0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 w:rsidRPr="00FB6FE7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关于“五一”节期间和节后来（返）集人员</w:t>
      </w:r>
    </w:p>
    <w:p w:rsidR="009A4A63" w:rsidRPr="00FB6FE7" w:rsidRDefault="003D6869">
      <w:pPr>
        <w:pStyle w:val="a5"/>
        <w:widowControl/>
        <w:spacing w:beforeAutospacing="0" w:afterAutospacing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FB6FE7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需要提供核酸证明的公告</w:t>
      </w:r>
    </w:p>
    <w:p w:rsidR="009A4A63" w:rsidRDefault="009A4A63">
      <w:pPr>
        <w:pStyle w:val="a5"/>
        <w:widowControl/>
        <w:shd w:val="clear" w:color="auto" w:fill="FFFFFF"/>
        <w:spacing w:beforeAutospacing="0" w:afterAutospacing="0" w:line="420" w:lineRule="atLeast"/>
        <w:ind w:firstLine="420"/>
        <w:jc w:val="both"/>
        <w:rPr>
          <w:rFonts w:ascii="仿宋_GB2312" w:eastAsia="仿宋_GB2312" w:hAnsi="仿宋_GB2312" w:cs="仿宋_GB2312"/>
          <w:color w:val="222222"/>
          <w:spacing w:val="8"/>
          <w:sz w:val="25"/>
          <w:szCs w:val="25"/>
        </w:rPr>
      </w:pPr>
    </w:p>
    <w:p w:rsidR="003D6869" w:rsidRDefault="003D6869">
      <w:pPr>
        <w:pStyle w:val="a5"/>
        <w:widowControl/>
        <w:shd w:val="clear" w:color="auto" w:fill="FFFFFF"/>
        <w:spacing w:beforeAutospacing="0" w:afterAutospacing="0" w:line="420" w:lineRule="atLeast"/>
        <w:ind w:firstLine="420"/>
        <w:jc w:val="both"/>
        <w:rPr>
          <w:rFonts w:ascii="仿宋_GB2312" w:eastAsia="仿宋_GB2312" w:hAnsi="仿宋_GB2312" w:cs="仿宋_GB2312"/>
          <w:color w:val="222222"/>
          <w:spacing w:val="8"/>
          <w:sz w:val="32"/>
          <w:szCs w:val="32"/>
        </w:rPr>
      </w:pPr>
      <w:r w:rsidRPr="00FB6FE7">
        <w:rPr>
          <w:rFonts w:ascii="仿宋_GB2312" w:eastAsia="仿宋_GB2312" w:hAnsi="仿宋_GB2312" w:cs="仿宋_GB2312" w:hint="eastAsia"/>
          <w:color w:val="222222"/>
          <w:spacing w:val="8"/>
          <w:sz w:val="32"/>
          <w:szCs w:val="32"/>
          <w:shd w:val="clear" w:color="auto" w:fill="FFFFFF"/>
        </w:rPr>
        <w:t>当前全国各地疫情呈多点散发趋势，形势严峻。为进一步保障广大人民群众身体健康和生命安全，筑牢集宁区外防输入防线，现将“五一”期间和节后来（返）集需提供核酸证明有关事宜公告如下：</w:t>
      </w:r>
    </w:p>
    <w:p w:rsidR="003D6869" w:rsidRDefault="003D6869" w:rsidP="003D6869">
      <w:pPr>
        <w:pStyle w:val="a5"/>
        <w:widowControl/>
        <w:shd w:val="clear" w:color="auto" w:fill="FFFFFF"/>
        <w:spacing w:beforeAutospacing="0" w:afterAutospacing="0" w:line="420" w:lineRule="atLeast"/>
        <w:ind w:firstLineChars="200" w:firstLine="672"/>
        <w:jc w:val="both"/>
        <w:rPr>
          <w:rFonts w:ascii="仿宋_GB2312" w:eastAsia="仿宋_GB2312" w:hAnsi="仿宋_GB2312" w:cs="仿宋_GB2312"/>
          <w:color w:val="222222"/>
          <w:spacing w:val="8"/>
          <w:sz w:val="32"/>
          <w:szCs w:val="32"/>
        </w:rPr>
      </w:pPr>
      <w:r w:rsidRPr="00FB6FE7">
        <w:rPr>
          <w:rFonts w:ascii="仿宋_GB2312" w:eastAsia="仿宋_GB2312" w:hAnsi="仿宋_GB2312" w:cs="仿宋_GB2312" w:hint="eastAsia"/>
          <w:color w:val="222222"/>
          <w:spacing w:val="8"/>
          <w:sz w:val="32"/>
          <w:szCs w:val="32"/>
          <w:shd w:val="clear" w:color="auto" w:fill="FFFFFF"/>
        </w:rPr>
        <w:t>一、所有区外来（返）人员必须提前48小时向目的地社区（村）、行业主管部门使用“返乌小程序”报备（关注“集宁区疫情防控指挥部”公众号可直接点击下方菜单进行报备），抵达集宁区时须提供24小时内的核酸检测阴性证明。</w:t>
      </w:r>
    </w:p>
    <w:p w:rsidR="009A4A63" w:rsidRPr="00FB6FE7" w:rsidRDefault="003D6869" w:rsidP="003D6869">
      <w:pPr>
        <w:pStyle w:val="a5"/>
        <w:widowControl/>
        <w:shd w:val="clear" w:color="auto" w:fill="FFFFFF"/>
        <w:spacing w:beforeAutospacing="0" w:afterAutospacing="0" w:line="420" w:lineRule="atLeast"/>
        <w:ind w:firstLineChars="200" w:firstLine="672"/>
        <w:jc w:val="both"/>
        <w:rPr>
          <w:rFonts w:ascii="仿宋_GB2312" w:eastAsia="仿宋_GB2312" w:hAnsi="仿宋_GB2312" w:cs="仿宋_GB2312"/>
          <w:color w:val="222222"/>
          <w:spacing w:val="8"/>
          <w:sz w:val="32"/>
          <w:szCs w:val="32"/>
        </w:rPr>
      </w:pPr>
      <w:r w:rsidRPr="00FB6FE7">
        <w:rPr>
          <w:rFonts w:ascii="仿宋_GB2312" w:eastAsia="仿宋_GB2312" w:hAnsi="仿宋_GB2312" w:cs="仿宋_GB2312" w:hint="eastAsia"/>
          <w:color w:val="222222"/>
          <w:spacing w:val="8"/>
          <w:sz w:val="32"/>
          <w:szCs w:val="32"/>
          <w:shd w:val="clear" w:color="auto" w:fill="FFFFFF"/>
        </w:rPr>
        <w:t>二、近14日内无乌兰察布市以外旅居史人员，跨旗县市区流动须提供72小时内的核酸检测阴性证明。</w:t>
      </w:r>
    </w:p>
    <w:p w:rsidR="009A4A63" w:rsidRPr="00FB6FE7" w:rsidRDefault="003D6869">
      <w:pPr>
        <w:pStyle w:val="a5"/>
        <w:widowControl/>
        <w:shd w:val="clear" w:color="auto" w:fill="FFFFFF"/>
        <w:spacing w:beforeAutospacing="0" w:afterAutospacing="0" w:line="420" w:lineRule="atLeast"/>
        <w:ind w:firstLine="420"/>
        <w:jc w:val="both"/>
        <w:rPr>
          <w:rFonts w:ascii="仿宋_GB2312" w:eastAsia="仿宋_GB2312" w:hAnsi="仿宋_GB2312" w:cs="仿宋_GB2312"/>
          <w:color w:val="222222"/>
          <w:spacing w:val="8"/>
          <w:sz w:val="32"/>
          <w:szCs w:val="32"/>
        </w:rPr>
      </w:pPr>
      <w:r w:rsidRPr="00FB6FE7">
        <w:rPr>
          <w:rFonts w:ascii="仿宋_GB2312" w:eastAsia="仿宋_GB2312" w:hAnsi="仿宋_GB2312" w:cs="仿宋_GB2312" w:hint="eastAsia"/>
          <w:color w:val="222222"/>
          <w:spacing w:val="8"/>
          <w:sz w:val="32"/>
          <w:szCs w:val="32"/>
          <w:shd w:val="clear" w:color="auto" w:fill="FFFFFF"/>
        </w:rPr>
        <w:t>请来（返）集民众合理安排时间，集宁区疫情防控指挥部温馨提示您提前做好核酸检测，无核酸检测阴性证明的一律不得来（返）集，由此造成一切后果和损失敬请谅解。</w:t>
      </w:r>
    </w:p>
    <w:p w:rsidR="009A4A63" w:rsidRPr="00FB6FE7" w:rsidRDefault="009A4A63">
      <w:pPr>
        <w:pStyle w:val="a5"/>
        <w:widowControl/>
        <w:shd w:val="clear" w:color="auto" w:fill="FFFFFF"/>
        <w:spacing w:beforeAutospacing="0" w:afterAutospacing="0" w:line="420" w:lineRule="atLeast"/>
        <w:ind w:firstLine="420"/>
        <w:jc w:val="both"/>
        <w:rPr>
          <w:rFonts w:ascii="仿宋_GB2312" w:eastAsia="仿宋_GB2312" w:hAnsi="仿宋_GB2312" w:cs="仿宋_GB2312"/>
          <w:color w:val="222222"/>
          <w:spacing w:val="8"/>
          <w:sz w:val="32"/>
          <w:szCs w:val="32"/>
        </w:rPr>
      </w:pPr>
    </w:p>
    <w:p w:rsidR="009A4A63" w:rsidRPr="00FB6FE7" w:rsidRDefault="003D6869">
      <w:pPr>
        <w:pStyle w:val="a5"/>
        <w:widowControl/>
        <w:shd w:val="clear" w:color="auto" w:fill="FFFFFF"/>
        <w:spacing w:beforeAutospacing="0" w:afterAutospacing="0" w:line="420" w:lineRule="atLeast"/>
        <w:ind w:firstLine="420"/>
        <w:jc w:val="both"/>
        <w:rPr>
          <w:rFonts w:ascii="仿宋_GB2312" w:eastAsia="仿宋_GB2312" w:hAnsi="仿宋_GB2312" w:cs="仿宋_GB2312"/>
          <w:color w:val="222222"/>
          <w:spacing w:val="8"/>
          <w:sz w:val="32"/>
          <w:szCs w:val="32"/>
        </w:rPr>
      </w:pPr>
      <w:r w:rsidRPr="00FB6FE7">
        <w:rPr>
          <w:rFonts w:ascii="仿宋_GB2312" w:eastAsia="仿宋_GB2312" w:hAnsi="仿宋_GB2312" w:cs="仿宋_GB2312" w:hint="eastAsia"/>
          <w:color w:val="222222"/>
          <w:spacing w:val="8"/>
          <w:sz w:val="32"/>
          <w:szCs w:val="32"/>
          <w:shd w:val="clear" w:color="auto" w:fill="FFFFFF"/>
        </w:rPr>
        <w:t>附件：集宁区疫情防控街道社区（乡镇农村）、行业主管部门咨询联络电话。</w:t>
      </w:r>
    </w:p>
    <w:p w:rsidR="009A4A63" w:rsidRPr="00FB6FE7" w:rsidRDefault="009A4A63">
      <w:pPr>
        <w:pStyle w:val="a5"/>
        <w:widowControl/>
        <w:shd w:val="clear" w:color="auto" w:fill="FFFFFF"/>
        <w:spacing w:beforeAutospacing="0" w:afterAutospacing="0"/>
        <w:jc w:val="both"/>
        <w:rPr>
          <w:rFonts w:ascii="Microsoft YaHei UI" w:eastAsia="Microsoft YaHei UI" w:hAnsi="Microsoft YaHei UI" w:cs="Microsoft YaHei UI"/>
          <w:color w:val="222222"/>
          <w:spacing w:val="8"/>
          <w:sz w:val="32"/>
          <w:szCs w:val="32"/>
        </w:rPr>
      </w:pPr>
    </w:p>
    <w:p w:rsidR="009A4A63" w:rsidRDefault="009A4A63">
      <w:pPr>
        <w:pStyle w:val="a5"/>
        <w:widowControl/>
        <w:shd w:val="clear" w:color="auto" w:fill="FFFFFF"/>
        <w:spacing w:beforeAutospacing="0" w:afterAutospacing="0" w:line="555" w:lineRule="atLeast"/>
        <w:ind w:firstLine="645"/>
        <w:jc w:val="both"/>
        <w:rPr>
          <w:rFonts w:ascii="Microsoft YaHei UI" w:eastAsia="Microsoft YaHei UI" w:hAnsi="Microsoft YaHei UI" w:cs="Microsoft YaHei UI"/>
          <w:color w:val="222222"/>
          <w:spacing w:val="8"/>
          <w:sz w:val="25"/>
          <w:szCs w:val="25"/>
        </w:rPr>
      </w:pPr>
    </w:p>
    <w:p w:rsidR="009A4A63" w:rsidRDefault="003D6869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5179162" cy="5449546"/>
            <wp:effectExtent l="19050" t="0" r="2438" b="0"/>
            <wp:docPr id="10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IMG_25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7978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A4A63" w:rsidRDefault="009A4A63">
      <w:pPr>
        <w:pStyle w:val="a5"/>
        <w:widowControl/>
        <w:shd w:val="clear" w:color="auto" w:fill="FFFFFF"/>
        <w:spacing w:beforeAutospacing="0" w:afterAutospacing="0" w:line="420" w:lineRule="atLeast"/>
        <w:ind w:firstLine="420"/>
        <w:jc w:val="center"/>
        <w:rPr>
          <w:rFonts w:ascii="Microsoft YaHei UI" w:eastAsia="Microsoft YaHei UI" w:hAnsi="Microsoft YaHei UI" w:cs="Microsoft YaHei UI"/>
          <w:color w:val="222222"/>
          <w:spacing w:val="8"/>
          <w:sz w:val="25"/>
          <w:szCs w:val="25"/>
        </w:rPr>
      </w:pPr>
    </w:p>
    <w:p w:rsidR="009A4A63" w:rsidRDefault="003D6869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114300" distR="114300">
            <wp:extent cx="5149901" cy="2800991"/>
            <wp:effectExtent l="19050" t="0" r="0" b="0"/>
            <wp:docPr id="1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IMG_257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723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A4A63" w:rsidRDefault="009A4A63">
      <w:pPr>
        <w:pStyle w:val="a5"/>
        <w:widowControl/>
        <w:shd w:val="clear" w:color="auto" w:fill="FFFFFF"/>
        <w:spacing w:beforeAutospacing="0" w:afterAutospacing="0" w:line="420" w:lineRule="atLeast"/>
        <w:ind w:firstLine="420"/>
        <w:jc w:val="both"/>
        <w:rPr>
          <w:rFonts w:ascii="Microsoft YaHei UI" w:eastAsia="Microsoft YaHei UI" w:hAnsi="Microsoft YaHei UI" w:cs="Microsoft YaHei UI"/>
          <w:color w:val="222222"/>
          <w:spacing w:val="8"/>
          <w:sz w:val="25"/>
          <w:szCs w:val="25"/>
        </w:rPr>
      </w:pPr>
    </w:p>
    <w:p w:rsidR="009A4A63" w:rsidRDefault="003D6869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5208423" cy="2219833"/>
            <wp:effectExtent l="19050" t="0" r="0" b="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7232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A4A63" w:rsidRDefault="009A4A63">
      <w:pPr>
        <w:pStyle w:val="a5"/>
        <w:widowControl/>
        <w:shd w:val="clear" w:color="auto" w:fill="FFFFFF"/>
        <w:spacing w:beforeAutospacing="0" w:afterAutospacing="0" w:line="420" w:lineRule="atLeast"/>
        <w:ind w:firstLine="420"/>
        <w:jc w:val="center"/>
        <w:rPr>
          <w:rFonts w:ascii="Microsoft YaHei UI" w:eastAsia="Microsoft YaHei UI" w:hAnsi="Microsoft YaHei UI" w:cs="Microsoft YaHei UI"/>
          <w:color w:val="222222"/>
          <w:spacing w:val="8"/>
          <w:sz w:val="25"/>
          <w:szCs w:val="25"/>
        </w:rPr>
      </w:pPr>
    </w:p>
    <w:p w:rsidR="009A4A63" w:rsidRDefault="003D6869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114300" distR="114300">
            <wp:extent cx="5120640" cy="2982007"/>
            <wp:effectExtent l="19050" t="0" r="3810" b="0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9469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A4A63" w:rsidRDefault="009A4A63">
      <w:pPr>
        <w:pStyle w:val="a5"/>
        <w:widowControl/>
        <w:shd w:val="clear" w:color="auto" w:fill="FFFFFF"/>
        <w:spacing w:beforeAutospacing="0" w:afterAutospacing="0" w:line="420" w:lineRule="atLeast"/>
        <w:ind w:firstLine="420"/>
        <w:jc w:val="center"/>
        <w:rPr>
          <w:rFonts w:ascii="Microsoft YaHei UI" w:eastAsia="Microsoft YaHei UI" w:hAnsi="Microsoft YaHei UI" w:cs="Microsoft YaHei UI"/>
          <w:color w:val="222222"/>
          <w:spacing w:val="8"/>
          <w:sz w:val="25"/>
          <w:szCs w:val="25"/>
        </w:rPr>
      </w:pPr>
    </w:p>
    <w:p w:rsidR="009A4A63" w:rsidRDefault="003D6869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5149901" cy="3143971"/>
            <wp:effectExtent l="19050" t="0" r="0" b="0"/>
            <wp:docPr id="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721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A4A63" w:rsidRDefault="009A4A63">
      <w:pPr>
        <w:pStyle w:val="a5"/>
        <w:widowControl/>
        <w:shd w:val="clear" w:color="auto" w:fill="FFFFFF"/>
        <w:spacing w:beforeAutospacing="0" w:afterAutospacing="0" w:line="420" w:lineRule="atLeast"/>
        <w:ind w:firstLine="420"/>
        <w:jc w:val="center"/>
        <w:rPr>
          <w:rFonts w:ascii="Microsoft YaHei UI" w:eastAsia="Microsoft YaHei UI" w:hAnsi="Microsoft YaHei UI" w:cs="Microsoft YaHei UI"/>
          <w:color w:val="222222"/>
          <w:spacing w:val="8"/>
          <w:sz w:val="25"/>
          <w:szCs w:val="25"/>
        </w:rPr>
      </w:pPr>
    </w:p>
    <w:p w:rsidR="009A4A63" w:rsidRDefault="003D6869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114300" distR="114300">
            <wp:extent cx="5113325" cy="3083409"/>
            <wp:effectExtent l="19050" t="0" r="0" b="0"/>
            <wp:docPr id="4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IMG_26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7788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A4A63" w:rsidRDefault="009A4A63">
      <w:pPr>
        <w:pStyle w:val="a5"/>
        <w:widowControl/>
        <w:shd w:val="clear" w:color="auto" w:fill="FFFFFF"/>
        <w:spacing w:beforeAutospacing="0" w:afterAutospacing="0" w:line="420" w:lineRule="atLeast"/>
        <w:ind w:firstLine="420"/>
        <w:jc w:val="center"/>
        <w:rPr>
          <w:rFonts w:ascii="Microsoft YaHei UI" w:eastAsia="Microsoft YaHei UI" w:hAnsi="Microsoft YaHei UI" w:cs="Microsoft YaHei UI"/>
          <w:color w:val="222222"/>
          <w:spacing w:val="8"/>
          <w:sz w:val="25"/>
          <w:szCs w:val="25"/>
        </w:rPr>
      </w:pPr>
    </w:p>
    <w:p w:rsidR="009A4A63" w:rsidRDefault="003D6869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5201107" cy="3006547"/>
            <wp:effectExtent l="19050" t="0" r="0" b="0"/>
            <wp:docPr id="5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IMG_262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6907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A4A63" w:rsidRDefault="009A4A63">
      <w:pPr>
        <w:pStyle w:val="a5"/>
        <w:widowControl/>
        <w:shd w:val="clear" w:color="auto" w:fill="FFFFFF"/>
        <w:spacing w:beforeAutospacing="0" w:afterAutospacing="0" w:line="420" w:lineRule="atLeast"/>
        <w:ind w:firstLine="420"/>
        <w:jc w:val="center"/>
        <w:rPr>
          <w:rFonts w:ascii="Microsoft YaHei UI" w:eastAsia="Microsoft YaHei UI" w:hAnsi="Microsoft YaHei UI" w:cs="Microsoft YaHei UI"/>
          <w:color w:val="222222"/>
          <w:spacing w:val="8"/>
          <w:sz w:val="25"/>
          <w:szCs w:val="25"/>
        </w:rPr>
      </w:pPr>
    </w:p>
    <w:p w:rsidR="009A4A63" w:rsidRDefault="003D6869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114300" distR="114300">
            <wp:extent cx="5142586" cy="2658084"/>
            <wp:effectExtent l="19050" t="0" r="914" b="0"/>
            <wp:docPr id="6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 descr="IMG_263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1407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A4A63" w:rsidRDefault="009A4A63">
      <w:pPr>
        <w:pStyle w:val="a5"/>
        <w:widowControl/>
        <w:shd w:val="clear" w:color="auto" w:fill="FFFFFF"/>
        <w:spacing w:beforeAutospacing="0" w:afterAutospacing="0" w:line="420" w:lineRule="atLeast"/>
        <w:ind w:firstLine="420"/>
        <w:jc w:val="center"/>
        <w:rPr>
          <w:rFonts w:ascii="Microsoft YaHei UI" w:eastAsia="Microsoft YaHei UI" w:hAnsi="Microsoft YaHei UI" w:cs="Microsoft YaHei UI"/>
          <w:color w:val="222222"/>
          <w:spacing w:val="8"/>
          <w:sz w:val="25"/>
          <w:szCs w:val="25"/>
        </w:rPr>
      </w:pPr>
    </w:p>
    <w:p w:rsidR="009A4A63" w:rsidRDefault="003D6869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5142586" cy="3521170"/>
            <wp:effectExtent l="19050" t="0" r="914" b="0"/>
            <wp:docPr id="7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" descr="IMG_264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708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A4A63" w:rsidRDefault="009A4A63">
      <w:pPr>
        <w:pStyle w:val="a5"/>
        <w:widowControl/>
        <w:shd w:val="clear" w:color="auto" w:fill="FFFFFF"/>
        <w:spacing w:beforeAutospacing="0" w:afterAutospacing="0" w:line="420" w:lineRule="atLeast"/>
        <w:ind w:firstLine="420"/>
        <w:jc w:val="center"/>
        <w:rPr>
          <w:rFonts w:ascii="Microsoft YaHei UI" w:eastAsia="Microsoft YaHei UI" w:hAnsi="Microsoft YaHei UI" w:cs="Microsoft YaHei UI"/>
          <w:color w:val="222222"/>
          <w:spacing w:val="8"/>
          <w:sz w:val="25"/>
          <w:szCs w:val="25"/>
        </w:rPr>
      </w:pPr>
    </w:p>
    <w:p w:rsidR="009A4A63" w:rsidRDefault="003D6869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114300" distR="114300">
            <wp:extent cx="5091379" cy="6480869"/>
            <wp:effectExtent l="19050" t="0" r="0" b="0"/>
            <wp:docPr id="9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IMG_265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822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114300" distR="114300">
            <wp:extent cx="5383987" cy="6713144"/>
            <wp:effectExtent l="19050" t="0" r="7163" b="0"/>
            <wp:docPr id="8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1" descr="IMG_266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5576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A4A63" w:rsidRDefault="009A4A63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Microsoft YaHei UI" w:eastAsia="Microsoft YaHei UI" w:hAnsi="Microsoft YaHei UI" w:cs="Microsoft YaHei UI"/>
          <w:color w:val="222222"/>
          <w:spacing w:val="8"/>
          <w:sz w:val="25"/>
          <w:szCs w:val="25"/>
        </w:rPr>
      </w:pPr>
    </w:p>
    <w:p w:rsidR="009A4A63" w:rsidRDefault="009A4A63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Microsoft YaHei UI" w:eastAsia="Microsoft YaHei UI" w:hAnsi="Microsoft YaHei UI" w:cs="Microsoft YaHei UI"/>
          <w:color w:val="222222"/>
          <w:spacing w:val="8"/>
          <w:sz w:val="25"/>
          <w:szCs w:val="25"/>
        </w:rPr>
      </w:pPr>
    </w:p>
    <w:p w:rsidR="00964D18" w:rsidRDefault="00964D18">
      <w:pPr>
        <w:widowControl/>
        <w:jc w:val="left"/>
        <w:rPr>
          <w:rFonts w:ascii="宋体" w:eastAsia="宋体" w:hAnsi="宋体" w:cs="宋体" w:hint="eastAsia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ab/>
      </w:r>
      <w:r>
        <w:rPr>
          <w:rFonts w:ascii="宋体" w:eastAsia="宋体" w:hAnsi="宋体" w:cs="宋体" w:hint="eastAsia"/>
          <w:kern w:val="0"/>
          <w:sz w:val="32"/>
          <w:szCs w:val="32"/>
        </w:rPr>
        <w:tab/>
      </w:r>
      <w:r>
        <w:rPr>
          <w:rFonts w:ascii="宋体" w:eastAsia="宋体" w:hAnsi="宋体" w:cs="宋体" w:hint="eastAsia"/>
          <w:kern w:val="0"/>
          <w:sz w:val="32"/>
          <w:szCs w:val="32"/>
        </w:rPr>
        <w:tab/>
      </w:r>
      <w:r>
        <w:rPr>
          <w:rFonts w:ascii="宋体" w:eastAsia="宋体" w:hAnsi="宋体" w:cs="宋体" w:hint="eastAsia"/>
          <w:kern w:val="0"/>
          <w:sz w:val="32"/>
          <w:szCs w:val="32"/>
        </w:rPr>
        <w:tab/>
      </w:r>
      <w:r>
        <w:rPr>
          <w:rFonts w:ascii="宋体" w:eastAsia="宋体" w:hAnsi="宋体" w:cs="宋体" w:hint="eastAsia"/>
          <w:kern w:val="0"/>
          <w:sz w:val="32"/>
          <w:szCs w:val="32"/>
        </w:rPr>
        <w:tab/>
      </w:r>
      <w:r>
        <w:rPr>
          <w:rFonts w:ascii="宋体" w:eastAsia="宋体" w:hAnsi="宋体" w:cs="宋体" w:hint="eastAsia"/>
          <w:kern w:val="0"/>
          <w:sz w:val="32"/>
          <w:szCs w:val="32"/>
        </w:rPr>
        <w:tab/>
      </w:r>
      <w:r>
        <w:rPr>
          <w:rFonts w:ascii="宋体" w:eastAsia="宋体" w:hAnsi="宋体" w:cs="宋体" w:hint="eastAsia"/>
          <w:kern w:val="0"/>
          <w:sz w:val="32"/>
          <w:szCs w:val="32"/>
        </w:rPr>
        <w:tab/>
      </w:r>
      <w:r>
        <w:rPr>
          <w:rFonts w:ascii="宋体" w:eastAsia="宋体" w:hAnsi="宋体" w:cs="宋体" w:hint="eastAsia"/>
          <w:kern w:val="0"/>
          <w:sz w:val="32"/>
          <w:szCs w:val="32"/>
        </w:rPr>
        <w:tab/>
      </w:r>
      <w:r w:rsidR="003D6869" w:rsidRPr="00FB6FE7">
        <w:rPr>
          <w:rFonts w:ascii="宋体" w:eastAsia="宋体" w:hAnsi="宋体" w:cs="宋体"/>
          <w:kern w:val="0"/>
          <w:sz w:val="32"/>
          <w:szCs w:val="32"/>
        </w:rPr>
        <w:t>集宁区疫情防控指挥部办公室</w:t>
      </w:r>
    </w:p>
    <w:p w:rsidR="009A4A63" w:rsidRPr="00FB6FE7" w:rsidRDefault="00964D18">
      <w:pPr>
        <w:widowControl/>
        <w:jc w:val="left"/>
        <w:rPr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ab/>
      </w:r>
      <w:r>
        <w:rPr>
          <w:rFonts w:ascii="宋体" w:eastAsia="宋体" w:hAnsi="宋体" w:cs="宋体" w:hint="eastAsia"/>
          <w:kern w:val="0"/>
          <w:sz w:val="32"/>
          <w:szCs w:val="32"/>
        </w:rPr>
        <w:tab/>
      </w:r>
      <w:r>
        <w:rPr>
          <w:rFonts w:ascii="宋体" w:eastAsia="宋体" w:hAnsi="宋体" w:cs="宋体" w:hint="eastAsia"/>
          <w:kern w:val="0"/>
          <w:sz w:val="32"/>
          <w:szCs w:val="32"/>
        </w:rPr>
        <w:tab/>
      </w:r>
      <w:r>
        <w:rPr>
          <w:rFonts w:ascii="宋体" w:eastAsia="宋体" w:hAnsi="宋体" w:cs="宋体" w:hint="eastAsia"/>
          <w:kern w:val="0"/>
          <w:sz w:val="32"/>
          <w:szCs w:val="32"/>
        </w:rPr>
        <w:tab/>
      </w:r>
      <w:r>
        <w:rPr>
          <w:rFonts w:ascii="宋体" w:eastAsia="宋体" w:hAnsi="宋体" w:cs="宋体" w:hint="eastAsia"/>
          <w:kern w:val="0"/>
          <w:sz w:val="32"/>
          <w:szCs w:val="32"/>
        </w:rPr>
        <w:tab/>
      </w:r>
      <w:r>
        <w:rPr>
          <w:rFonts w:ascii="宋体" w:eastAsia="宋体" w:hAnsi="宋体" w:cs="宋体" w:hint="eastAsia"/>
          <w:kern w:val="0"/>
          <w:sz w:val="32"/>
          <w:szCs w:val="32"/>
        </w:rPr>
        <w:tab/>
      </w:r>
      <w:r>
        <w:rPr>
          <w:rFonts w:ascii="宋体" w:eastAsia="宋体" w:hAnsi="宋体" w:cs="宋体" w:hint="eastAsia"/>
          <w:kern w:val="0"/>
          <w:sz w:val="32"/>
          <w:szCs w:val="32"/>
        </w:rPr>
        <w:tab/>
      </w:r>
      <w:r>
        <w:rPr>
          <w:rFonts w:ascii="宋体" w:eastAsia="宋体" w:hAnsi="宋体" w:cs="宋体" w:hint="eastAsia"/>
          <w:kern w:val="0"/>
          <w:sz w:val="32"/>
          <w:szCs w:val="32"/>
        </w:rPr>
        <w:tab/>
      </w:r>
      <w:r>
        <w:rPr>
          <w:rFonts w:ascii="宋体" w:eastAsia="宋体" w:hAnsi="宋体" w:cs="宋体" w:hint="eastAsia"/>
          <w:kern w:val="0"/>
          <w:sz w:val="32"/>
          <w:szCs w:val="32"/>
        </w:rPr>
        <w:tab/>
      </w:r>
      <w:r>
        <w:rPr>
          <w:rFonts w:ascii="宋体" w:eastAsia="宋体" w:hAnsi="宋体" w:cs="宋体" w:hint="eastAsia"/>
          <w:kern w:val="0"/>
          <w:sz w:val="32"/>
          <w:szCs w:val="32"/>
        </w:rPr>
        <w:tab/>
      </w:r>
      <w:r w:rsidR="003D6869" w:rsidRPr="00FB6FE7">
        <w:rPr>
          <w:rFonts w:ascii="宋体" w:eastAsia="宋体" w:hAnsi="宋体" w:cs="宋体"/>
          <w:kern w:val="0"/>
          <w:sz w:val="32"/>
          <w:szCs w:val="32"/>
        </w:rPr>
        <w:t>2022年5月</w:t>
      </w:r>
      <w:bookmarkStart w:id="0" w:name="_GoBack"/>
      <w:bookmarkEnd w:id="0"/>
      <w:r w:rsidR="003D6869" w:rsidRPr="00FB6FE7">
        <w:rPr>
          <w:rFonts w:ascii="宋体" w:eastAsia="宋体" w:hAnsi="宋体" w:cs="宋体"/>
          <w:kern w:val="0"/>
          <w:sz w:val="32"/>
          <w:szCs w:val="32"/>
        </w:rPr>
        <w:t>2日</w:t>
      </w:r>
    </w:p>
    <w:p w:rsidR="009A4A63" w:rsidRDefault="009A4A63">
      <w:pPr>
        <w:rPr>
          <w:sz w:val="22"/>
          <w:szCs w:val="28"/>
        </w:rPr>
      </w:pPr>
    </w:p>
    <w:sectPr w:rsidR="009A4A63" w:rsidSect="009A4A63"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63" w:rsidRDefault="009A4A63" w:rsidP="009A4A63">
      <w:r>
        <w:separator/>
      </w:r>
    </w:p>
  </w:endnote>
  <w:endnote w:type="continuationSeparator" w:id="0">
    <w:p w:rsidR="009A4A63" w:rsidRDefault="009A4A63" w:rsidP="009A4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altName w:val="微软雅黑"/>
    <w:charset w:val="86"/>
    <w:family w:val="auto"/>
    <w:pitch w:val="default"/>
    <w:sig w:usb0="00000000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3" w:rsidRDefault="002E79D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/4Ejd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/v/gSN0CAAAmBgAADgAAAAAAAAABACAAAAAfAQAAZHJzL2Uyb0RvYy54bWxQSwUG&#10;AAAAAAYABgBZAQAAbgYAAAAA&#10;" filled="f" stroked="f" strokeweight=".5pt">
          <v:textbox style="mso-fit-shape-to-text:t" inset="0,0,0,0">
            <w:txbxContent>
              <w:p w:rsidR="009A4A63" w:rsidRDefault="002E79D6">
                <w:pPr>
                  <w:pStyle w:val="a3"/>
                </w:pPr>
                <w:r>
                  <w:fldChar w:fldCharType="begin"/>
                </w:r>
                <w:r w:rsidR="003D6869">
                  <w:instrText xml:space="preserve"> PAGE  \* MERGEFORMAT </w:instrText>
                </w:r>
                <w:r>
                  <w:fldChar w:fldCharType="separate"/>
                </w:r>
                <w:r w:rsidR="00964D18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63" w:rsidRDefault="009A4A63" w:rsidP="009A4A63">
      <w:r>
        <w:separator/>
      </w:r>
    </w:p>
  </w:footnote>
  <w:footnote w:type="continuationSeparator" w:id="0">
    <w:p w:rsidR="009A4A63" w:rsidRDefault="009A4A63" w:rsidP="009A4A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zc4MWRlODk5NDFjMTE5OWZmOWRkZTk4MjZkZmY5ZDQifQ=="/>
  </w:docVars>
  <w:rsids>
    <w:rsidRoot w:val="009A4A63"/>
    <w:rsid w:val="002E79D6"/>
    <w:rsid w:val="003D6869"/>
    <w:rsid w:val="00964D18"/>
    <w:rsid w:val="009A4A63"/>
    <w:rsid w:val="00FB6FE7"/>
    <w:rsid w:val="23B048C6"/>
    <w:rsid w:val="3B4756B8"/>
    <w:rsid w:val="4CAC499E"/>
    <w:rsid w:val="5DEC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A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4A6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9A4A6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9A4A63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Balloon Text"/>
    <w:basedOn w:val="a"/>
    <w:link w:val="Char"/>
    <w:rsid w:val="00FB6FE7"/>
    <w:rPr>
      <w:sz w:val="18"/>
      <w:szCs w:val="18"/>
    </w:rPr>
  </w:style>
  <w:style w:type="character" w:customStyle="1" w:styleId="Char">
    <w:name w:val="批注框文本 Char"/>
    <w:basedOn w:val="a0"/>
    <w:link w:val="a6"/>
    <w:rsid w:val="00FB6F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AD0AA9-DC8A-40AA-A268-F61C2008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391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4</cp:revision>
  <cp:lastPrinted>2022-05-06T10:43:00Z</cp:lastPrinted>
  <dcterms:created xsi:type="dcterms:W3CDTF">2022-05-05T09:14:00Z</dcterms:created>
  <dcterms:modified xsi:type="dcterms:W3CDTF">2022-05-06T10:45:00Z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9B53BE5C7ED34C73B4F4039B0477752D</vt:lpwstr>
  </property>
</Properties>
</file>