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auto"/>
          <w:sz w:val="40"/>
          <w:szCs w:val="40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20"/>
        <w:jc w:val="center"/>
        <w:textAlignment w:val="auto"/>
        <w:rPr>
          <w:rFonts w:ascii="宋体"/>
          <w:b/>
          <w:color w:val="auto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auto"/>
          <w:sz w:val="44"/>
          <w:szCs w:val="44"/>
        </w:rPr>
        <w:t>应聘诚信承诺书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我已仔细阅读《海南政法职业学院202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年公开招聘公告》，理解其内容，符合应聘条件，自愿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海南政法职业学院，并郑重承诺：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一、本人自觉遵守海南政法职业学院招聘工作的各项规定，本人所提供的材料均真实准确。对因提供有关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不真实所造成的后果，本人自愿承担相应的责任。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本人如属在职人员要与原单位办妥所有解除用工关系的手续。如因本人与原单位的用工关系纠纷等原因，导致无法正常进行考察录用或按要求时间报到，同意取消本人的聘用资格，并承担一切后果。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本人承诺未有招聘公告中</w:t>
      </w:r>
      <w:r>
        <w:rPr>
          <w:rFonts w:hint="eastAsia" w:ascii="仿宋" w:hAnsi="仿宋" w:eastAsia="仿宋"/>
          <w:color w:val="auto"/>
          <w:sz w:val="32"/>
        </w:rPr>
        <w:t>不得报考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的情形之一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若有弄虚作假、隐瞒影响聘用结果的事实、出现考试违规违纪行为或出现违诺情况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可取消本人的应聘、考试、拟聘或聘用资格，本人将负全部责任。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本人承诺没有违反国家法律法规。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（请手抄确认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“以上承诺均为本人真实意愿之反映。”）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手写确认：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应聘者本人签名：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9" w:firstLineChars="181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ZGI0NmI5ODQ2ZTBiOWQ2NDdiZDRjMWNhZTJhYzAifQ=="/>
  </w:docVars>
  <w:rsids>
    <w:rsidRoot w:val="00000000"/>
    <w:rsid w:val="09B3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2022-04-29T09:03:29Z</dcterms:created>
  <dc:creator>1</dc:creator>
  <cp:lastModifiedBy>1</cp:lastModifiedBy>
  <dcterms:modified xsi:type="dcterms:W3CDTF">2022-04-29T09:03:35Z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4BB7EEAE7A934BC6B3D031634ED6B284</vt:lpwstr>
  </property>
</Properties>
</file>