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江苏省盐城市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val="en-US" w:eastAsia="zh-CN" w:bidi="ar"/>
        </w:rPr>
        <w:t>大丰区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2022年面向全国部分高校和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境外世界名校引进优秀毕业生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val="en-US" w:eastAsia="zh-CN" w:bidi="ar"/>
        </w:rPr>
        <w:t>第三批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eastAsia="zh-CN" w:bidi="ar"/>
        </w:rPr>
        <w:t>）</w:t>
      </w:r>
      <w:r>
        <w:rPr>
          <w:rFonts w:hint="eastAsia" w:ascii="方正小标宋_GBK" w:hAnsi="方正小标宋_GBK" w:eastAsia="方正小标宋_GBK" w:cs="方正小标宋_GBK"/>
          <w:w w:val="88"/>
          <w:kern w:val="0"/>
          <w:sz w:val="44"/>
          <w:szCs w:val="44"/>
          <w:lang w:bidi="ar"/>
        </w:rPr>
        <w:t>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7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15" w:hRule="atLeast"/>
        </w:trPr>
        <w:tc>
          <w:tcPr>
            <w:tcW w:w="6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841E3"/>
    <w:rsid w:val="334C7ACF"/>
    <w:rsid w:val="40721673"/>
    <w:rsid w:val="4A03118F"/>
    <w:rsid w:val="5109619C"/>
    <w:rsid w:val="794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168</Characters>
  <Lines>0</Lines>
  <Paragraphs>0</Paragraphs>
  <TotalTime>6</TotalTime>
  <ScaleCrop>false</ScaleCrop>
  <LinksUpToDate>false</LinksUpToDate>
  <CharactersWithSpaces>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2021-11-12T10:37:00Z</dcterms:created>
  <dc:creator>Administrator</dc:creator>
  <cp:lastModifiedBy>Begin.</cp:lastModifiedBy>
  <dcterms:modified xsi:type="dcterms:W3CDTF">2022-04-22T07:12:27Z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C2C8DA00456943E691ED90AD8D132B14</vt:lpwstr>
  </property>
</Properties>
</file>